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AB0010" w:rsidRPr="00F40255" w14:paraId="3DA2508C" w14:textId="77777777" w:rsidTr="001B6678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D35E0" w14:textId="75EEC185" w:rsidR="00EC2011" w:rsidRDefault="00EC2011" w:rsidP="00204C23">
            <w:pPr>
              <w:pStyle w:val="SingleTxtG"/>
            </w:pPr>
          </w:p>
          <w:p w14:paraId="0ADED9C7" w14:textId="5AF5C62E" w:rsidR="00F50346" w:rsidRPr="00F40255" w:rsidRDefault="00F50346" w:rsidP="00204C23">
            <w:pPr>
              <w:pStyle w:val="SingleTxtG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DE4B4" w14:textId="77777777" w:rsidR="00EC2011" w:rsidRDefault="00EC2011" w:rsidP="00204C23">
            <w:pPr>
              <w:spacing w:after="80" w:line="300" w:lineRule="exact"/>
              <w:rPr>
                <w:sz w:val="28"/>
                <w:szCs w:val="28"/>
              </w:rPr>
            </w:pPr>
          </w:p>
          <w:p w14:paraId="44FEF781" w14:textId="77777777" w:rsidR="00887DD4" w:rsidRDefault="00887DD4" w:rsidP="00204C23">
            <w:pPr>
              <w:spacing w:after="80" w:line="300" w:lineRule="exact"/>
              <w:rPr>
                <w:sz w:val="28"/>
                <w:szCs w:val="28"/>
              </w:rPr>
            </w:pPr>
          </w:p>
          <w:p w14:paraId="198148D3" w14:textId="77777777" w:rsidR="00887DD4" w:rsidRDefault="00887DD4" w:rsidP="00204C23">
            <w:pPr>
              <w:spacing w:after="80" w:line="300" w:lineRule="exact"/>
              <w:rPr>
                <w:sz w:val="28"/>
                <w:szCs w:val="28"/>
              </w:rPr>
            </w:pPr>
          </w:p>
          <w:p w14:paraId="2255512E" w14:textId="20C5A14A" w:rsidR="00887DD4" w:rsidRPr="00F40255" w:rsidRDefault="00887DD4" w:rsidP="00204C23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819CB" w14:textId="03EB062B" w:rsidR="00EC2011" w:rsidRPr="00F40255" w:rsidRDefault="001B6678" w:rsidP="00572655">
            <w:pPr>
              <w:suppressAutoHyphens w:val="0"/>
              <w:spacing w:after="20"/>
              <w:jc w:val="right"/>
            </w:pPr>
            <w:r w:rsidRPr="00F40255">
              <w:t>A/HRC/60/59</w:t>
            </w:r>
          </w:p>
        </w:tc>
      </w:tr>
      <w:tr w:rsidR="00AB0010" w:rsidRPr="00D362FA" w14:paraId="09016205" w14:textId="77777777" w:rsidTr="001B6678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6F8CF7F" w14:textId="7E65C1B8" w:rsidR="00EC2011" w:rsidRPr="00F40255" w:rsidRDefault="00EC2011" w:rsidP="00204C23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23CFD4C" w14:textId="1A86EB49" w:rsidR="00EC2011" w:rsidRPr="00F40255" w:rsidRDefault="00E3517A" w:rsidP="00204C23">
            <w:pPr>
              <w:spacing w:before="120" w:line="420" w:lineRule="exact"/>
              <w:rPr>
                <w:b/>
                <w:sz w:val="40"/>
                <w:szCs w:val="40"/>
              </w:rPr>
            </w:pPr>
            <w:r w:rsidRPr="00F40255">
              <w:rPr>
                <w:b/>
                <w:sz w:val="40"/>
                <w:szCs w:val="40"/>
              </w:rPr>
              <w:t>Предварительная отредактированная версия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624E4B2" w14:textId="77777777" w:rsidR="00572655" w:rsidRPr="008226C3" w:rsidRDefault="00572655" w:rsidP="00572655">
            <w:pPr>
              <w:spacing w:before="240"/>
              <w:rPr>
                <w:lang w:val="ru-RU"/>
              </w:rPr>
            </w:pPr>
            <w:r w:rsidRPr="008226C3">
              <w:rPr>
                <w:lang w:val="ru-RU"/>
              </w:rPr>
              <w:t>Распространение: общее</w:t>
            </w:r>
          </w:p>
          <w:p w14:paraId="40665D0D" w14:textId="7E193058" w:rsidR="00572655" w:rsidRPr="008226C3" w:rsidRDefault="00C671F7" w:rsidP="00572655">
            <w:pPr>
              <w:rPr>
                <w:lang w:val="ru-RU"/>
              </w:rPr>
            </w:pPr>
            <w:r w:rsidRPr="00C671F7">
              <w:rPr>
                <w:lang w:val="ru-RU"/>
              </w:rPr>
              <w:t>5</w:t>
            </w:r>
            <w:r w:rsidR="00111CD2" w:rsidRPr="008226C3">
              <w:rPr>
                <w:lang w:val="ru-RU"/>
              </w:rPr>
              <w:t xml:space="preserve"> </w:t>
            </w:r>
            <w:r w:rsidR="00572655" w:rsidRPr="008226C3">
              <w:rPr>
                <w:lang w:val="ru-RU"/>
              </w:rPr>
              <w:t>сентября</w:t>
            </w:r>
            <w:r w:rsidR="00111CD2" w:rsidRPr="008226C3">
              <w:rPr>
                <w:lang w:val="ru-RU"/>
              </w:rPr>
              <w:t xml:space="preserve"> 2025 года</w:t>
            </w:r>
          </w:p>
          <w:p w14:paraId="320C9424" w14:textId="77777777" w:rsidR="00572655" w:rsidRPr="008226C3" w:rsidRDefault="00572655" w:rsidP="00572655">
            <w:pPr>
              <w:rPr>
                <w:lang w:val="ru-RU"/>
              </w:rPr>
            </w:pPr>
          </w:p>
          <w:p w14:paraId="45592C32" w14:textId="142955C9" w:rsidR="00572655" w:rsidRPr="008226C3" w:rsidRDefault="008226C3" w:rsidP="00572655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>Язык о</w:t>
            </w:r>
            <w:r w:rsidR="00572655" w:rsidRPr="008226C3">
              <w:rPr>
                <w:lang w:val="ru-RU"/>
              </w:rPr>
              <w:t>ригинал</w:t>
            </w:r>
            <w:r>
              <w:rPr>
                <w:lang w:val="ru-RU"/>
              </w:rPr>
              <w:t>а</w:t>
            </w:r>
            <w:r w:rsidR="00572655" w:rsidRPr="008226C3">
              <w:rPr>
                <w:lang w:val="ru-RU"/>
              </w:rPr>
              <w:t xml:space="preserve">: английский </w:t>
            </w:r>
          </w:p>
        </w:tc>
      </w:tr>
    </w:tbl>
    <w:p w14:paraId="581AE855" w14:textId="77777777" w:rsidR="00572655" w:rsidRPr="008226C3" w:rsidRDefault="00572655" w:rsidP="00D92075">
      <w:pPr>
        <w:pStyle w:val="SingleTxtG"/>
        <w:spacing w:after="0"/>
        <w:ind w:left="0" w:right="0"/>
        <w:rPr>
          <w:b/>
          <w:bCs/>
          <w:sz w:val="24"/>
          <w:szCs w:val="24"/>
          <w:lang w:val="ru-RU"/>
        </w:rPr>
      </w:pPr>
      <w:r w:rsidRPr="008226C3">
        <w:rPr>
          <w:b/>
          <w:bCs/>
          <w:sz w:val="24"/>
          <w:szCs w:val="24"/>
          <w:lang w:val="ru-RU"/>
        </w:rPr>
        <w:t>Совет по правам человека</w:t>
      </w:r>
    </w:p>
    <w:p w14:paraId="1B4FE251" w14:textId="77777777" w:rsidR="00572655" w:rsidRPr="008226C3" w:rsidRDefault="00572655" w:rsidP="00D92075">
      <w:pPr>
        <w:pStyle w:val="SingleTxtG"/>
        <w:spacing w:after="0"/>
        <w:ind w:left="0" w:right="0"/>
        <w:rPr>
          <w:b/>
          <w:bCs/>
          <w:lang w:val="ru-RU"/>
        </w:rPr>
      </w:pPr>
      <w:r w:rsidRPr="008226C3">
        <w:rPr>
          <w:b/>
          <w:bCs/>
          <w:lang w:val="ru-RU"/>
        </w:rPr>
        <w:t>Пятьдесят седьмая сессия</w:t>
      </w:r>
    </w:p>
    <w:p w14:paraId="62AA044E" w14:textId="17731C6B" w:rsidR="00572655" w:rsidRPr="008226C3" w:rsidRDefault="00AE5302" w:rsidP="00D92075">
      <w:pPr>
        <w:pStyle w:val="SingleTxtG"/>
        <w:spacing w:after="0" w:line="240" w:lineRule="auto"/>
        <w:ind w:left="0" w:right="0"/>
        <w:rPr>
          <w:lang w:val="ru-RU"/>
        </w:rPr>
      </w:pPr>
      <w:r w:rsidRPr="008226C3">
        <w:rPr>
          <w:lang w:val="ru-RU"/>
        </w:rPr>
        <w:t xml:space="preserve">8 </w:t>
      </w:r>
      <w:r w:rsidR="008226C3" w:rsidRPr="008226C3">
        <w:rPr>
          <w:lang w:val="ru-RU"/>
        </w:rPr>
        <w:t>сентября — 8</w:t>
      </w:r>
      <w:r w:rsidRPr="008226C3">
        <w:rPr>
          <w:lang w:val="ru-RU"/>
        </w:rPr>
        <w:t xml:space="preserve"> </w:t>
      </w:r>
      <w:r w:rsidR="00572655" w:rsidRPr="008226C3">
        <w:rPr>
          <w:lang w:val="ru-RU"/>
        </w:rPr>
        <w:t>октября</w:t>
      </w:r>
      <w:r w:rsidR="00111CD2" w:rsidRPr="008226C3">
        <w:rPr>
          <w:lang w:val="ru-RU"/>
        </w:rPr>
        <w:t xml:space="preserve"> 2025 года</w:t>
      </w:r>
    </w:p>
    <w:p w14:paraId="2F741E19" w14:textId="77777777" w:rsidR="00572655" w:rsidRPr="008226C3" w:rsidRDefault="00572655" w:rsidP="00D92075">
      <w:pPr>
        <w:pStyle w:val="SingleTxtG"/>
        <w:spacing w:after="0" w:line="240" w:lineRule="auto"/>
        <w:ind w:left="0" w:right="0"/>
        <w:rPr>
          <w:lang w:val="ru-RU"/>
        </w:rPr>
      </w:pPr>
      <w:r w:rsidRPr="008226C3">
        <w:rPr>
          <w:lang w:val="ru-RU"/>
        </w:rPr>
        <w:t>Пункт 4 повестки дня</w:t>
      </w:r>
    </w:p>
    <w:p w14:paraId="14B35EEE" w14:textId="39245BA5" w:rsidR="00572655" w:rsidRPr="008226C3" w:rsidRDefault="00572655" w:rsidP="00D92075">
      <w:pPr>
        <w:pStyle w:val="SingleTxtG"/>
        <w:spacing w:after="0" w:line="240" w:lineRule="auto"/>
        <w:ind w:left="0" w:right="0"/>
        <w:rPr>
          <w:b/>
          <w:bCs/>
          <w:lang w:val="ru-RU"/>
        </w:rPr>
      </w:pPr>
      <w:r w:rsidRPr="008226C3">
        <w:rPr>
          <w:b/>
          <w:bCs/>
          <w:lang w:val="ru-RU"/>
        </w:rPr>
        <w:t>Положени</w:t>
      </w:r>
      <w:r w:rsidR="008226C3">
        <w:rPr>
          <w:b/>
          <w:bCs/>
          <w:lang w:val="ru-RU"/>
        </w:rPr>
        <w:t>я</w:t>
      </w:r>
      <w:r w:rsidRPr="008226C3">
        <w:rPr>
          <w:b/>
          <w:bCs/>
          <w:lang w:val="ru-RU"/>
        </w:rPr>
        <w:t xml:space="preserve"> в области прав человека, требующ</w:t>
      </w:r>
      <w:r w:rsidR="008226C3">
        <w:rPr>
          <w:b/>
          <w:bCs/>
          <w:lang w:val="ru-RU"/>
        </w:rPr>
        <w:t>и</w:t>
      </w:r>
      <w:r w:rsidRPr="008226C3">
        <w:rPr>
          <w:b/>
          <w:bCs/>
          <w:lang w:val="ru-RU"/>
        </w:rPr>
        <w:t>е внимания Совета</w:t>
      </w:r>
    </w:p>
    <w:p w14:paraId="4AD2E120" w14:textId="77777777" w:rsidR="00034EA7" w:rsidRPr="008226C3" w:rsidRDefault="00034EA7" w:rsidP="00D92075">
      <w:pPr>
        <w:pStyle w:val="SingleTxtG"/>
        <w:spacing w:after="0" w:line="240" w:lineRule="auto"/>
        <w:ind w:left="0" w:right="0"/>
        <w:rPr>
          <w:b/>
          <w:bCs/>
          <w:lang w:val="ru-RU"/>
        </w:rPr>
      </w:pPr>
    </w:p>
    <w:p w14:paraId="5D5F04C8" w14:textId="77777777" w:rsidR="00034EA7" w:rsidRPr="008226C3" w:rsidRDefault="00034EA7" w:rsidP="00D92075">
      <w:pPr>
        <w:pStyle w:val="SingleTxtG"/>
        <w:spacing w:after="0" w:line="240" w:lineRule="auto"/>
        <w:ind w:left="0" w:right="0"/>
        <w:rPr>
          <w:b/>
          <w:bCs/>
          <w:lang w:val="ru-RU"/>
        </w:rPr>
      </w:pPr>
    </w:p>
    <w:p w14:paraId="479EB9D7" w14:textId="77777777" w:rsidR="00034EA7" w:rsidRPr="008226C3" w:rsidRDefault="00034EA7" w:rsidP="00D92075">
      <w:pPr>
        <w:pStyle w:val="SingleTxtG"/>
        <w:spacing w:after="0" w:line="240" w:lineRule="auto"/>
        <w:ind w:left="0" w:right="0"/>
        <w:rPr>
          <w:b/>
          <w:bCs/>
          <w:lang w:val="ru-RU"/>
        </w:rPr>
      </w:pPr>
    </w:p>
    <w:p w14:paraId="404D8CA1" w14:textId="197630A5" w:rsidR="00572655" w:rsidRPr="008226C3" w:rsidRDefault="00572655" w:rsidP="00034EA7">
      <w:pPr>
        <w:pStyle w:val="HChG"/>
        <w:spacing w:before="0" w:after="0"/>
        <w:ind w:left="0" w:right="0" w:firstLine="0"/>
        <w:rPr>
          <w:lang w:val="ru-RU"/>
        </w:rPr>
      </w:pPr>
      <w:r w:rsidRPr="008226C3">
        <w:rPr>
          <w:lang w:val="ru-RU"/>
        </w:rPr>
        <w:tab/>
      </w:r>
      <w:r w:rsidRPr="008226C3">
        <w:rPr>
          <w:lang w:val="ru-RU"/>
        </w:rPr>
        <w:tab/>
      </w:r>
      <w:bookmarkStart w:id="0" w:name="_Toc142331790"/>
      <w:r w:rsidRPr="008226C3">
        <w:rPr>
          <w:lang w:val="ru-RU"/>
        </w:rPr>
        <w:t>Положение в области прав человека в Российской Федерации</w:t>
      </w:r>
    </w:p>
    <w:p w14:paraId="54A71A85" w14:textId="77777777" w:rsidR="00034EA7" w:rsidRPr="008226C3" w:rsidRDefault="00034EA7" w:rsidP="00034EA7">
      <w:pPr>
        <w:pStyle w:val="H1G"/>
        <w:spacing w:before="0" w:after="0"/>
        <w:ind w:left="0" w:right="0" w:firstLine="0"/>
        <w:jc w:val="center"/>
        <w:rPr>
          <w:lang w:val="ru-RU"/>
        </w:rPr>
      </w:pPr>
      <w:r w:rsidRPr="008226C3">
        <w:rPr>
          <w:lang w:val="ru-RU"/>
        </w:rPr>
        <w:tab/>
      </w:r>
      <w:r w:rsidRPr="008226C3">
        <w:rPr>
          <w:lang w:val="ru-RU"/>
        </w:rPr>
        <w:tab/>
      </w:r>
    </w:p>
    <w:p w14:paraId="7A18D0DB" w14:textId="00BBF8CD" w:rsidR="00572655" w:rsidRPr="008226C3" w:rsidRDefault="00034EA7" w:rsidP="00605898">
      <w:pPr>
        <w:pStyle w:val="SingleTxtG"/>
        <w:jc w:val="center"/>
        <w:rPr>
          <w:b/>
          <w:bCs/>
          <w:sz w:val="24"/>
          <w:szCs w:val="24"/>
          <w:lang w:val="ru-RU"/>
        </w:rPr>
      </w:pPr>
      <w:r w:rsidRPr="008226C3">
        <w:rPr>
          <w:b/>
          <w:bCs/>
          <w:sz w:val="24"/>
          <w:szCs w:val="24"/>
          <w:lang w:val="ru-RU"/>
        </w:rPr>
        <w:t>(</w:t>
      </w:r>
      <w:r w:rsidR="00572655" w:rsidRPr="008226C3">
        <w:rPr>
          <w:b/>
          <w:bCs/>
          <w:sz w:val="24"/>
          <w:szCs w:val="24"/>
          <w:lang w:val="ru-RU"/>
        </w:rPr>
        <w:t xml:space="preserve">Доклад Специального докладчика по вопросу о положении в области прав человека в Российской Федерации Марианы </w:t>
      </w:r>
      <w:proofErr w:type="spellStart"/>
      <w:proofErr w:type="gramStart"/>
      <w:r w:rsidR="00572655" w:rsidRPr="008226C3">
        <w:rPr>
          <w:b/>
          <w:bCs/>
          <w:sz w:val="24"/>
          <w:szCs w:val="24"/>
          <w:lang w:val="ru-RU"/>
        </w:rPr>
        <w:t>Кацаровой</w:t>
      </w:r>
      <w:bookmarkEnd w:id="0"/>
      <w:proofErr w:type="spellEnd"/>
      <w:r w:rsidR="008226C3">
        <w:rPr>
          <w:b/>
          <w:bCs/>
          <w:sz w:val="24"/>
          <w:szCs w:val="24"/>
          <w:lang w:val="ru-RU"/>
        </w:rPr>
        <w:t>)</w:t>
      </w:r>
      <w:r w:rsidR="00572655" w:rsidRPr="008226C3">
        <w:rPr>
          <w:b/>
          <w:bCs/>
          <w:sz w:val="24"/>
          <w:szCs w:val="24"/>
          <w:lang w:val="ru-RU"/>
        </w:rPr>
        <w:t>*</w:t>
      </w:r>
      <w:proofErr w:type="gramEnd"/>
    </w:p>
    <w:p w14:paraId="07322F27" w14:textId="77777777" w:rsidR="00034EA7" w:rsidRPr="008226C3" w:rsidRDefault="00034EA7" w:rsidP="00034EA7">
      <w:pPr>
        <w:rPr>
          <w:lang w:val="ru-RU"/>
        </w:rPr>
      </w:pPr>
    </w:p>
    <w:p w14:paraId="756FF3AE" w14:textId="77777777" w:rsidR="00034EA7" w:rsidRPr="008226C3" w:rsidRDefault="00034EA7" w:rsidP="00034EA7">
      <w:pPr>
        <w:rPr>
          <w:lang w:val="ru-RU"/>
        </w:rPr>
      </w:pPr>
    </w:p>
    <w:tbl>
      <w:tblPr>
        <w:tblStyle w:val="TableGrid"/>
        <w:tblW w:w="0" w:type="auto"/>
        <w:jc w:val="center"/>
        <w:tblLook w:val="05E0" w:firstRow="1" w:lastRow="1" w:firstColumn="1" w:lastColumn="1" w:noHBand="0" w:noVBand="1"/>
      </w:tblPr>
      <w:tblGrid>
        <w:gridCol w:w="9629"/>
      </w:tblGrid>
      <w:tr w:rsidR="00AB0010" w:rsidRPr="00F40255" w14:paraId="33200D15" w14:textId="77777777" w:rsidTr="00572655">
        <w:trPr>
          <w:jc w:val="center"/>
        </w:trPr>
        <w:tc>
          <w:tcPr>
            <w:tcW w:w="9629" w:type="dxa"/>
            <w:tcBorders>
              <w:bottom w:val="nil"/>
            </w:tcBorders>
          </w:tcPr>
          <w:p w14:paraId="50A70963" w14:textId="02775B06" w:rsidR="00572655" w:rsidRPr="00F40255" w:rsidRDefault="00572655" w:rsidP="00D92075">
            <w:pPr>
              <w:pStyle w:val="SingleTxtG"/>
              <w:ind w:left="0" w:right="0"/>
              <w:jc w:val="left"/>
              <w:rPr>
                <w:lang w:val="en-GB"/>
              </w:rPr>
            </w:pPr>
            <w:r w:rsidRPr="00D92075">
              <w:rPr>
                <w:i/>
                <w:iCs/>
                <w:lang w:val="en-GB"/>
              </w:rPr>
              <w:footnoteReference w:customMarkFollows="1" w:id="2"/>
              <w:t>Резюме</w:t>
            </w:r>
          </w:p>
        </w:tc>
      </w:tr>
      <w:tr w:rsidR="00AB0010" w:rsidRPr="00D362FA" w14:paraId="4E77DD31" w14:textId="77777777" w:rsidTr="00572655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6FA2AA9B" w14:textId="5A66A2E9" w:rsidR="00572655" w:rsidRPr="008226C3" w:rsidRDefault="00B14AB6" w:rsidP="00A24111">
            <w:pPr>
              <w:pStyle w:val="SingleTxtG"/>
              <w:rPr>
                <w:lang w:val="ru-RU"/>
              </w:rPr>
            </w:pPr>
            <w:r w:rsidRPr="008226C3">
              <w:rPr>
                <w:lang w:val="ru-RU"/>
              </w:rPr>
              <w:t xml:space="preserve">Настоящий </w:t>
            </w:r>
            <w:r w:rsidR="00572655" w:rsidRPr="008226C3">
              <w:rPr>
                <w:lang w:val="ru-RU"/>
              </w:rPr>
              <w:t>доклад п</w:t>
            </w:r>
            <w:r w:rsidR="003A6F73">
              <w:rPr>
                <w:lang w:val="ru-RU"/>
              </w:rPr>
              <w:t>одготовлен</w:t>
            </w:r>
            <w:r w:rsidR="00572655" w:rsidRPr="008226C3">
              <w:rPr>
                <w:lang w:val="ru-RU"/>
              </w:rPr>
              <w:t xml:space="preserve"> Специальным докладчиком по вопросу о положении в области прав человека в Российской Федерации </w:t>
            </w:r>
            <w:r w:rsidR="00F50346" w:rsidRPr="008226C3">
              <w:rPr>
                <w:lang w:val="ru-RU"/>
              </w:rPr>
              <w:t xml:space="preserve">Марианой </w:t>
            </w:r>
            <w:proofErr w:type="spellStart"/>
            <w:r w:rsidR="00F50346" w:rsidRPr="008226C3">
              <w:rPr>
                <w:lang w:val="ru-RU"/>
              </w:rPr>
              <w:t>Кацаровой</w:t>
            </w:r>
            <w:proofErr w:type="spellEnd"/>
            <w:r w:rsidR="00F50346" w:rsidRPr="008226C3">
              <w:rPr>
                <w:lang w:val="ru-RU"/>
              </w:rPr>
              <w:t xml:space="preserve"> </w:t>
            </w:r>
            <w:r w:rsidR="00572655" w:rsidRPr="008226C3">
              <w:rPr>
                <w:lang w:val="ru-RU"/>
              </w:rPr>
              <w:t>в соответствии с резолюцией</w:t>
            </w:r>
            <w:r w:rsidR="003C1B15" w:rsidRPr="008226C3">
              <w:rPr>
                <w:lang w:val="ru-RU"/>
              </w:rPr>
              <w:t xml:space="preserve"> 57/20</w:t>
            </w:r>
            <w:r w:rsidR="00572655" w:rsidRPr="008226C3">
              <w:rPr>
                <w:lang w:val="ru-RU"/>
              </w:rPr>
              <w:t xml:space="preserve"> Совета по правам человека. </w:t>
            </w:r>
            <w:r w:rsidR="008226C3">
              <w:rPr>
                <w:lang w:val="ru-RU"/>
              </w:rPr>
              <w:t xml:space="preserve">На </w:t>
            </w:r>
            <w:r w:rsidR="00136CDC">
              <w:rPr>
                <w:lang w:val="ru-RU"/>
              </w:rPr>
              <w:t>фоне сохранения</w:t>
            </w:r>
            <w:r w:rsidR="008226C3">
              <w:rPr>
                <w:lang w:val="ru-RU"/>
              </w:rPr>
              <w:t xml:space="preserve"> </w:t>
            </w:r>
            <w:r w:rsidR="008226C3" w:rsidRPr="008226C3">
              <w:rPr>
                <w:lang w:val="ru-RU"/>
              </w:rPr>
              <w:t>отмеченны</w:t>
            </w:r>
            <w:r w:rsidR="008226C3">
              <w:rPr>
                <w:lang w:val="ru-RU"/>
              </w:rPr>
              <w:t xml:space="preserve">х </w:t>
            </w:r>
            <w:r w:rsidR="008226C3" w:rsidRPr="008226C3">
              <w:rPr>
                <w:lang w:val="ru-RU"/>
              </w:rPr>
              <w:t xml:space="preserve">в предыдущих докладах </w:t>
            </w:r>
            <w:r w:rsidR="00AF679C" w:rsidRPr="008226C3">
              <w:rPr>
                <w:lang w:val="ru-RU"/>
              </w:rPr>
              <w:t>тенденци</w:t>
            </w:r>
            <w:r w:rsidR="008226C3">
              <w:rPr>
                <w:lang w:val="ru-RU"/>
              </w:rPr>
              <w:t>й</w:t>
            </w:r>
            <w:r w:rsidR="00AF679C" w:rsidRPr="008226C3">
              <w:rPr>
                <w:lang w:val="ru-RU"/>
              </w:rPr>
              <w:t xml:space="preserve"> </w:t>
            </w:r>
            <w:r w:rsidR="00365129" w:rsidRPr="008226C3">
              <w:rPr>
                <w:lang w:val="ru-RU"/>
              </w:rPr>
              <w:t>в</w:t>
            </w:r>
            <w:r w:rsidR="002D5B67" w:rsidRPr="008226C3">
              <w:rPr>
                <w:lang w:val="ru-RU"/>
              </w:rPr>
              <w:t xml:space="preserve"> 2024 и 2025 годах </w:t>
            </w:r>
            <w:r w:rsidR="00C671F7">
              <w:rPr>
                <w:lang w:val="ru-RU"/>
              </w:rPr>
              <w:t>происходила</w:t>
            </w:r>
            <w:r w:rsidR="008226C3">
              <w:rPr>
                <w:lang w:val="ru-RU"/>
              </w:rPr>
              <w:t xml:space="preserve"> </w:t>
            </w:r>
            <w:r w:rsidR="00365129" w:rsidRPr="008226C3">
              <w:rPr>
                <w:lang w:val="ru-RU"/>
              </w:rPr>
              <w:t>дальнейш</w:t>
            </w:r>
            <w:r w:rsidR="008226C3">
              <w:rPr>
                <w:lang w:val="ru-RU"/>
              </w:rPr>
              <w:t>ая</w:t>
            </w:r>
            <w:r w:rsidR="00365129" w:rsidRPr="008226C3">
              <w:rPr>
                <w:lang w:val="ru-RU"/>
              </w:rPr>
              <w:t xml:space="preserve"> </w:t>
            </w:r>
            <w:r w:rsidR="002D5B67" w:rsidRPr="008226C3">
              <w:rPr>
                <w:lang w:val="ru-RU"/>
              </w:rPr>
              <w:t xml:space="preserve">консолидация и </w:t>
            </w:r>
            <w:r w:rsidR="003A6F73">
              <w:rPr>
                <w:lang w:val="ru-RU"/>
              </w:rPr>
              <w:t>все более широкое применение</w:t>
            </w:r>
            <w:r w:rsidR="002D5B67" w:rsidRPr="008226C3">
              <w:rPr>
                <w:lang w:val="ru-RU"/>
              </w:rPr>
              <w:t xml:space="preserve"> репрессивных инструментов, в частности использовани</w:t>
            </w:r>
            <w:r w:rsidR="008226C3">
              <w:rPr>
                <w:lang w:val="ru-RU"/>
              </w:rPr>
              <w:t>е</w:t>
            </w:r>
            <w:r w:rsidR="002D5B67" w:rsidRPr="008226C3">
              <w:rPr>
                <w:lang w:val="ru-RU"/>
              </w:rPr>
              <w:t xml:space="preserve"> законодательства о национальной безопасности для подавления инакомыслия и ограничения пространства</w:t>
            </w:r>
            <w:r w:rsidR="008226C3" w:rsidRPr="008226C3">
              <w:rPr>
                <w:lang w:val="ru-RU"/>
              </w:rPr>
              <w:t xml:space="preserve"> </w:t>
            </w:r>
            <w:r w:rsidR="008226C3">
              <w:rPr>
                <w:lang w:val="ru-RU"/>
              </w:rPr>
              <w:t xml:space="preserve">для </w:t>
            </w:r>
            <w:r w:rsidR="008226C3" w:rsidRPr="008226C3">
              <w:rPr>
                <w:lang w:val="ru-RU"/>
              </w:rPr>
              <w:t>гражданско</w:t>
            </w:r>
            <w:r w:rsidR="008226C3">
              <w:rPr>
                <w:lang w:val="ru-RU"/>
              </w:rPr>
              <w:t>й деятельности</w:t>
            </w:r>
            <w:r w:rsidR="009D3A50" w:rsidRPr="008226C3">
              <w:rPr>
                <w:lang w:val="ru-RU"/>
              </w:rPr>
              <w:t xml:space="preserve">. </w:t>
            </w:r>
            <w:r w:rsidR="00306E8E" w:rsidRPr="008226C3">
              <w:rPr>
                <w:lang w:val="ru-RU"/>
              </w:rPr>
              <w:t xml:space="preserve">После </w:t>
            </w:r>
            <w:r w:rsidR="004C47D6" w:rsidRPr="008226C3">
              <w:rPr>
                <w:lang w:val="ru-RU"/>
              </w:rPr>
              <w:t xml:space="preserve">полномасштабного </w:t>
            </w:r>
            <w:r w:rsidR="00FB4DA5" w:rsidRPr="008226C3">
              <w:rPr>
                <w:lang w:val="ru-RU"/>
              </w:rPr>
              <w:t>вторжения</w:t>
            </w:r>
            <w:r w:rsidR="004C47D6" w:rsidRPr="008226C3">
              <w:rPr>
                <w:lang w:val="ru-RU"/>
              </w:rPr>
              <w:t xml:space="preserve"> Росси</w:t>
            </w:r>
            <w:r w:rsidR="00C671F7">
              <w:rPr>
                <w:lang w:val="ru-RU"/>
              </w:rPr>
              <w:t>йской Федерации</w:t>
            </w:r>
            <w:r w:rsidR="004C47D6" w:rsidRPr="008226C3">
              <w:rPr>
                <w:lang w:val="ru-RU"/>
              </w:rPr>
              <w:t xml:space="preserve"> </w:t>
            </w:r>
            <w:r w:rsidR="00925873" w:rsidRPr="008226C3">
              <w:rPr>
                <w:lang w:val="ru-RU"/>
              </w:rPr>
              <w:t xml:space="preserve">в </w:t>
            </w:r>
            <w:r w:rsidR="004C47D6" w:rsidRPr="008226C3">
              <w:rPr>
                <w:lang w:val="ru-RU"/>
              </w:rPr>
              <w:t xml:space="preserve">Украину </w:t>
            </w:r>
            <w:r w:rsidR="00C671F7">
              <w:rPr>
                <w:lang w:val="ru-RU"/>
              </w:rPr>
              <w:t xml:space="preserve">российские </w:t>
            </w:r>
            <w:r w:rsidR="00925873" w:rsidRPr="008226C3">
              <w:rPr>
                <w:lang w:val="ru-RU"/>
              </w:rPr>
              <w:t xml:space="preserve">власти </w:t>
            </w:r>
            <w:r w:rsidR="00136CDC">
              <w:rPr>
                <w:lang w:val="ru-RU"/>
              </w:rPr>
              <w:t>активизировались в</w:t>
            </w:r>
            <w:r w:rsidR="00566144" w:rsidRPr="008226C3">
              <w:rPr>
                <w:lang w:val="ru-RU"/>
              </w:rPr>
              <w:t xml:space="preserve"> использова</w:t>
            </w:r>
            <w:r w:rsidR="00136CDC">
              <w:rPr>
                <w:lang w:val="ru-RU"/>
              </w:rPr>
              <w:t>нии</w:t>
            </w:r>
            <w:r w:rsidR="00566144" w:rsidRPr="008226C3">
              <w:rPr>
                <w:lang w:val="ru-RU"/>
              </w:rPr>
              <w:t xml:space="preserve"> уголовно</w:t>
            </w:r>
            <w:r w:rsidR="00136CDC">
              <w:rPr>
                <w:lang w:val="ru-RU"/>
              </w:rPr>
              <w:t>го</w:t>
            </w:r>
            <w:r w:rsidR="00566144" w:rsidRPr="008226C3">
              <w:rPr>
                <w:lang w:val="ru-RU"/>
              </w:rPr>
              <w:t xml:space="preserve"> преследовани</w:t>
            </w:r>
            <w:r w:rsidR="00136CDC">
              <w:rPr>
                <w:lang w:val="ru-RU"/>
              </w:rPr>
              <w:t>я</w:t>
            </w:r>
            <w:r w:rsidR="00566144" w:rsidRPr="008226C3">
              <w:rPr>
                <w:lang w:val="ru-RU"/>
              </w:rPr>
              <w:t xml:space="preserve">, </w:t>
            </w:r>
            <w:r w:rsidR="00636291" w:rsidRPr="008226C3">
              <w:rPr>
                <w:lang w:val="ru-RU"/>
              </w:rPr>
              <w:t xml:space="preserve">длительных сроков лишения свободы, </w:t>
            </w:r>
            <w:r w:rsidR="00AA7BE9" w:rsidRPr="008226C3">
              <w:rPr>
                <w:lang w:val="ru-RU"/>
              </w:rPr>
              <w:t xml:space="preserve">запугивания, </w:t>
            </w:r>
            <w:r w:rsidR="00A24111" w:rsidRPr="008226C3">
              <w:rPr>
                <w:lang w:val="ru-RU"/>
              </w:rPr>
              <w:t xml:space="preserve">пыток и жестокого обращения </w:t>
            </w:r>
            <w:r w:rsidR="00566144" w:rsidRPr="008226C3">
              <w:rPr>
                <w:lang w:val="ru-RU"/>
              </w:rPr>
              <w:t xml:space="preserve">для </w:t>
            </w:r>
            <w:r w:rsidR="000E710C" w:rsidRPr="008226C3">
              <w:rPr>
                <w:lang w:val="ru-RU"/>
              </w:rPr>
              <w:t xml:space="preserve">подавления </w:t>
            </w:r>
            <w:r w:rsidR="00136CDC">
              <w:rPr>
                <w:lang w:val="ru-RU"/>
              </w:rPr>
              <w:t>любого противостояния</w:t>
            </w:r>
            <w:r w:rsidR="00925873" w:rsidRPr="008226C3">
              <w:rPr>
                <w:lang w:val="ru-RU"/>
              </w:rPr>
              <w:t xml:space="preserve"> войне. </w:t>
            </w:r>
            <w:r w:rsidR="00136CDC">
              <w:rPr>
                <w:lang w:val="ru-RU"/>
              </w:rPr>
              <w:t>При этом</w:t>
            </w:r>
            <w:r w:rsidR="0081222D" w:rsidRPr="008226C3">
              <w:rPr>
                <w:lang w:val="ru-RU"/>
              </w:rPr>
              <w:t xml:space="preserve"> </w:t>
            </w:r>
            <w:r w:rsidR="00E62DD1" w:rsidRPr="008226C3">
              <w:rPr>
                <w:lang w:val="ru-RU"/>
              </w:rPr>
              <w:t xml:space="preserve">в ходе </w:t>
            </w:r>
            <w:r w:rsidR="00C671F7">
              <w:rPr>
                <w:lang w:val="ru-RU"/>
              </w:rPr>
              <w:t xml:space="preserve">этой </w:t>
            </w:r>
            <w:r w:rsidR="00E62DD1" w:rsidRPr="008226C3">
              <w:rPr>
                <w:lang w:val="ru-RU"/>
              </w:rPr>
              <w:t xml:space="preserve">войны против Украины </w:t>
            </w:r>
            <w:r w:rsidR="00136CDC">
              <w:rPr>
                <w:lang w:val="ru-RU"/>
              </w:rPr>
              <w:t xml:space="preserve">с </w:t>
            </w:r>
            <w:r w:rsidR="00E62DD1" w:rsidRPr="008226C3">
              <w:rPr>
                <w:lang w:val="ru-RU"/>
              </w:rPr>
              <w:t>безнаказанно</w:t>
            </w:r>
            <w:r w:rsidR="00136CDC">
              <w:rPr>
                <w:lang w:val="ru-RU"/>
              </w:rPr>
              <w:t>стью</w:t>
            </w:r>
            <w:r w:rsidR="00E62DD1" w:rsidRPr="008226C3">
              <w:rPr>
                <w:lang w:val="ru-RU"/>
              </w:rPr>
              <w:t xml:space="preserve"> совершаются</w:t>
            </w:r>
            <w:r w:rsidR="00816602" w:rsidRPr="008226C3">
              <w:rPr>
                <w:lang w:val="ru-RU"/>
              </w:rPr>
              <w:t xml:space="preserve"> серьезные нарушения международных прав человека и гуманитарного права</w:t>
            </w:r>
            <w:r w:rsidR="00E62DD1" w:rsidRPr="008226C3">
              <w:rPr>
                <w:lang w:val="ru-RU"/>
              </w:rPr>
              <w:t xml:space="preserve">, что </w:t>
            </w:r>
            <w:r w:rsidR="003A6F73">
              <w:rPr>
                <w:lang w:val="ru-RU"/>
              </w:rPr>
              <w:t xml:space="preserve">в свою очередь </w:t>
            </w:r>
            <w:r w:rsidR="00E62DD1" w:rsidRPr="008226C3">
              <w:rPr>
                <w:lang w:val="ru-RU"/>
              </w:rPr>
              <w:t xml:space="preserve">приводит к эскалации репрессий внутри </w:t>
            </w:r>
            <w:r w:rsidR="00C671F7">
              <w:rPr>
                <w:lang w:val="ru-RU"/>
              </w:rPr>
              <w:t>самой Российской Федерации</w:t>
            </w:r>
            <w:r w:rsidR="00E62DD1" w:rsidRPr="008226C3">
              <w:rPr>
                <w:lang w:val="ru-RU"/>
              </w:rPr>
              <w:t xml:space="preserve">. </w:t>
            </w:r>
            <w:r w:rsidR="00C671F7">
              <w:rPr>
                <w:lang w:val="ru-RU"/>
              </w:rPr>
              <w:t>Настоящий доклад содержит</w:t>
            </w:r>
            <w:r w:rsidR="00BE0D09" w:rsidRPr="008226C3">
              <w:rPr>
                <w:lang w:val="ru-RU"/>
              </w:rPr>
              <w:t xml:space="preserve"> обновленные </w:t>
            </w:r>
            <w:r w:rsidR="0081222D" w:rsidRPr="008226C3">
              <w:rPr>
                <w:lang w:val="ru-RU"/>
              </w:rPr>
              <w:t xml:space="preserve">основанные на фактах </w:t>
            </w:r>
            <w:r w:rsidR="00BE0D09" w:rsidRPr="008226C3">
              <w:rPr>
                <w:lang w:val="ru-RU"/>
              </w:rPr>
              <w:t xml:space="preserve">выводы </w:t>
            </w:r>
            <w:r w:rsidR="008226C3" w:rsidRPr="008226C3">
              <w:rPr>
                <w:lang w:val="ru-RU"/>
              </w:rPr>
              <w:t>об ухудшении</w:t>
            </w:r>
            <w:r w:rsidR="00BE0D09" w:rsidRPr="008226C3">
              <w:rPr>
                <w:lang w:val="ru-RU"/>
              </w:rPr>
              <w:t xml:space="preserve"> ситуации в области прав человека как в законодательстве</w:t>
            </w:r>
            <w:r w:rsidR="00341F3C" w:rsidRPr="008226C3">
              <w:rPr>
                <w:lang w:val="ru-RU"/>
              </w:rPr>
              <w:t>,</w:t>
            </w:r>
            <w:r w:rsidR="00BE0D09" w:rsidRPr="008226C3">
              <w:rPr>
                <w:lang w:val="ru-RU"/>
              </w:rPr>
              <w:t xml:space="preserve"> так и </w:t>
            </w:r>
            <w:r w:rsidR="00341F3C" w:rsidRPr="008226C3">
              <w:rPr>
                <w:lang w:val="ru-RU"/>
              </w:rPr>
              <w:t xml:space="preserve">на практике, </w:t>
            </w:r>
            <w:r w:rsidR="00BE0D09" w:rsidRPr="008226C3">
              <w:rPr>
                <w:lang w:val="ru-RU"/>
              </w:rPr>
              <w:t xml:space="preserve">а также анализ и рекомендации </w:t>
            </w:r>
            <w:r w:rsidR="00564910" w:rsidRPr="008226C3">
              <w:rPr>
                <w:lang w:val="ru-RU"/>
              </w:rPr>
              <w:t xml:space="preserve">для российских властей </w:t>
            </w:r>
            <w:r w:rsidR="00BE0D09" w:rsidRPr="008226C3">
              <w:rPr>
                <w:lang w:val="ru-RU"/>
              </w:rPr>
              <w:t xml:space="preserve">и </w:t>
            </w:r>
            <w:r w:rsidR="00A04507" w:rsidRPr="008226C3">
              <w:rPr>
                <w:lang w:val="ru-RU"/>
              </w:rPr>
              <w:t>международного сообщества</w:t>
            </w:r>
            <w:r w:rsidR="00C26CC2" w:rsidRPr="008226C3">
              <w:rPr>
                <w:lang w:val="ru-RU"/>
              </w:rPr>
              <w:t xml:space="preserve">. </w:t>
            </w:r>
          </w:p>
        </w:tc>
      </w:tr>
      <w:tr w:rsidR="00AB0010" w:rsidRPr="00F40255" w14:paraId="32EF2F3D" w14:textId="77777777" w:rsidTr="00204C23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4FD39793" w14:textId="77777777" w:rsidR="00572655" w:rsidRPr="008226C3" w:rsidRDefault="00572655" w:rsidP="00204C23">
            <w:pPr>
              <w:tabs>
                <w:tab w:val="right" w:pos="2155"/>
              </w:tabs>
              <w:spacing w:after="80" w:line="240" w:lineRule="auto"/>
              <w:ind w:left="680"/>
              <w:rPr>
                <w:lang w:val="ru-RU"/>
              </w:rPr>
            </w:pPr>
            <w:r w:rsidRPr="008226C3">
              <w:rPr>
                <w:u w:val="single"/>
                <w:lang w:val="ru-RU"/>
              </w:rPr>
              <w:tab/>
            </w:r>
          </w:p>
          <w:p w14:paraId="036ACAB5" w14:textId="11FD4C2A" w:rsidR="00572655" w:rsidRPr="00F40255" w:rsidRDefault="00572655" w:rsidP="00204C23">
            <w:pPr>
              <w:pStyle w:val="FootnoteText"/>
              <w:rPr>
                <w:lang w:val="en-GB"/>
              </w:rPr>
            </w:pPr>
            <w:r w:rsidRPr="008226C3">
              <w:rPr>
                <w:i/>
                <w:iCs/>
                <w:szCs w:val="18"/>
                <w:vertAlign w:val="superscript"/>
                <w:lang w:val="ru-RU"/>
              </w:rPr>
              <w:tab/>
            </w:r>
            <w:r w:rsidRPr="00F40255">
              <w:rPr>
                <w:i/>
                <w:iCs/>
                <w:szCs w:val="18"/>
                <w:vertAlign w:val="superscript"/>
                <w:lang w:val="en-GB"/>
              </w:rPr>
              <w:t>a</w:t>
            </w:r>
            <w:r w:rsidRPr="00F40255">
              <w:rPr>
                <w:i/>
                <w:iCs/>
                <w:szCs w:val="18"/>
                <w:vertAlign w:val="superscript"/>
                <w:lang w:val="en-GB"/>
              </w:rPr>
              <w:tab/>
            </w:r>
            <w:hyperlink r:id="rId11" w:history="1">
              <w:r w:rsidR="00417402" w:rsidRPr="00F40255">
                <w:rPr>
                  <w:rStyle w:val="Hyperlink"/>
                  <w:lang w:val="en-GB"/>
                </w:rPr>
                <w:t>A/HRC/57/59</w:t>
              </w:r>
            </w:hyperlink>
            <w:r w:rsidRPr="00F40255">
              <w:rPr>
                <w:lang w:val="en-GB"/>
              </w:rPr>
              <w:t>.</w:t>
            </w:r>
          </w:p>
        </w:tc>
      </w:tr>
      <w:tr w:rsidR="00AB0010" w:rsidRPr="00F40255" w14:paraId="7280F7DE" w14:textId="77777777" w:rsidTr="00572655">
        <w:trPr>
          <w:jc w:val="center"/>
        </w:trPr>
        <w:tc>
          <w:tcPr>
            <w:tcW w:w="9629" w:type="dxa"/>
            <w:tcBorders>
              <w:top w:val="nil"/>
            </w:tcBorders>
          </w:tcPr>
          <w:p w14:paraId="72B05A31" w14:textId="77777777" w:rsidR="00572655" w:rsidRPr="00F40255" w:rsidRDefault="00572655" w:rsidP="00572655">
            <w:pPr>
              <w:suppressAutoHyphens w:val="0"/>
              <w:rPr>
                <w:lang w:val="en-GB"/>
              </w:rPr>
            </w:pPr>
          </w:p>
        </w:tc>
      </w:tr>
    </w:tbl>
    <w:p w14:paraId="22129837" w14:textId="77777777" w:rsidR="00572655" w:rsidRPr="00F40255" w:rsidRDefault="00572655">
      <w:pPr>
        <w:suppressAutoHyphens w:val="0"/>
        <w:kinsoku/>
        <w:overflowPunct/>
        <w:autoSpaceDE/>
        <w:autoSpaceDN/>
        <w:adjustRightInd/>
        <w:snapToGrid/>
        <w:spacing w:after="200" w:line="276" w:lineRule="auto"/>
      </w:pPr>
      <w:r w:rsidRPr="00F40255">
        <w:br w:type="page"/>
      </w:r>
    </w:p>
    <w:p w14:paraId="48EBBAC9" w14:textId="360BA8F9" w:rsidR="00572655" w:rsidRPr="00F40255" w:rsidRDefault="00572655" w:rsidP="00DC16EA">
      <w:pPr>
        <w:pStyle w:val="HChG"/>
      </w:pPr>
      <w:r w:rsidRPr="00F40255">
        <w:lastRenderedPageBreak/>
        <w:tab/>
        <w:t>I.</w:t>
      </w:r>
      <w:r w:rsidRPr="00F40255">
        <w:tab/>
      </w:r>
      <w:r w:rsidR="00D403CB">
        <w:t xml:space="preserve">Введение </w:t>
      </w:r>
    </w:p>
    <w:p w14:paraId="2E2FC65C" w14:textId="277F9DE7" w:rsidR="001A50ED" w:rsidRPr="008226C3" w:rsidRDefault="00572655" w:rsidP="001A50ED">
      <w:pPr>
        <w:pStyle w:val="SingleTxtG"/>
        <w:rPr>
          <w:lang w:val="ru-RU"/>
        </w:rPr>
      </w:pPr>
      <w:r w:rsidRPr="008226C3">
        <w:rPr>
          <w:rFonts w:eastAsiaTheme="minorEastAsia"/>
          <w:lang w:val="ru-RU"/>
        </w:rPr>
        <w:t>1.</w:t>
      </w:r>
      <w:r w:rsidRPr="008226C3">
        <w:rPr>
          <w:rFonts w:eastAsiaTheme="minorEastAsia"/>
          <w:lang w:val="ru-RU"/>
        </w:rPr>
        <w:tab/>
      </w:r>
      <w:r w:rsidR="00EC1F4C" w:rsidRPr="008226C3">
        <w:rPr>
          <w:rFonts w:eastAsiaTheme="minorEastAsia"/>
          <w:lang w:val="ru-RU"/>
        </w:rPr>
        <w:t xml:space="preserve">Настоящий </w:t>
      </w:r>
      <w:r w:rsidR="00111CD2" w:rsidRPr="008226C3">
        <w:rPr>
          <w:rFonts w:eastAsiaTheme="minorEastAsia"/>
          <w:lang w:val="ru-RU"/>
        </w:rPr>
        <w:t>доклад представляется во исполнение резолюции</w:t>
      </w:r>
      <w:hyperlink r:id="rId12" w:history="1">
        <w:r w:rsidR="00111CD2" w:rsidRPr="008226C3">
          <w:rPr>
            <w:rStyle w:val="Hyperlink"/>
            <w:rFonts w:eastAsiaTheme="minorEastAsia"/>
            <w:lang w:val="ru-RU"/>
          </w:rPr>
          <w:t xml:space="preserve"> 57/20</w:t>
        </w:r>
      </w:hyperlink>
      <w:r w:rsidR="00111CD2" w:rsidRPr="008226C3">
        <w:rPr>
          <w:rFonts w:eastAsiaTheme="minorEastAsia"/>
          <w:lang w:val="ru-RU"/>
        </w:rPr>
        <w:t xml:space="preserve"> Совета по правам человека</w:t>
      </w:r>
      <w:r w:rsidR="00E5018D" w:rsidRPr="008226C3">
        <w:rPr>
          <w:rFonts w:eastAsiaTheme="minorEastAsia"/>
          <w:lang w:val="ru-RU"/>
        </w:rPr>
        <w:t xml:space="preserve">. </w:t>
      </w:r>
      <w:r w:rsidR="008F2491">
        <w:rPr>
          <w:lang w:val="ru-RU"/>
        </w:rPr>
        <w:t>Специальный докладчик по вопросу о положении в области прав человека в Российской Федерации отмечает</w:t>
      </w:r>
      <w:r w:rsidR="009846EB" w:rsidRPr="008226C3">
        <w:rPr>
          <w:lang w:val="ru-RU"/>
        </w:rPr>
        <w:t xml:space="preserve"> усиление </w:t>
      </w:r>
      <w:r w:rsidR="00611DB2" w:rsidRPr="008226C3">
        <w:rPr>
          <w:lang w:val="ru-RU"/>
        </w:rPr>
        <w:t xml:space="preserve">репрессий </w:t>
      </w:r>
      <w:r w:rsidR="009846EB" w:rsidRPr="008226C3">
        <w:rPr>
          <w:lang w:val="ru-RU"/>
        </w:rPr>
        <w:t xml:space="preserve">и </w:t>
      </w:r>
      <w:r w:rsidR="00611DB2" w:rsidRPr="008226C3">
        <w:rPr>
          <w:lang w:val="ru-RU"/>
        </w:rPr>
        <w:t xml:space="preserve">укрепление </w:t>
      </w:r>
      <w:r w:rsidR="009846EB" w:rsidRPr="008226C3">
        <w:rPr>
          <w:lang w:val="ru-RU"/>
        </w:rPr>
        <w:t>авторитарного контроля</w:t>
      </w:r>
      <w:r w:rsidR="008F2491">
        <w:rPr>
          <w:lang w:val="ru-RU"/>
        </w:rPr>
        <w:t xml:space="preserve"> в стране</w:t>
      </w:r>
      <w:r w:rsidR="009846EB" w:rsidRPr="008226C3">
        <w:rPr>
          <w:lang w:val="ru-RU"/>
        </w:rPr>
        <w:t>. Не</w:t>
      </w:r>
      <w:r w:rsidR="0028417A">
        <w:rPr>
          <w:lang w:val="ru-RU"/>
        </w:rPr>
        <w:t>прозрачная</w:t>
      </w:r>
      <w:r w:rsidR="009846EB" w:rsidRPr="008226C3">
        <w:rPr>
          <w:lang w:val="ru-RU"/>
        </w:rPr>
        <w:t xml:space="preserve"> и </w:t>
      </w:r>
      <w:r w:rsidR="0028417A">
        <w:rPr>
          <w:lang w:val="ru-RU"/>
        </w:rPr>
        <w:t xml:space="preserve">имеющая </w:t>
      </w:r>
      <w:r w:rsidR="009846EB" w:rsidRPr="008226C3">
        <w:rPr>
          <w:lang w:val="ru-RU"/>
        </w:rPr>
        <w:t>чрезмерно широк</w:t>
      </w:r>
      <w:r w:rsidR="0028417A">
        <w:rPr>
          <w:lang w:val="ru-RU"/>
        </w:rPr>
        <w:t>ое</w:t>
      </w:r>
      <w:r w:rsidR="009846EB" w:rsidRPr="008226C3">
        <w:rPr>
          <w:lang w:val="ru-RU"/>
        </w:rPr>
        <w:t xml:space="preserve"> </w:t>
      </w:r>
      <w:r w:rsidR="0028417A">
        <w:rPr>
          <w:lang w:val="ru-RU"/>
        </w:rPr>
        <w:t xml:space="preserve">толкование </w:t>
      </w:r>
      <w:r w:rsidR="009846EB" w:rsidRPr="008226C3">
        <w:rPr>
          <w:lang w:val="ru-RU"/>
        </w:rPr>
        <w:t>законодательная система Росси</w:t>
      </w:r>
      <w:r w:rsidR="00D76A0C">
        <w:rPr>
          <w:lang w:val="ru-RU"/>
        </w:rPr>
        <w:t>йской Федерации</w:t>
      </w:r>
      <w:r w:rsidR="009846EB" w:rsidRPr="008226C3">
        <w:rPr>
          <w:lang w:val="ru-RU"/>
        </w:rPr>
        <w:t xml:space="preserve"> по-прежнему используется </w:t>
      </w:r>
      <w:r w:rsidR="00165F98" w:rsidRPr="008226C3">
        <w:rPr>
          <w:lang w:val="ru-RU"/>
        </w:rPr>
        <w:t xml:space="preserve">для </w:t>
      </w:r>
      <w:r w:rsidR="009846EB" w:rsidRPr="008226C3">
        <w:rPr>
          <w:lang w:val="ru-RU"/>
        </w:rPr>
        <w:t xml:space="preserve">преследования по политическим мотивам. Неоднократное и целенаправленное применение законов о «иностранных агентах», «нежелательных организациях», </w:t>
      </w:r>
      <w:r w:rsidR="002201FD" w:rsidRPr="008226C3">
        <w:rPr>
          <w:lang w:val="ru-RU"/>
        </w:rPr>
        <w:t xml:space="preserve">«дискредитации вооруженных сил» и распространении «фейковых новостей» об армии </w:t>
      </w:r>
      <w:r w:rsidR="00272453" w:rsidRPr="008226C3">
        <w:rPr>
          <w:lang w:val="ru-RU"/>
        </w:rPr>
        <w:t>(«военн</w:t>
      </w:r>
      <w:r w:rsidR="00887A5D">
        <w:rPr>
          <w:lang w:val="ru-RU"/>
        </w:rPr>
        <w:t>ой</w:t>
      </w:r>
      <w:r w:rsidR="00272453" w:rsidRPr="008226C3">
        <w:rPr>
          <w:lang w:val="ru-RU"/>
        </w:rPr>
        <w:t xml:space="preserve"> цензур</w:t>
      </w:r>
      <w:r w:rsidR="00887A5D">
        <w:rPr>
          <w:lang w:val="ru-RU"/>
        </w:rPr>
        <w:t>е</w:t>
      </w:r>
      <w:r w:rsidR="00272453" w:rsidRPr="008226C3">
        <w:rPr>
          <w:lang w:val="ru-RU"/>
        </w:rPr>
        <w:t>»)</w:t>
      </w:r>
      <w:r w:rsidR="008F2491">
        <w:rPr>
          <w:lang w:val="ru-RU"/>
        </w:rPr>
        <w:t xml:space="preserve"> и</w:t>
      </w:r>
      <w:r w:rsidR="00272453" w:rsidRPr="008226C3">
        <w:rPr>
          <w:lang w:val="ru-RU"/>
        </w:rPr>
        <w:t xml:space="preserve"> злоупотребление законами</w:t>
      </w:r>
      <w:r w:rsidR="009846EB" w:rsidRPr="008226C3">
        <w:rPr>
          <w:lang w:val="ru-RU"/>
        </w:rPr>
        <w:t xml:space="preserve"> о «терроризме» и «экстремизме» представляют </w:t>
      </w:r>
      <w:r w:rsidR="002C1E5A" w:rsidRPr="008226C3">
        <w:rPr>
          <w:lang w:val="ru-RU"/>
        </w:rPr>
        <w:t xml:space="preserve">собой </w:t>
      </w:r>
      <w:r w:rsidR="002201FD" w:rsidRPr="008226C3">
        <w:rPr>
          <w:lang w:val="ru-RU"/>
        </w:rPr>
        <w:t xml:space="preserve">стратегию </w:t>
      </w:r>
      <w:r w:rsidR="009846EB" w:rsidRPr="008226C3">
        <w:rPr>
          <w:lang w:val="ru-RU"/>
        </w:rPr>
        <w:t xml:space="preserve">инструментализации права, направленную на </w:t>
      </w:r>
      <w:r w:rsidR="002201FD" w:rsidRPr="008226C3">
        <w:rPr>
          <w:lang w:val="ru-RU"/>
        </w:rPr>
        <w:t xml:space="preserve">дальнейшее </w:t>
      </w:r>
      <w:r w:rsidR="00341F3C" w:rsidRPr="008226C3">
        <w:rPr>
          <w:lang w:val="ru-RU"/>
        </w:rPr>
        <w:t xml:space="preserve">подавление </w:t>
      </w:r>
      <w:r w:rsidR="009846EB" w:rsidRPr="008226C3">
        <w:rPr>
          <w:lang w:val="ru-RU"/>
        </w:rPr>
        <w:t>инакомыслия и критики.</w:t>
      </w:r>
    </w:p>
    <w:p w14:paraId="09FDB386" w14:textId="25324CBD" w:rsidR="000B3691" w:rsidRPr="008226C3" w:rsidRDefault="00165F98" w:rsidP="001A50ED">
      <w:pPr>
        <w:pStyle w:val="SingleTxtG"/>
        <w:rPr>
          <w:lang w:val="ru-RU"/>
        </w:rPr>
      </w:pPr>
      <w:r w:rsidRPr="008226C3">
        <w:rPr>
          <w:lang w:val="ru-RU"/>
        </w:rPr>
        <w:t>2</w:t>
      </w:r>
      <w:r w:rsidR="000B3691" w:rsidRPr="008226C3">
        <w:rPr>
          <w:lang w:val="ru-RU"/>
        </w:rPr>
        <w:t>.</w:t>
      </w:r>
      <w:r w:rsidR="002C1E5A" w:rsidRPr="008226C3">
        <w:rPr>
          <w:lang w:val="ru-RU"/>
        </w:rPr>
        <w:tab/>
      </w:r>
      <w:r w:rsidR="001812B2" w:rsidRPr="008226C3">
        <w:rPr>
          <w:lang w:val="ru-RU"/>
        </w:rPr>
        <w:t xml:space="preserve">Систематическая </w:t>
      </w:r>
      <w:r w:rsidR="000B3691" w:rsidRPr="008226C3">
        <w:rPr>
          <w:lang w:val="ru-RU"/>
        </w:rPr>
        <w:t>криминализация мирной деятельности гражданского общества</w:t>
      </w:r>
      <w:r w:rsidR="00E12703" w:rsidRPr="008226C3">
        <w:rPr>
          <w:lang w:val="ru-RU"/>
        </w:rPr>
        <w:t xml:space="preserve">, </w:t>
      </w:r>
      <w:r w:rsidR="000B3691" w:rsidRPr="008226C3">
        <w:rPr>
          <w:lang w:val="ru-RU"/>
        </w:rPr>
        <w:t xml:space="preserve">правозащитников, адвокатов, журналистов, политических оппонентов, </w:t>
      </w:r>
      <w:r w:rsidR="002201FD" w:rsidRPr="008226C3">
        <w:rPr>
          <w:lang w:val="ru-RU"/>
        </w:rPr>
        <w:t xml:space="preserve">антивоенных активистов </w:t>
      </w:r>
      <w:r w:rsidR="000B3691" w:rsidRPr="008226C3">
        <w:rPr>
          <w:lang w:val="ru-RU"/>
        </w:rPr>
        <w:t>и инакомыслящих подкрепляется официальн</w:t>
      </w:r>
      <w:r w:rsidR="000C225B">
        <w:rPr>
          <w:lang w:val="ru-RU"/>
        </w:rPr>
        <w:t>ыми</w:t>
      </w:r>
      <w:r w:rsidR="000B3691" w:rsidRPr="008226C3">
        <w:rPr>
          <w:lang w:val="ru-RU"/>
        </w:rPr>
        <w:t xml:space="preserve"> </w:t>
      </w:r>
      <w:r w:rsidR="000C225B">
        <w:rPr>
          <w:lang w:val="ru-RU"/>
        </w:rPr>
        <w:t>нарративами</w:t>
      </w:r>
      <w:r w:rsidRPr="008226C3">
        <w:rPr>
          <w:lang w:val="ru-RU"/>
        </w:rPr>
        <w:t>, котор</w:t>
      </w:r>
      <w:r w:rsidR="000C225B">
        <w:rPr>
          <w:lang w:val="ru-RU"/>
        </w:rPr>
        <w:t>ые</w:t>
      </w:r>
      <w:r w:rsidRPr="008226C3">
        <w:rPr>
          <w:lang w:val="ru-RU"/>
        </w:rPr>
        <w:t xml:space="preserve"> представля</w:t>
      </w:r>
      <w:r w:rsidR="000C225B">
        <w:rPr>
          <w:lang w:val="ru-RU"/>
        </w:rPr>
        <w:t>ю</w:t>
      </w:r>
      <w:r w:rsidRPr="008226C3">
        <w:rPr>
          <w:lang w:val="ru-RU"/>
        </w:rPr>
        <w:t xml:space="preserve">т законное осуществление </w:t>
      </w:r>
      <w:r w:rsidR="00CD4891">
        <w:rPr>
          <w:lang w:val="ru-RU"/>
        </w:rPr>
        <w:t xml:space="preserve">последними </w:t>
      </w:r>
      <w:r w:rsidR="00887A5D">
        <w:rPr>
          <w:lang w:val="ru-RU"/>
        </w:rPr>
        <w:t xml:space="preserve">своих </w:t>
      </w:r>
      <w:r w:rsidRPr="008226C3">
        <w:rPr>
          <w:lang w:val="ru-RU"/>
        </w:rPr>
        <w:t>прав человека как «угрозу национальной безопасности»</w:t>
      </w:r>
      <w:r w:rsidR="00887A5D" w:rsidRPr="000C225B">
        <w:rPr>
          <w:lang w:val="ru-RU"/>
        </w:rPr>
        <w:t>,</w:t>
      </w:r>
      <w:r w:rsidRPr="008226C3">
        <w:rPr>
          <w:lang w:val="ru-RU"/>
        </w:rPr>
        <w:t xml:space="preserve"> </w:t>
      </w:r>
      <w:r w:rsidR="00887A5D">
        <w:rPr>
          <w:lang w:val="ru-RU"/>
        </w:rPr>
        <w:t xml:space="preserve">а их самих </w:t>
      </w:r>
      <w:r w:rsidR="00887A5D" w:rsidRPr="00887A5D">
        <w:rPr>
          <w:lang w:val="ru-RU"/>
        </w:rPr>
        <w:t>-</w:t>
      </w:r>
      <w:r w:rsidR="000B3691" w:rsidRPr="008226C3">
        <w:rPr>
          <w:lang w:val="ru-RU"/>
        </w:rPr>
        <w:t xml:space="preserve"> как «врагов государства». </w:t>
      </w:r>
    </w:p>
    <w:p w14:paraId="03DD4BE0" w14:textId="15B6A609" w:rsidR="006152A8" w:rsidRPr="008226C3" w:rsidRDefault="00165F98" w:rsidP="00716FAC">
      <w:pPr>
        <w:pStyle w:val="SingleTxtG"/>
        <w:rPr>
          <w:lang w:val="ru-RU"/>
        </w:rPr>
      </w:pPr>
      <w:r w:rsidRPr="008226C3">
        <w:rPr>
          <w:lang w:val="ru-RU"/>
        </w:rPr>
        <w:t>3</w:t>
      </w:r>
      <w:r w:rsidR="00D45A31" w:rsidRPr="008226C3">
        <w:rPr>
          <w:lang w:val="ru-RU"/>
        </w:rPr>
        <w:t>.</w:t>
      </w:r>
      <w:r w:rsidR="00D45A31" w:rsidRPr="008226C3">
        <w:rPr>
          <w:lang w:val="ru-RU"/>
        </w:rPr>
        <w:tab/>
      </w:r>
      <w:r w:rsidR="00D67206" w:rsidRPr="008226C3">
        <w:rPr>
          <w:lang w:val="ru-RU"/>
        </w:rPr>
        <w:t xml:space="preserve">Распространение </w:t>
      </w:r>
      <w:r w:rsidR="00352C56">
        <w:rPr>
          <w:lang w:val="ru-RU"/>
        </w:rPr>
        <w:t>насаждаемой</w:t>
      </w:r>
      <w:r w:rsidR="00352C56" w:rsidRPr="008226C3">
        <w:rPr>
          <w:lang w:val="ru-RU"/>
        </w:rPr>
        <w:t xml:space="preserve"> </w:t>
      </w:r>
      <w:r w:rsidR="00D67206" w:rsidRPr="008226C3">
        <w:rPr>
          <w:lang w:val="ru-RU"/>
        </w:rPr>
        <w:t xml:space="preserve">государством националистической идеологии </w:t>
      </w:r>
      <w:r w:rsidR="00341F3C" w:rsidRPr="008226C3">
        <w:rPr>
          <w:lang w:val="ru-RU"/>
        </w:rPr>
        <w:t xml:space="preserve">привело </w:t>
      </w:r>
      <w:r w:rsidR="00A87000" w:rsidRPr="008226C3">
        <w:rPr>
          <w:lang w:val="ru-RU"/>
        </w:rPr>
        <w:t xml:space="preserve">к нормализации </w:t>
      </w:r>
      <w:r w:rsidR="00D67206" w:rsidRPr="008226C3">
        <w:rPr>
          <w:lang w:val="ru-RU"/>
        </w:rPr>
        <w:t xml:space="preserve">дискриминации и насилия </w:t>
      </w:r>
      <w:r w:rsidR="000C225B">
        <w:rPr>
          <w:lang w:val="ru-RU"/>
        </w:rPr>
        <w:t>по признаку</w:t>
      </w:r>
      <w:r w:rsidR="002807B1" w:rsidRPr="008226C3">
        <w:rPr>
          <w:lang w:val="ru-RU"/>
        </w:rPr>
        <w:t xml:space="preserve"> идентичности</w:t>
      </w:r>
      <w:r w:rsidR="00680748" w:rsidRPr="008226C3">
        <w:rPr>
          <w:lang w:val="ru-RU"/>
        </w:rPr>
        <w:t xml:space="preserve">, в частности </w:t>
      </w:r>
      <w:r w:rsidR="00D67206" w:rsidRPr="008226C3">
        <w:rPr>
          <w:lang w:val="ru-RU"/>
        </w:rPr>
        <w:t>в отношении женщин и девочек, ЛГБТ</w:t>
      </w:r>
      <w:r w:rsidR="00352C56">
        <w:rPr>
          <w:rStyle w:val="FootnoteReference"/>
          <w:lang w:val="ru-RU"/>
        </w:rPr>
        <w:footnoteReference w:id="3"/>
      </w:r>
      <w:r w:rsidR="00D67206" w:rsidRPr="008226C3">
        <w:rPr>
          <w:lang w:val="ru-RU"/>
        </w:rPr>
        <w:t xml:space="preserve">, коренных народов, </w:t>
      </w:r>
      <w:r w:rsidR="00272453" w:rsidRPr="008226C3">
        <w:rPr>
          <w:lang w:val="ru-RU"/>
        </w:rPr>
        <w:t xml:space="preserve">этнических меньшинств, </w:t>
      </w:r>
      <w:r w:rsidR="00D67206" w:rsidRPr="008226C3">
        <w:rPr>
          <w:lang w:val="ru-RU"/>
        </w:rPr>
        <w:t xml:space="preserve">мигрантов </w:t>
      </w:r>
      <w:r w:rsidR="00680748" w:rsidRPr="008226C3">
        <w:rPr>
          <w:lang w:val="ru-RU"/>
        </w:rPr>
        <w:t xml:space="preserve">и </w:t>
      </w:r>
      <w:r w:rsidR="000C225B">
        <w:rPr>
          <w:lang w:val="ru-RU"/>
        </w:rPr>
        <w:t>соискателей</w:t>
      </w:r>
      <w:r w:rsidR="001812B2" w:rsidRPr="008226C3">
        <w:rPr>
          <w:lang w:val="ru-RU"/>
        </w:rPr>
        <w:t xml:space="preserve"> убежища. </w:t>
      </w:r>
      <w:r w:rsidR="00A87000" w:rsidRPr="008226C3">
        <w:rPr>
          <w:lang w:val="ru-RU"/>
        </w:rPr>
        <w:t xml:space="preserve">Такие преследования </w:t>
      </w:r>
      <w:r w:rsidR="00D67206" w:rsidRPr="008226C3">
        <w:rPr>
          <w:lang w:val="ru-RU"/>
        </w:rPr>
        <w:t xml:space="preserve">служат политическим и идеологическим </w:t>
      </w:r>
      <w:r w:rsidR="00FD5C17" w:rsidRPr="008226C3">
        <w:rPr>
          <w:lang w:val="ru-RU"/>
        </w:rPr>
        <w:t>инструментом</w:t>
      </w:r>
      <w:r w:rsidR="00D67206" w:rsidRPr="008226C3">
        <w:rPr>
          <w:lang w:val="ru-RU"/>
        </w:rPr>
        <w:t xml:space="preserve"> </w:t>
      </w:r>
      <w:r w:rsidR="00037E4C" w:rsidRPr="008226C3">
        <w:rPr>
          <w:lang w:val="ru-RU"/>
        </w:rPr>
        <w:t xml:space="preserve">для </w:t>
      </w:r>
      <w:r w:rsidR="00FF3DBB" w:rsidRPr="008226C3">
        <w:rPr>
          <w:lang w:val="ru-RU"/>
        </w:rPr>
        <w:t xml:space="preserve">создания внутренних и внешних «врагов» с целью оправдания </w:t>
      </w:r>
      <w:r w:rsidR="00A87000" w:rsidRPr="008226C3">
        <w:rPr>
          <w:lang w:val="ru-RU"/>
        </w:rPr>
        <w:t>и усиления репрессий в целом</w:t>
      </w:r>
      <w:r w:rsidR="00570BDC" w:rsidRPr="008226C3">
        <w:rPr>
          <w:lang w:val="ru-RU"/>
        </w:rPr>
        <w:t xml:space="preserve">, отвлекая внимание от войны против Украины и </w:t>
      </w:r>
      <w:r w:rsidR="000C225B">
        <w:rPr>
          <w:lang w:val="ru-RU"/>
        </w:rPr>
        <w:t xml:space="preserve">правительственной </w:t>
      </w:r>
      <w:r w:rsidR="00570BDC" w:rsidRPr="008226C3">
        <w:rPr>
          <w:lang w:val="ru-RU"/>
        </w:rPr>
        <w:t>коррупции.</w:t>
      </w:r>
    </w:p>
    <w:p w14:paraId="243FD730" w14:textId="63C308D3" w:rsidR="009C1869" w:rsidRPr="008226C3" w:rsidRDefault="00A87000" w:rsidP="004A23D6">
      <w:pPr>
        <w:pStyle w:val="SingleTxtG"/>
        <w:rPr>
          <w:lang w:val="ru-RU"/>
        </w:rPr>
      </w:pPr>
      <w:r w:rsidRPr="008226C3">
        <w:rPr>
          <w:lang w:val="ru-RU"/>
        </w:rPr>
        <w:t>4</w:t>
      </w:r>
      <w:r w:rsidR="006152A8" w:rsidRPr="008226C3">
        <w:rPr>
          <w:lang w:val="ru-RU"/>
        </w:rPr>
        <w:t>.</w:t>
      </w:r>
      <w:r w:rsidR="006152A8" w:rsidRPr="008226C3">
        <w:rPr>
          <w:lang w:val="ru-RU"/>
        </w:rPr>
        <w:tab/>
      </w:r>
      <w:r w:rsidR="00BE6EAD" w:rsidRPr="008226C3">
        <w:rPr>
          <w:lang w:val="ru-RU"/>
        </w:rPr>
        <w:t>Государственные СМИ и государственн</w:t>
      </w:r>
      <w:r w:rsidR="000C225B">
        <w:rPr>
          <w:lang w:val="ru-RU"/>
        </w:rPr>
        <w:t>ая система</w:t>
      </w:r>
      <w:r w:rsidR="00BE6EAD" w:rsidRPr="008226C3">
        <w:rPr>
          <w:lang w:val="ru-RU"/>
        </w:rPr>
        <w:t xml:space="preserve"> образовани</w:t>
      </w:r>
      <w:r w:rsidR="000C225B">
        <w:rPr>
          <w:lang w:val="ru-RU"/>
        </w:rPr>
        <w:t>я</w:t>
      </w:r>
      <w:r w:rsidR="00BE6EAD" w:rsidRPr="008226C3">
        <w:rPr>
          <w:lang w:val="ru-RU"/>
        </w:rPr>
        <w:t xml:space="preserve"> все чаще </w:t>
      </w:r>
      <w:r w:rsidR="000C225B">
        <w:rPr>
          <w:lang w:val="ru-RU"/>
        </w:rPr>
        <w:t>используют</w:t>
      </w:r>
      <w:r w:rsidR="00BE6EAD" w:rsidRPr="008226C3">
        <w:rPr>
          <w:lang w:val="ru-RU"/>
        </w:rPr>
        <w:t xml:space="preserve"> милитари</w:t>
      </w:r>
      <w:r w:rsidR="000C225B">
        <w:rPr>
          <w:lang w:val="ru-RU"/>
        </w:rPr>
        <w:t>стскую риторику</w:t>
      </w:r>
      <w:r w:rsidR="009C1869" w:rsidRPr="008226C3">
        <w:rPr>
          <w:lang w:val="ru-RU"/>
        </w:rPr>
        <w:t>,</w:t>
      </w:r>
      <w:r w:rsidR="00BE6EAD" w:rsidRPr="008226C3">
        <w:rPr>
          <w:lang w:val="ru-RU"/>
        </w:rPr>
        <w:t xml:space="preserve"> представляющ</w:t>
      </w:r>
      <w:r w:rsidR="000C225B">
        <w:rPr>
          <w:lang w:val="ru-RU"/>
        </w:rPr>
        <w:t>ую</w:t>
      </w:r>
      <w:r w:rsidR="00BE6EAD" w:rsidRPr="008226C3">
        <w:rPr>
          <w:lang w:val="ru-RU"/>
        </w:rPr>
        <w:t xml:space="preserve"> войну </w:t>
      </w:r>
      <w:r w:rsidR="000C225B">
        <w:rPr>
          <w:lang w:val="ru-RU"/>
        </w:rPr>
        <w:t>в качестве</w:t>
      </w:r>
      <w:r w:rsidR="00BE6EAD" w:rsidRPr="008226C3">
        <w:rPr>
          <w:lang w:val="ru-RU"/>
        </w:rPr>
        <w:t xml:space="preserve"> патриотическ</w:t>
      </w:r>
      <w:r w:rsidR="000C225B">
        <w:rPr>
          <w:lang w:val="ru-RU"/>
        </w:rPr>
        <w:t>ого</w:t>
      </w:r>
      <w:r w:rsidR="00BE6EAD" w:rsidRPr="008226C3">
        <w:rPr>
          <w:lang w:val="ru-RU"/>
        </w:rPr>
        <w:t xml:space="preserve"> долг</w:t>
      </w:r>
      <w:r w:rsidR="000C225B">
        <w:rPr>
          <w:lang w:val="ru-RU"/>
        </w:rPr>
        <w:t>а</w:t>
      </w:r>
      <w:r w:rsidR="00BE6EAD" w:rsidRPr="008226C3">
        <w:rPr>
          <w:lang w:val="ru-RU"/>
        </w:rPr>
        <w:t xml:space="preserve"> и моральн</w:t>
      </w:r>
      <w:r w:rsidR="000C225B">
        <w:rPr>
          <w:lang w:val="ru-RU"/>
        </w:rPr>
        <w:t>ого</w:t>
      </w:r>
      <w:r w:rsidR="00BE6EAD" w:rsidRPr="008226C3">
        <w:rPr>
          <w:lang w:val="ru-RU"/>
        </w:rPr>
        <w:t xml:space="preserve"> императив</w:t>
      </w:r>
      <w:r w:rsidR="000C225B">
        <w:rPr>
          <w:lang w:val="ru-RU"/>
        </w:rPr>
        <w:t>а</w:t>
      </w:r>
      <w:r w:rsidR="004A23D6" w:rsidRPr="008226C3">
        <w:rPr>
          <w:lang w:val="ru-RU"/>
        </w:rPr>
        <w:t>,</w:t>
      </w:r>
      <w:r w:rsidR="009C1869" w:rsidRPr="008226C3">
        <w:rPr>
          <w:lang w:val="ru-RU"/>
        </w:rPr>
        <w:t xml:space="preserve"> «нормализуя» агрессию </w:t>
      </w:r>
      <w:r w:rsidR="004A23D6" w:rsidRPr="008226C3">
        <w:rPr>
          <w:lang w:val="ru-RU"/>
        </w:rPr>
        <w:t>и тем самым нарушая запрет на пропаганду войны</w:t>
      </w:r>
      <w:r w:rsidR="00BE6EAD" w:rsidRPr="008226C3">
        <w:rPr>
          <w:lang w:val="ru-RU"/>
        </w:rPr>
        <w:t xml:space="preserve">. </w:t>
      </w:r>
      <w:r w:rsidR="00E62DD1" w:rsidRPr="008226C3">
        <w:rPr>
          <w:lang w:val="ru-RU"/>
        </w:rPr>
        <w:t>В ходе войны Росси</w:t>
      </w:r>
      <w:r w:rsidR="000145AE">
        <w:rPr>
          <w:lang w:val="ru-RU"/>
        </w:rPr>
        <w:t>йской Федерации</w:t>
      </w:r>
      <w:r w:rsidR="00E62DD1" w:rsidRPr="008226C3">
        <w:rPr>
          <w:lang w:val="ru-RU"/>
        </w:rPr>
        <w:t xml:space="preserve"> против Украины </w:t>
      </w:r>
      <w:r w:rsidR="000145AE">
        <w:rPr>
          <w:lang w:val="ru-RU"/>
        </w:rPr>
        <w:t xml:space="preserve">с полной безнаказанностью </w:t>
      </w:r>
      <w:r w:rsidR="00E62DD1" w:rsidRPr="008226C3">
        <w:rPr>
          <w:lang w:val="ru-RU"/>
        </w:rPr>
        <w:t xml:space="preserve">продолжают </w:t>
      </w:r>
      <w:r w:rsidR="000145AE">
        <w:rPr>
          <w:lang w:val="ru-RU"/>
        </w:rPr>
        <w:t xml:space="preserve">совершаться </w:t>
      </w:r>
      <w:r w:rsidR="007F1219" w:rsidRPr="008226C3">
        <w:rPr>
          <w:lang w:val="ru-RU"/>
        </w:rPr>
        <w:t>серьезные нарушения международных прав человека и гуманитарного прав</w:t>
      </w:r>
      <w:r w:rsidR="000C225B">
        <w:rPr>
          <w:lang w:val="ru-RU"/>
        </w:rPr>
        <w:t>а,</w:t>
      </w:r>
      <w:r w:rsidR="00FD03C1">
        <w:rPr>
          <w:rStyle w:val="FootnoteReference"/>
        </w:rPr>
        <w:footnoteReference w:id="4"/>
      </w:r>
      <w:r w:rsidR="00E62DD1" w:rsidRPr="008226C3">
        <w:rPr>
          <w:lang w:val="ru-RU"/>
        </w:rPr>
        <w:t xml:space="preserve"> что, в свою очередь, </w:t>
      </w:r>
      <w:r w:rsidR="002807B1" w:rsidRPr="008226C3">
        <w:rPr>
          <w:lang w:val="ru-RU"/>
        </w:rPr>
        <w:t xml:space="preserve">усугубляет </w:t>
      </w:r>
      <w:r w:rsidR="00E62DD1" w:rsidRPr="008226C3">
        <w:rPr>
          <w:lang w:val="ru-RU"/>
        </w:rPr>
        <w:t xml:space="preserve">репрессии внутри </w:t>
      </w:r>
      <w:r w:rsidR="000145AE">
        <w:rPr>
          <w:lang w:val="ru-RU"/>
        </w:rPr>
        <w:t>самой Российской Федерации</w:t>
      </w:r>
      <w:r w:rsidR="000145AE" w:rsidRPr="008226C3">
        <w:rPr>
          <w:lang w:val="ru-RU"/>
        </w:rPr>
        <w:t xml:space="preserve"> </w:t>
      </w:r>
      <w:r w:rsidR="00EC5ED6" w:rsidRPr="008226C3">
        <w:rPr>
          <w:lang w:val="ru-RU"/>
        </w:rPr>
        <w:t>и углубляет нынешний кризис в области прав человека</w:t>
      </w:r>
      <w:r w:rsidR="007F1219" w:rsidRPr="008226C3">
        <w:rPr>
          <w:lang w:val="ru-RU"/>
        </w:rPr>
        <w:t xml:space="preserve">. </w:t>
      </w:r>
    </w:p>
    <w:p w14:paraId="0728D4A4" w14:textId="062AE123" w:rsidR="0045702B" w:rsidRPr="008226C3" w:rsidRDefault="0045702B" w:rsidP="0045702B">
      <w:pPr>
        <w:pStyle w:val="HChG"/>
        <w:rPr>
          <w:lang w:val="ru-RU"/>
        </w:rPr>
      </w:pPr>
      <w:r w:rsidRPr="008226C3">
        <w:rPr>
          <w:lang w:val="ru-RU"/>
        </w:rPr>
        <w:tab/>
      </w:r>
      <w:r>
        <w:t>II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Методология </w:t>
      </w:r>
    </w:p>
    <w:p w14:paraId="7C12AC0E" w14:textId="62115A8A" w:rsidR="0056037F" w:rsidRPr="008226C3" w:rsidRDefault="007A22F5" w:rsidP="0056037F">
      <w:pPr>
        <w:pStyle w:val="SingleTxtG"/>
        <w:spacing w:line="240" w:lineRule="auto"/>
        <w:rPr>
          <w:lang w:val="ru-RU"/>
        </w:rPr>
      </w:pPr>
      <w:r w:rsidRPr="008226C3">
        <w:rPr>
          <w:lang w:val="ru-RU"/>
        </w:rPr>
        <w:t>5</w:t>
      </w:r>
      <w:r w:rsidR="007308B7" w:rsidRPr="008226C3">
        <w:rPr>
          <w:lang w:val="ru-RU"/>
        </w:rPr>
        <w:t>.</w:t>
      </w:r>
      <w:r w:rsidR="007308B7" w:rsidRPr="008226C3">
        <w:rPr>
          <w:lang w:val="ru-RU"/>
        </w:rPr>
        <w:tab/>
      </w:r>
      <w:r w:rsidR="00CB01B0" w:rsidRPr="008226C3">
        <w:rPr>
          <w:lang w:val="ru-RU"/>
        </w:rPr>
        <w:t xml:space="preserve">Продолжающееся </w:t>
      </w:r>
      <w:r w:rsidR="0072381F" w:rsidRPr="008226C3">
        <w:rPr>
          <w:lang w:val="ru-RU"/>
        </w:rPr>
        <w:t>нежелание Росси</w:t>
      </w:r>
      <w:r w:rsidR="000145AE">
        <w:rPr>
          <w:lang w:val="ru-RU"/>
        </w:rPr>
        <w:t>йской Федерации</w:t>
      </w:r>
      <w:r w:rsidR="0072381F" w:rsidRPr="008226C3">
        <w:rPr>
          <w:lang w:val="ru-RU"/>
        </w:rPr>
        <w:t xml:space="preserve"> сотрудничать с мандатом </w:t>
      </w:r>
      <w:r w:rsidR="0045702B" w:rsidRPr="008226C3">
        <w:rPr>
          <w:lang w:val="ru-RU"/>
        </w:rPr>
        <w:t xml:space="preserve">не позволило включить в настоящий доклад мнение </w:t>
      </w:r>
      <w:r w:rsidR="003A56AC">
        <w:rPr>
          <w:lang w:val="ru-RU"/>
        </w:rPr>
        <w:t>российских властей</w:t>
      </w:r>
      <w:r w:rsidR="00E12703" w:rsidRPr="008226C3">
        <w:rPr>
          <w:lang w:val="ru-RU"/>
        </w:rPr>
        <w:t xml:space="preserve">. </w:t>
      </w:r>
      <w:r w:rsidR="00812EDC" w:rsidRPr="008226C3">
        <w:rPr>
          <w:lang w:val="ru-RU"/>
        </w:rPr>
        <w:t>Специальный докладчик по-прежнему привержен</w:t>
      </w:r>
      <w:r w:rsidR="003A56AC">
        <w:rPr>
          <w:lang w:val="ru-RU"/>
        </w:rPr>
        <w:t>а</w:t>
      </w:r>
      <w:r w:rsidR="00812EDC" w:rsidRPr="008226C3">
        <w:rPr>
          <w:lang w:val="ru-RU"/>
        </w:rPr>
        <w:t xml:space="preserve"> выполнению своего мандата независим</w:t>
      </w:r>
      <w:r w:rsidR="00A047F5">
        <w:rPr>
          <w:lang w:val="ru-RU"/>
        </w:rPr>
        <w:t>ым</w:t>
      </w:r>
      <w:r w:rsidR="00812EDC" w:rsidRPr="008226C3">
        <w:rPr>
          <w:lang w:val="ru-RU"/>
        </w:rPr>
        <w:t>, объективн</w:t>
      </w:r>
      <w:r w:rsidR="00A047F5">
        <w:rPr>
          <w:lang w:val="ru-RU"/>
        </w:rPr>
        <w:t>ым</w:t>
      </w:r>
      <w:r w:rsidR="00812EDC" w:rsidRPr="008226C3">
        <w:rPr>
          <w:lang w:val="ru-RU"/>
        </w:rPr>
        <w:t xml:space="preserve"> и методологическ</w:t>
      </w:r>
      <w:r w:rsidR="00A047F5">
        <w:rPr>
          <w:lang w:val="ru-RU"/>
        </w:rPr>
        <w:t>и выверенным образом</w:t>
      </w:r>
      <w:r w:rsidR="00812EDC" w:rsidRPr="008226C3">
        <w:rPr>
          <w:lang w:val="ru-RU"/>
        </w:rPr>
        <w:t xml:space="preserve">, </w:t>
      </w:r>
      <w:r w:rsidR="00A047F5">
        <w:rPr>
          <w:lang w:val="ru-RU"/>
        </w:rPr>
        <w:t>с опорой</w:t>
      </w:r>
      <w:r w:rsidR="00E12703" w:rsidRPr="008226C3">
        <w:rPr>
          <w:lang w:val="ru-RU"/>
        </w:rPr>
        <w:t xml:space="preserve"> </w:t>
      </w:r>
      <w:r w:rsidR="00A86636" w:rsidRPr="008226C3">
        <w:rPr>
          <w:lang w:val="ru-RU"/>
        </w:rPr>
        <w:t xml:space="preserve">на информацию из широкого круга </w:t>
      </w:r>
      <w:r w:rsidR="00A047F5">
        <w:rPr>
          <w:lang w:val="ru-RU"/>
        </w:rPr>
        <w:t>надежных</w:t>
      </w:r>
      <w:r w:rsidR="00A86636" w:rsidRPr="008226C3">
        <w:rPr>
          <w:lang w:val="ru-RU"/>
        </w:rPr>
        <w:t xml:space="preserve"> </w:t>
      </w:r>
      <w:r w:rsidR="00465AC8" w:rsidRPr="008226C3">
        <w:rPr>
          <w:lang w:val="ru-RU"/>
        </w:rPr>
        <w:t xml:space="preserve">и проверенных источников, </w:t>
      </w:r>
      <w:r w:rsidR="002B659C" w:rsidRPr="008226C3">
        <w:rPr>
          <w:lang w:val="ru-RU"/>
        </w:rPr>
        <w:t>включая неправительственные организации, независимых журналистов</w:t>
      </w:r>
      <w:r w:rsidR="000145AE">
        <w:rPr>
          <w:lang w:val="ru-RU"/>
        </w:rPr>
        <w:t xml:space="preserve"> и</w:t>
      </w:r>
      <w:r w:rsidR="002B659C" w:rsidRPr="008226C3">
        <w:rPr>
          <w:lang w:val="ru-RU"/>
        </w:rPr>
        <w:t xml:space="preserve"> жертв и их законных представителей. </w:t>
      </w:r>
      <w:r w:rsidR="00C60C65" w:rsidRPr="008226C3">
        <w:rPr>
          <w:lang w:val="ru-RU"/>
        </w:rPr>
        <w:t xml:space="preserve">Были проведены консультации с более чем 200 российскими и международными правозащитными организациями и отдельными лицами, </w:t>
      </w:r>
      <w:r w:rsidR="0056037F" w:rsidRPr="008226C3">
        <w:rPr>
          <w:lang w:val="ru-RU"/>
        </w:rPr>
        <w:t xml:space="preserve">а также </w:t>
      </w:r>
      <w:r w:rsidR="00C60C65" w:rsidRPr="008226C3">
        <w:rPr>
          <w:lang w:val="ru-RU"/>
        </w:rPr>
        <w:t xml:space="preserve">получено почти 100 письменных </w:t>
      </w:r>
      <w:r w:rsidR="00A047F5">
        <w:rPr>
          <w:lang w:val="ru-RU"/>
        </w:rPr>
        <w:t>обращений</w:t>
      </w:r>
      <w:r w:rsidR="00C60C65" w:rsidRPr="008226C3">
        <w:rPr>
          <w:lang w:val="ru-RU"/>
        </w:rPr>
        <w:t>.</w:t>
      </w:r>
    </w:p>
    <w:p w14:paraId="1DE136F2" w14:textId="14BEFA65" w:rsidR="00F42E02" w:rsidRPr="008226C3" w:rsidRDefault="007A22F5" w:rsidP="00A60057">
      <w:pPr>
        <w:pStyle w:val="SingleTxtG"/>
        <w:spacing w:line="240" w:lineRule="auto"/>
        <w:rPr>
          <w:lang w:val="ru-RU"/>
        </w:rPr>
      </w:pPr>
      <w:r w:rsidRPr="008226C3">
        <w:rPr>
          <w:lang w:val="ru-RU"/>
        </w:rPr>
        <w:lastRenderedPageBreak/>
        <w:t>6</w:t>
      </w:r>
      <w:r w:rsidR="00465AC8" w:rsidRPr="008226C3">
        <w:rPr>
          <w:lang w:val="ru-RU"/>
        </w:rPr>
        <w:t>.</w:t>
      </w:r>
      <w:r w:rsidR="00F42E02" w:rsidRPr="008226C3">
        <w:rPr>
          <w:lang w:val="ru-RU"/>
        </w:rPr>
        <w:tab/>
      </w:r>
      <w:r w:rsidR="0002796C" w:rsidRPr="008226C3">
        <w:rPr>
          <w:lang w:val="ru-RU"/>
        </w:rPr>
        <w:t xml:space="preserve">Информация была </w:t>
      </w:r>
      <w:r w:rsidR="00A047F5">
        <w:rPr>
          <w:lang w:val="ru-RU"/>
        </w:rPr>
        <w:t>собрана</w:t>
      </w:r>
      <w:r w:rsidR="0002796C" w:rsidRPr="008226C3">
        <w:rPr>
          <w:lang w:val="ru-RU"/>
        </w:rPr>
        <w:t xml:space="preserve"> в ходе прямых бесед с жертвами </w:t>
      </w:r>
      <w:r w:rsidR="00C60C65" w:rsidRPr="008226C3">
        <w:rPr>
          <w:lang w:val="ru-RU"/>
        </w:rPr>
        <w:t>и свидетелями</w:t>
      </w:r>
      <w:r w:rsidR="0002796C" w:rsidRPr="008226C3">
        <w:rPr>
          <w:lang w:val="ru-RU"/>
        </w:rPr>
        <w:t xml:space="preserve">, членами их семей и адвокатами. Личности опрошенных не разглашаются </w:t>
      </w:r>
      <w:r w:rsidR="00164DB9" w:rsidRPr="008226C3">
        <w:rPr>
          <w:lang w:val="ru-RU"/>
        </w:rPr>
        <w:t xml:space="preserve">в соответствии с обязанностью </w:t>
      </w:r>
      <w:r w:rsidR="00F3184C" w:rsidRPr="008226C3">
        <w:rPr>
          <w:lang w:val="ru-RU"/>
        </w:rPr>
        <w:t xml:space="preserve">Специального </w:t>
      </w:r>
      <w:r w:rsidR="00164DB9" w:rsidRPr="008226C3">
        <w:rPr>
          <w:lang w:val="ru-RU"/>
        </w:rPr>
        <w:t xml:space="preserve">докладчика </w:t>
      </w:r>
      <w:r w:rsidR="00611DB2" w:rsidRPr="008226C3">
        <w:rPr>
          <w:lang w:val="ru-RU"/>
        </w:rPr>
        <w:t xml:space="preserve">по защите источников информации. </w:t>
      </w:r>
      <w:r w:rsidR="00F3184C" w:rsidRPr="008226C3">
        <w:rPr>
          <w:lang w:val="ru-RU"/>
        </w:rPr>
        <w:t xml:space="preserve">Все материалы </w:t>
      </w:r>
      <w:r w:rsidR="00A047F5">
        <w:rPr>
          <w:lang w:val="ru-RU"/>
        </w:rPr>
        <w:t>содержатся</w:t>
      </w:r>
      <w:r w:rsidR="00F3184C" w:rsidRPr="008226C3">
        <w:rPr>
          <w:lang w:val="ru-RU"/>
        </w:rPr>
        <w:t xml:space="preserve"> в архиве и </w:t>
      </w:r>
      <w:r w:rsidR="00A047F5">
        <w:rPr>
          <w:lang w:val="ru-RU"/>
        </w:rPr>
        <w:t>могут быть предоставлены</w:t>
      </w:r>
      <w:r w:rsidR="00F3184C" w:rsidRPr="008226C3">
        <w:rPr>
          <w:lang w:val="ru-RU"/>
        </w:rPr>
        <w:t xml:space="preserve"> по запросу. </w:t>
      </w:r>
    </w:p>
    <w:p w14:paraId="7273A24C" w14:textId="785C2BF3" w:rsidR="00B43CAC" w:rsidRPr="008226C3" w:rsidRDefault="007A22F5" w:rsidP="004F0FE5">
      <w:pPr>
        <w:pStyle w:val="HChG"/>
        <w:rPr>
          <w:lang w:val="ru-RU"/>
        </w:rPr>
      </w:pPr>
      <w:r w:rsidRPr="008226C3">
        <w:rPr>
          <w:lang w:val="ru-RU"/>
        </w:rPr>
        <w:tab/>
      </w:r>
      <w:r>
        <w:t>III</w:t>
      </w:r>
      <w:r w:rsidR="00B43CAC" w:rsidRPr="008226C3">
        <w:rPr>
          <w:lang w:val="ru-RU"/>
        </w:rPr>
        <w:t>.</w:t>
      </w:r>
      <w:r w:rsidR="00B43CAC" w:rsidRPr="008226C3">
        <w:rPr>
          <w:lang w:val="ru-RU"/>
        </w:rPr>
        <w:tab/>
      </w:r>
      <w:r w:rsidR="000332C1" w:rsidRPr="008226C3">
        <w:rPr>
          <w:lang w:val="ru-RU"/>
        </w:rPr>
        <w:t>Ограничительное законодательство – продолжа</w:t>
      </w:r>
      <w:r w:rsidR="00A047F5">
        <w:rPr>
          <w:lang w:val="ru-RU"/>
        </w:rPr>
        <w:t>ющееся</w:t>
      </w:r>
      <w:r w:rsidR="000332C1" w:rsidRPr="008226C3">
        <w:rPr>
          <w:lang w:val="ru-RU"/>
        </w:rPr>
        <w:t xml:space="preserve"> наступление на гражданское общество  </w:t>
      </w:r>
    </w:p>
    <w:p w14:paraId="59E00ECF" w14:textId="4ECB55B2" w:rsidR="000C6361" w:rsidRPr="008226C3" w:rsidRDefault="000C6361" w:rsidP="004F0FE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Pr="004F0FE5">
        <w:t>A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0145AE" w:rsidRPr="008226C3">
        <w:rPr>
          <w:lang w:val="ru-RU"/>
        </w:rPr>
        <w:t>В</w:t>
      </w:r>
      <w:r w:rsidR="000145AE">
        <w:rPr>
          <w:lang w:val="ru-RU"/>
        </w:rPr>
        <w:t>лияние</w:t>
      </w:r>
      <w:r w:rsidR="000145AE" w:rsidRPr="008226C3">
        <w:rPr>
          <w:lang w:val="ru-RU"/>
        </w:rPr>
        <w:t xml:space="preserve"> </w:t>
      </w:r>
      <w:r w:rsidR="00AA6D0A" w:rsidRPr="008226C3">
        <w:rPr>
          <w:lang w:val="ru-RU"/>
        </w:rPr>
        <w:t>законодательства о</w:t>
      </w:r>
      <w:r w:rsidR="00CD4891">
        <w:rPr>
          <w:lang w:val="ru-RU"/>
        </w:rPr>
        <w:t>б</w:t>
      </w:r>
      <w:r w:rsidR="00AA6D0A" w:rsidRPr="008226C3">
        <w:rPr>
          <w:lang w:val="ru-RU"/>
        </w:rPr>
        <w:t xml:space="preserve"> «иностранных агентах» на основные свободы</w:t>
      </w:r>
    </w:p>
    <w:p w14:paraId="4F7C9FE8" w14:textId="521E2FE8" w:rsidR="00761412" w:rsidRPr="008226C3" w:rsidRDefault="007A22F5" w:rsidP="00D92075">
      <w:pPr>
        <w:pStyle w:val="SingleTxtG"/>
        <w:rPr>
          <w:lang w:val="ru-RU"/>
        </w:rPr>
      </w:pPr>
      <w:r w:rsidRPr="008226C3">
        <w:rPr>
          <w:lang w:val="ru-RU"/>
        </w:rPr>
        <w:t>7</w:t>
      </w:r>
      <w:r w:rsidR="00AC42CB" w:rsidRPr="008226C3">
        <w:rPr>
          <w:lang w:val="ru-RU"/>
        </w:rPr>
        <w:t>.</w:t>
      </w:r>
      <w:r w:rsidR="00AC42CB" w:rsidRPr="008226C3">
        <w:rPr>
          <w:lang w:val="ru-RU"/>
        </w:rPr>
        <w:tab/>
      </w:r>
      <w:r w:rsidR="00AE6E0C" w:rsidRPr="008226C3">
        <w:rPr>
          <w:rFonts w:eastAsia="Aptos"/>
          <w:lang w:val="ru-RU"/>
        </w:rPr>
        <w:t xml:space="preserve">В соответствии с </w:t>
      </w:r>
      <w:r w:rsidR="00CD4891">
        <w:rPr>
          <w:rFonts w:eastAsia="Aptos"/>
          <w:lang w:val="ru-RU"/>
        </w:rPr>
        <w:t xml:space="preserve">предыдущими </w:t>
      </w:r>
      <w:r w:rsidR="00AE6E0C" w:rsidRPr="008226C3">
        <w:rPr>
          <w:rFonts w:eastAsia="Aptos"/>
          <w:lang w:val="ru-RU"/>
        </w:rPr>
        <w:t xml:space="preserve">выводами Специального докладчика </w:t>
      </w:r>
      <w:r w:rsidR="00AE6E0C" w:rsidRPr="008226C3">
        <w:rPr>
          <w:lang w:val="ru-RU"/>
        </w:rPr>
        <w:t xml:space="preserve">в октябре 2024 года </w:t>
      </w:r>
      <w:r w:rsidR="00C654C8" w:rsidRPr="008226C3">
        <w:rPr>
          <w:lang w:val="ru-RU"/>
        </w:rPr>
        <w:t>Европейский суд по правам человека (</w:t>
      </w:r>
      <w:r w:rsidR="00AE6E0C" w:rsidRPr="008226C3">
        <w:rPr>
          <w:lang w:val="ru-RU"/>
        </w:rPr>
        <w:t>ЕСПЧ</w:t>
      </w:r>
      <w:r w:rsidR="00C654C8" w:rsidRPr="008226C3">
        <w:rPr>
          <w:lang w:val="ru-RU"/>
        </w:rPr>
        <w:t xml:space="preserve">) </w:t>
      </w:r>
      <w:r w:rsidR="00AE6E0C" w:rsidRPr="008226C3">
        <w:rPr>
          <w:lang w:val="ru-RU"/>
        </w:rPr>
        <w:t>постановил, что законодательство Росси</w:t>
      </w:r>
      <w:r w:rsidR="00A047F5">
        <w:rPr>
          <w:lang w:val="ru-RU"/>
        </w:rPr>
        <w:t>йской Федерации</w:t>
      </w:r>
      <w:r w:rsidR="00AE6E0C" w:rsidRPr="008226C3">
        <w:rPr>
          <w:lang w:val="ru-RU"/>
        </w:rPr>
        <w:t xml:space="preserve"> нарушает права на свободу выражения мнения, свободу собраний и свободу ассоциаций.</w:t>
      </w:r>
      <w:r w:rsidR="00AE6E0C">
        <w:rPr>
          <w:rStyle w:val="FootnoteReference"/>
        </w:rPr>
        <w:footnoteReference w:id="5"/>
      </w:r>
      <w:r w:rsidR="00A047F5">
        <w:rPr>
          <w:lang w:val="ru-RU"/>
        </w:rPr>
        <w:t xml:space="preserve"> </w:t>
      </w:r>
      <w:r w:rsidR="00E05FEE" w:rsidRPr="008226C3">
        <w:rPr>
          <w:lang w:val="ru-RU"/>
        </w:rPr>
        <w:t xml:space="preserve">По </w:t>
      </w:r>
      <w:r w:rsidR="00F86B72" w:rsidRPr="008226C3">
        <w:rPr>
          <w:lang w:val="ru-RU"/>
        </w:rPr>
        <w:t>состоянию на</w:t>
      </w:r>
      <w:r w:rsidR="00272453" w:rsidRPr="008226C3">
        <w:rPr>
          <w:lang w:val="ru-RU"/>
        </w:rPr>
        <w:t xml:space="preserve"> 18 июля</w:t>
      </w:r>
      <w:r w:rsidR="00E05FEE" w:rsidRPr="008226C3">
        <w:rPr>
          <w:lang w:val="ru-RU"/>
        </w:rPr>
        <w:t xml:space="preserve"> 2025 года «иностранны</w:t>
      </w:r>
      <w:r w:rsidR="00A047F5">
        <w:rPr>
          <w:lang w:val="ru-RU"/>
        </w:rPr>
        <w:t>ми</w:t>
      </w:r>
      <w:r w:rsidR="00E05FEE" w:rsidRPr="008226C3">
        <w:rPr>
          <w:lang w:val="ru-RU"/>
        </w:rPr>
        <w:t xml:space="preserve"> агент</w:t>
      </w:r>
      <w:r w:rsidR="00A047F5">
        <w:rPr>
          <w:lang w:val="ru-RU"/>
        </w:rPr>
        <w:t>ами</w:t>
      </w:r>
      <w:r w:rsidR="00E05FEE" w:rsidRPr="008226C3">
        <w:rPr>
          <w:lang w:val="ru-RU"/>
        </w:rPr>
        <w:t>» были признаны</w:t>
      </w:r>
      <w:r w:rsidR="00272453" w:rsidRPr="008226C3">
        <w:rPr>
          <w:lang w:val="ru-RU"/>
        </w:rPr>
        <w:t xml:space="preserve"> 1040 </w:t>
      </w:r>
      <w:r w:rsidR="00E05FEE" w:rsidRPr="008226C3">
        <w:rPr>
          <w:lang w:val="ru-RU"/>
        </w:rPr>
        <w:t xml:space="preserve">физических и юридических лиц, </w:t>
      </w:r>
      <w:r w:rsidR="009376DC" w:rsidRPr="008226C3">
        <w:rPr>
          <w:lang w:val="ru-RU"/>
        </w:rPr>
        <w:t>в том числе</w:t>
      </w:r>
      <w:r w:rsidR="00272453" w:rsidRPr="008226C3">
        <w:rPr>
          <w:lang w:val="ru-RU"/>
        </w:rPr>
        <w:t xml:space="preserve"> 133 </w:t>
      </w:r>
      <w:r w:rsidR="005F7479">
        <w:rPr>
          <w:lang w:val="ru-RU"/>
        </w:rPr>
        <w:t>человека</w:t>
      </w:r>
      <w:r w:rsidR="009376DC" w:rsidRPr="008226C3">
        <w:rPr>
          <w:lang w:val="ru-RU"/>
        </w:rPr>
        <w:t>,</w:t>
      </w:r>
      <w:r w:rsidR="005F7479">
        <w:rPr>
          <w:lang w:val="ru-RU"/>
        </w:rPr>
        <w:t xml:space="preserve"> которые были добавлены</w:t>
      </w:r>
      <w:r w:rsidR="009376DC" w:rsidRPr="008226C3">
        <w:rPr>
          <w:lang w:val="ru-RU"/>
        </w:rPr>
        <w:t xml:space="preserve"> в список</w:t>
      </w:r>
      <w:r w:rsidR="008720A2" w:rsidRPr="008226C3">
        <w:rPr>
          <w:lang w:val="ru-RU"/>
        </w:rPr>
        <w:t xml:space="preserve"> с января 2025 года</w:t>
      </w:r>
      <w:r w:rsidR="00272453" w:rsidRPr="008226C3">
        <w:rPr>
          <w:lang w:val="ru-RU"/>
        </w:rPr>
        <w:t>,</w:t>
      </w:r>
      <w:r w:rsidR="009376DC" w:rsidRPr="008226C3">
        <w:rPr>
          <w:lang w:val="ru-RU"/>
        </w:rPr>
        <w:t xml:space="preserve"> </w:t>
      </w:r>
      <w:r w:rsidR="005F7479">
        <w:rPr>
          <w:lang w:val="ru-RU"/>
        </w:rPr>
        <w:t>включая</w:t>
      </w:r>
      <w:r w:rsidR="009376DC" w:rsidRPr="008226C3">
        <w:rPr>
          <w:lang w:val="ru-RU"/>
        </w:rPr>
        <w:t xml:space="preserve"> </w:t>
      </w:r>
      <w:r w:rsidR="00272453" w:rsidRPr="008226C3">
        <w:rPr>
          <w:lang w:val="ru-RU"/>
        </w:rPr>
        <w:t>известны</w:t>
      </w:r>
      <w:r w:rsidR="005F7479">
        <w:rPr>
          <w:lang w:val="ru-RU"/>
        </w:rPr>
        <w:t>х</w:t>
      </w:r>
      <w:r w:rsidR="00272453" w:rsidRPr="008226C3">
        <w:rPr>
          <w:lang w:val="ru-RU"/>
        </w:rPr>
        <w:t xml:space="preserve"> правозащитник</w:t>
      </w:r>
      <w:r w:rsidR="005F7479">
        <w:rPr>
          <w:lang w:val="ru-RU"/>
        </w:rPr>
        <w:t>ов</w:t>
      </w:r>
      <w:r w:rsidR="00272453" w:rsidRPr="008226C3">
        <w:rPr>
          <w:lang w:val="ru-RU"/>
        </w:rPr>
        <w:t xml:space="preserve">, </w:t>
      </w:r>
      <w:r w:rsidR="008720A2" w:rsidRPr="008226C3">
        <w:rPr>
          <w:lang w:val="ru-RU"/>
        </w:rPr>
        <w:t>связанны</w:t>
      </w:r>
      <w:r w:rsidR="005F7479">
        <w:rPr>
          <w:lang w:val="ru-RU"/>
        </w:rPr>
        <w:t>х</w:t>
      </w:r>
      <w:r w:rsidR="008720A2" w:rsidRPr="008226C3">
        <w:rPr>
          <w:lang w:val="ru-RU"/>
        </w:rPr>
        <w:t xml:space="preserve"> с </w:t>
      </w:r>
      <w:r w:rsidR="00272453" w:rsidRPr="008226C3">
        <w:rPr>
          <w:lang w:val="ru-RU"/>
        </w:rPr>
        <w:t xml:space="preserve">лауреатами Нобелевской премии </w:t>
      </w:r>
      <w:r w:rsidR="008720A2" w:rsidRPr="008226C3">
        <w:rPr>
          <w:lang w:val="ru-RU"/>
        </w:rPr>
        <w:t>«Мемориал</w:t>
      </w:r>
      <w:r w:rsidR="005F7479">
        <w:rPr>
          <w:lang w:val="ru-RU"/>
        </w:rPr>
        <w:t>ом</w:t>
      </w:r>
      <w:r w:rsidR="008720A2" w:rsidRPr="008226C3">
        <w:rPr>
          <w:lang w:val="ru-RU"/>
        </w:rPr>
        <w:t xml:space="preserve">» </w:t>
      </w:r>
      <w:r w:rsidR="00F4022D" w:rsidRPr="008226C3">
        <w:rPr>
          <w:lang w:val="ru-RU"/>
        </w:rPr>
        <w:t xml:space="preserve">и </w:t>
      </w:r>
      <w:r w:rsidR="008720A2" w:rsidRPr="008226C3">
        <w:rPr>
          <w:lang w:val="ru-RU"/>
        </w:rPr>
        <w:t>«Международн</w:t>
      </w:r>
      <w:r w:rsidR="005F7479">
        <w:rPr>
          <w:lang w:val="ru-RU"/>
        </w:rPr>
        <w:t>ой</w:t>
      </w:r>
      <w:r w:rsidR="008720A2" w:rsidRPr="008226C3">
        <w:rPr>
          <w:lang w:val="ru-RU"/>
        </w:rPr>
        <w:t xml:space="preserve"> амнисти</w:t>
      </w:r>
      <w:r w:rsidR="005F7479">
        <w:rPr>
          <w:lang w:val="ru-RU"/>
        </w:rPr>
        <w:t>ей</w:t>
      </w:r>
      <w:r w:rsidR="008720A2" w:rsidRPr="008226C3">
        <w:rPr>
          <w:lang w:val="ru-RU"/>
        </w:rPr>
        <w:t xml:space="preserve">», </w:t>
      </w:r>
      <w:r w:rsidR="00272453" w:rsidRPr="008226C3">
        <w:rPr>
          <w:lang w:val="ru-RU"/>
        </w:rPr>
        <w:t>а также политически</w:t>
      </w:r>
      <w:r w:rsidR="005F7479">
        <w:rPr>
          <w:lang w:val="ru-RU"/>
        </w:rPr>
        <w:t>х</w:t>
      </w:r>
      <w:r w:rsidR="00272453" w:rsidRPr="008226C3">
        <w:rPr>
          <w:lang w:val="ru-RU"/>
        </w:rPr>
        <w:t xml:space="preserve"> деятел</w:t>
      </w:r>
      <w:r w:rsidR="005F7479">
        <w:rPr>
          <w:lang w:val="ru-RU"/>
        </w:rPr>
        <w:t>ей</w:t>
      </w:r>
      <w:r w:rsidR="00272453" w:rsidRPr="008226C3">
        <w:rPr>
          <w:lang w:val="ru-RU"/>
        </w:rPr>
        <w:t xml:space="preserve"> и </w:t>
      </w:r>
      <w:r w:rsidR="008720A2" w:rsidRPr="008226C3">
        <w:rPr>
          <w:lang w:val="ru-RU"/>
        </w:rPr>
        <w:t>бывши</w:t>
      </w:r>
      <w:r w:rsidR="005F7479">
        <w:rPr>
          <w:lang w:val="ru-RU"/>
        </w:rPr>
        <w:t>х</w:t>
      </w:r>
      <w:r w:rsidR="008720A2" w:rsidRPr="008226C3">
        <w:rPr>
          <w:lang w:val="ru-RU"/>
        </w:rPr>
        <w:t xml:space="preserve"> российски</w:t>
      </w:r>
      <w:r w:rsidR="005F7479">
        <w:rPr>
          <w:lang w:val="ru-RU"/>
        </w:rPr>
        <w:t>х</w:t>
      </w:r>
      <w:r w:rsidR="008720A2" w:rsidRPr="008226C3">
        <w:rPr>
          <w:lang w:val="ru-RU"/>
        </w:rPr>
        <w:t xml:space="preserve"> дипломат</w:t>
      </w:r>
      <w:r w:rsidR="005F7479">
        <w:rPr>
          <w:lang w:val="ru-RU"/>
        </w:rPr>
        <w:t>ов</w:t>
      </w:r>
      <w:r w:rsidR="008720A2" w:rsidRPr="008226C3">
        <w:rPr>
          <w:lang w:val="ru-RU"/>
        </w:rPr>
        <w:t xml:space="preserve">, </w:t>
      </w:r>
      <w:r w:rsidR="00272453" w:rsidRPr="008226C3">
        <w:rPr>
          <w:lang w:val="ru-RU"/>
        </w:rPr>
        <w:t>вы</w:t>
      </w:r>
      <w:r w:rsidR="005F7479">
        <w:rPr>
          <w:lang w:val="ru-RU"/>
        </w:rPr>
        <w:t>ражающих отличную от официальной точку зрения</w:t>
      </w:r>
      <w:r w:rsidR="00E05FEE" w:rsidRPr="008226C3">
        <w:rPr>
          <w:lang w:val="ru-RU"/>
        </w:rPr>
        <w:t>.</w:t>
      </w:r>
      <w:r w:rsidR="003349FF">
        <w:rPr>
          <w:rStyle w:val="FootnoteReference"/>
        </w:rPr>
        <w:footnoteReference w:id="6"/>
      </w:r>
      <w:r w:rsidR="00E05FEE" w:rsidRPr="008226C3">
        <w:rPr>
          <w:lang w:val="ru-RU"/>
        </w:rPr>
        <w:t xml:space="preserve"> </w:t>
      </w:r>
    </w:p>
    <w:p w14:paraId="1FB3E13F" w14:textId="01E626BB" w:rsidR="003B4FB4" w:rsidRPr="008226C3" w:rsidRDefault="007A22F5" w:rsidP="004F0FE5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8</w:t>
      </w:r>
      <w:r w:rsidR="00761412" w:rsidRPr="008226C3">
        <w:rPr>
          <w:lang w:val="ru-RU"/>
        </w:rPr>
        <w:t>.</w:t>
      </w:r>
      <w:r w:rsidR="00761412" w:rsidRPr="008226C3">
        <w:rPr>
          <w:lang w:val="ru-RU"/>
        </w:rPr>
        <w:tab/>
      </w:r>
      <w:r w:rsidR="009376DC" w:rsidRPr="008226C3">
        <w:rPr>
          <w:lang w:val="ru-RU"/>
        </w:rPr>
        <w:t xml:space="preserve">Хотя </w:t>
      </w:r>
      <w:r w:rsidR="00D1068B" w:rsidRPr="008226C3">
        <w:rPr>
          <w:lang w:val="ru-RU"/>
        </w:rPr>
        <w:t>с</w:t>
      </w:r>
      <w:r w:rsidR="00CF05CF" w:rsidRPr="008226C3">
        <w:rPr>
          <w:lang w:val="ru-RU"/>
        </w:rPr>
        <w:t xml:space="preserve"> 2024 года </w:t>
      </w:r>
      <w:r w:rsidR="005F7479">
        <w:rPr>
          <w:lang w:val="ru-RU"/>
        </w:rPr>
        <w:t>процесс объявления лиц «иностранными агентами» несколько замедлился</w:t>
      </w:r>
      <w:r w:rsidR="00CF05CF" w:rsidRPr="008226C3">
        <w:rPr>
          <w:lang w:val="ru-RU"/>
        </w:rPr>
        <w:t xml:space="preserve">, </w:t>
      </w:r>
      <w:r w:rsidR="005F7479" w:rsidRPr="008226C3">
        <w:rPr>
          <w:lang w:val="ru-RU"/>
        </w:rPr>
        <w:t xml:space="preserve">усилилось </w:t>
      </w:r>
      <w:r w:rsidR="00CF05CF" w:rsidRPr="008226C3">
        <w:rPr>
          <w:lang w:val="ru-RU"/>
        </w:rPr>
        <w:t xml:space="preserve">давление со стороны прокуратуры. </w:t>
      </w:r>
      <w:r w:rsidR="00FD5C17" w:rsidRPr="008226C3">
        <w:rPr>
          <w:color w:val="000000" w:themeColor="text1"/>
          <w:lang w:val="ru-RU"/>
        </w:rPr>
        <w:t xml:space="preserve">В 2024 году </w:t>
      </w:r>
      <w:r w:rsidR="005F7479" w:rsidRPr="008226C3">
        <w:rPr>
          <w:color w:val="000000" w:themeColor="text1"/>
          <w:lang w:val="ru-RU"/>
        </w:rPr>
        <w:t>был</w:t>
      </w:r>
      <w:r w:rsidR="005F7479">
        <w:rPr>
          <w:color w:val="000000" w:themeColor="text1"/>
          <w:lang w:val="ru-RU"/>
        </w:rPr>
        <w:t>о</w:t>
      </w:r>
      <w:r w:rsidR="005F7479" w:rsidRPr="008226C3">
        <w:rPr>
          <w:color w:val="000000" w:themeColor="text1"/>
          <w:lang w:val="ru-RU"/>
        </w:rPr>
        <w:t xml:space="preserve"> возбужден</w:t>
      </w:r>
      <w:r w:rsidR="005F7479">
        <w:rPr>
          <w:color w:val="000000" w:themeColor="text1"/>
          <w:lang w:val="ru-RU"/>
        </w:rPr>
        <w:t>о</w:t>
      </w:r>
      <w:r w:rsidR="005F7479" w:rsidRPr="008226C3">
        <w:rPr>
          <w:color w:val="000000" w:themeColor="text1"/>
          <w:lang w:val="ru-RU"/>
        </w:rPr>
        <w:t xml:space="preserve"> </w:t>
      </w:r>
      <w:r w:rsidR="00FD5C17" w:rsidRPr="008226C3">
        <w:rPr>
          <w:color w:val="000000" w:themeColor="text1"/>
          <w:lang w:val="ru-RU"/>
        </w:rPr>
        <w:t xml:space="preserve">150 </w:t>
      </w:r>
      <w:r w:rsidR="005F7479">
        <w:rPr>
          <w:color w:val="000000" w:themeColor="text1"/>
          <w:lang w:val="ru-RU"/>
        </w:rPr>
        <w:t xml:space="preserve">политически мотивированных </w:t>
      </w:r>
      <w:r w:rsidR="00FD5C17" w:rsidRPr="008226C3">
        <w:rPr>
          <w:color w:val="000000" w:themeColor="text1"/>
          <w:lang w:val="ru-RU"/>
        </w:rPr>
        <w:t xml:space="preserve">уголовных дел </w:t>
      </w:r>
      <w:r w:rsidR="00071383" w:rsidRPr="008226C3">
        <w:rPr>
          <w:color w:val="000000" w:themeColor="text1"/>
          <w:lang w:val="ru-RU"/>
        </w:rPr>
        <w:t xml:space="preserve">против </w:t>
      </w:r>
      <w:r w:rsidR="00FD5C17" w:rsidRPr="008226C3">
        <w:rPr>
          <w:color w:val="000000" w:themeColor="text1"/>
          <w:lang w:val="ru-RU"/>
        </w:rPr>
        <w:t xml:space="preserve">«иностранных агентов». </w:t>
      </w:r>
      <w:r w:rsidR="005F7479">
        <w:rPr>
          <w:color w:val="000000" w:themeColor="text1"/>
          <w:lang w:val="ru-RU"/>
        </w:rPr>
        <w:t>Как минимум</w:t>
      </w:r>
      <w:r w:rsidR="00DA72D5" w:rsidRPr="008226C3">
        <w:rPr>
          <w:color w:val="000000" w:themeColor="text1"/>
          <w:lang w:val="ru-RU"/>
        </w:rPr>
        <w:t xml:space="preserve"> 33 </w:t>
      </w:r>
      <w:r w:rsidR="005F7479">
        <w:rPr>
          <w:color w:val="000000" w:themeColor="text1"/>
          <w:lang w:val="ru-RU"/>
        </w:rPr>
        <w:t xml:space="preserve">лицам </w:t>
      </w:r>
      <w:r w:rsidR="00D32634">
        <w:rPr>
          <w:color w:val="000000" w:themeColor="text1"/>
          <w:lang w:val="ru-RU"/>
        </w:rPr>
        <w:t xml:space="preserve">в </w:t>
      </w:r>
      <w:proofErr w:type="gramStart"/>
      <w:r w:rsidR="00D32634" w:rsidRPr="00851A9A">
        <w:rPr>
          <w:color w:val="000000" w:themeColor="text1"/>
          <w:lang w:val="ru-RU"/>
        </w:rPr>
        <w:t>2023-2024</w:t>
      </w:r>
      <w:proofErr w:type="gramEnd"/>
      <w:r w:rsidR="00D32634">
        <w:rPr>
          <w:color w:val="000000" w:themeColor="text1"/>
          <w:lang w:val="ru-RU"/>
        </w:rPr>
        <w:t xml:space="preserve"> годах </w:t>
      </w:r>
      <w:r w:rsidR="005F7479">
        <w:rPr>
          <w:color w:val="000000" w:themeColor="text1"/>
          <w:lang w:val="ru-RU"/>
        </w:rPr>
        <w:t>были предъявлены обвинения</w:t>
      </w:r>
      <w:r w:rsidR="00FD5C17" w:rsidRPr="008226C3">
        <w:rPr>
          <w:color w:val="000000" w:themeColor="text1"/>
          <w:lang w:val="ru-RU"/>
        </w:rPr>
        <w:t xml:space="preserve"> по статье 330.1 Уголовного </w:t>
      </w:r>
      <w:r w:rsidR="00EF3ABE" w:rsidRPr="008226C3">
        <w:rPr>
          <w:color w:val="000000" w:themeColor="text1"/>
          <w:lang w:val="ru-RU"/>
        </w:rPr>
        <w:t xml:space="preserve">кодекса </w:t>
      </w:r>
      <w:r w:rsidR="00D32634">
        <w:rPr>
          <w:color w:val="000000" w:themeColor="text1"/>
          <w:lang w:val="ru-RU"/>
        </w:rPr>
        <w:t>о</w:t>
      </w:r>
      <w:r w:rsidR="005F7479" w:rsidRPr="005F7479">
        <w:rPr>
          <w:color w:val="000000" w:themeColor="text1"/>
          <w:lang w:val="ru-RU"/>
        </w:rPr>
        <w:t xml:space="preserve"> </w:t>
      </w:r>
      <w:r w:rsidR="006F251B" w:rsidRPr="008226C3">
        <w:rPr>
          <w:color w:val="000000" w:themeColor="text1"/>
          <w:lang w:val="ru-RU"/>
        </w:rPr>
        <w:t>«нарушени</w:t>
      </w:r>
      <w:r w:rsidR="00D32634">
        <w:rPr>
          <w:color w:val="000000" w:themeColor="text1"/>
          <w:lang w:val="ru-RU"/>
        </w:rPr>
        <w:t>и</w:t>
      </w:r>
      <w:r w:rsidR="006F251B" w:rsidRPr="008226C3">
        <w:rPr>
          <w:color w:val="000000" w:themeColor="text1"/>
          <w:lang w:val="ru-RU"/>
        </w:rPr>
        <w:t xml:space="preserve"> </w:t>
      </w:r>
      <w:r w:rsidR="00900E14" w:rsidRPr="008226C3">
        <w:rPr>
          <w:color w:val="000000" w:themeColor="text1"/>
          <w:lang w:val="ru-RU"/>
        </w:rPr>
        <w:t>требований к</w:t>
      </w:r>
      <w:r w:rsidR="00FD5C17" w:rsidRPr="008226C3">
        <w:rPr>
          <w:color w:val="000000" w:themeColor="text1"/>
          <w:lang w:val="ru-RU"/>
        </w:rPr>
        <w:t xml:space="preserve"> иностранным агентам», </w:t>
      </w:r>
      <w:r w:rsidR="005F7479">
        <w:rPr>
          <w:color w:val="000000" w:themeColor="text1"/>
          <w:lang w:val="ru-RU"/>
        </w:rPr>
        <w:t xml:space="preserve">причем </w:t>
      </w:r>
      <w:r w:rsidR="00D32634" w:rsidRPr="008226C3">
        <w:rPr>
          <w:color w:val="000000" w:themeColor="text1"/>
          <w:lang w:val="ru-RU"/>
        </w:rPr>
        <w:t xml:space="preserve">в 2024 году было возбуждено 29 дел </w:t>
      </w:r>
      <w:r w:rsidR="00A9134D" w:rsidRPr="008226C3">
        <w:rPr>
          <w:color w:val="000000" w:themeColor="text1"/>
          <w:lang w:val="ru-RU"/>
        </w:rPr>
        <w:t xml:space="preserve">по сравнению с только </w:t>
      </w:r>
      <w:r w:rsidR="005F7479">
        <w:rPr>
          <w:color w:val="000000" w:themeColor="text1"/>
          <w:lang w:val="ru-RU"/>
        </w:rPr>
        <w:t>четырьмя</w:t>
      </w:r>
      <w:r w:rsidR="00A9134D" w:rsidRPr="008226C3">
        <w:rPr>
          <w:color w:val="000000" w:themeColor="text1"/>
          <w:lang w:val="ru-RU"/>
        </w:rPr>
        <w:t xml:space="preserve"> в 2023 году. </w:t>
      </w:r>
      <w:r w:rsidR="003B4FB4" w:rsidRPr="008226C3">
        <w:rPr>
          <w:color w:val="000000" w:themeColor="text1"/>
          <w:lang w:val="ru-RU"/>
        </w:rPr>
        <w:t xml:space="preserve">С </w:t>
      </w:r>
      <w:r w:rsidR="00D77FF1" w:rsidRPr="008226C3">
        <w:rPr>
          <w:color w:val="000000" w:themeColor="text1"/>
          <w:lang w:val="ru-RU"/>
        </w:rPr>
        <w:t xml:space="preserve">осуждением </w:t>
      </w:r>
      <w:r w:rsidR="003B4FB4" w:rsidRPr="008226C3">
        <w:rPr>
          <w:color w:val="000000" w:themeColor="text1"/>
          <w:lang w:val="ru-RU"/>
        </w:rPr>
        <w:t xml:space="preserve">Лорана </w:t>
      </w:r>
      <w:proofErr w:type="spellStart"/>
      <w:r w:rsidR="00D77FF1" w:rsidRPr="008226C3">
        <w:rPr>
          <w:color w:val="000000" w:themeColor="text1"/>
          <w:lang w:val="ru-RU"/>
        </w:rPr>
        <w:t>Винатье</w:t>
      </w:r>
      <w:proofErr w:type="spellEnd"/>
      <w:r w:rsidR="0021187A">
        <w:rPr>
          <w:color w:val="000000" w:themeColor="text1"/>
          <w:lang w:val="ru-RU"/>
        </w:rPr>
        <w:t xml:space="preserve"> </w:t>
      </w:r>
      <w:r w:rsidR="003B4FB4" w:rsidRPr="008226C3">
        <w:rPr>
          <w:color w:val="000000" w:themeColor="text1"/>
          <w:lang w:val="ru-RU"/>
        </w:rPr>
        <w:t>Росси</w:t>
      </w:r>
      <w:r w:rsidR="00D32634">
        <w:rPr>
          <w:color w:val="000000" w:themeColor="text1"/>
          <w:lang w:val="ru-RU"/>
        </w:rPr>
        <w:t>йская Федерация</w:t>
      </w:r>
      <w:r w:rsidR="003B4FB4" w:rsidRPr="008226C3">
        <w:rPr>
          <w:color w:val="000000" w:themeColor="text1"/>
          <w:lang w:val="ru-RU"/>
        </w:rPr>
        <w:t xml:space="preserve"> распространила действие этой статьи на иностранных граждан.</w:t>
      </w:r>
    </w:p>
    <w:p w14:paraId="6053305F" w14:textId="322A0E18" w:rsidR="00B43CAC" w:rsidRPr="008226C3" w:rsidRDefault="007A22F5" w:rsidP="004F0FE5">
      <w:pPr>
        <w:pStyle w:val="SingleTxtG"/>
        <w:rPr>
          <w:lang w:val="ru-RU"/>
        </w:rPr>
      </w:pPr>
      <w:r w:rsidRPr="008226C3">
        <w:rPr>
          <w:lang w:val="ru-RU"/>
        </w:rPr>
        <w:t>9</w:t>
      </w:r>
      <w:r w:rsidR="00A9134D" w:rsidRPr="008226C3">
        <w:rPr>
          <w:lang w:val="ru-RU"/>
        </w:rPr>
        <w:t>.</w:t>
      </w:r>
      <w:r w:rsidR="00921458" w:rsidRPr="008226C3">
        <w:rPr>
          <w:lang w:val="ru-RU"/>
        </w:rPr>
        <w:tab/>
      </w:r>
      <w:r w:rsidR="0013106D">
        <w:rPr>
          <w:color w:val="000000" w:themeColor="text1"/>
          <w:lang w:val="ru-RU"/>
        </w:rPr>
        <w:t>Данная</w:t>
      </w:r>
      <w:r w:rsidR="00A3078B" w:rsidRPr="008226C3">
        <w:rPr>
          <w:color w:val="000000" w:themeColor="text1"/>
          <w:lang w:val="ru-RU"/>
        </w:rPr>
        <w:t xml:space="preserve"> </w:t>
      </w:r>
      <w:r w:rsidR="007553FF" w:rsidRPr="008226C3">
        <w:rPr>
          <w:color w:val="000000" w:themeColor="text1"/>
          <w:lang w:val="ru-RU"/>
        </w:rPr>
        <w:t>тенденция продолжилась в 2025 году</w:t>
      </w:r>
      <w:r w:rsidR="0013106D">
        <w:rPr>
          <w:color w:val="000000" w:themeColor="text1"/>
          <w:lang w:val="ru-RU"/>
        </w:rPr>
        <w:t>; последним примером стало</w:t>
      </w:r>
      <w:r w:rsidR="007553FF" w:rsidRPr="008226C3">
        <w:rPr>
          <w:color w:val="000000" w:themeColor="text1"/>
          <w:lang w:val="ru-RU"/>
        </w:rPr>
        <w:t xml:space="preserve"> </w:t>
      </w:r>
      <w:r w:rsidR="0013106D">
        <w:rPr>
          <w:color w:val="000000" w:themeColor="text1"/>
          <w:lang w:val="ru-RU"/>
        </w:rPr>
        <w:t>дело, возбужденное</w:t>
      </w:r>
      <w:r w:rsidR="00BD0706" w:rsidRPr="008226C3">
        <w:rPr>
          <w:color w:val="000000" w:themeColor="text1"/>
          <w:lang w:val="ru-RU"/>
        </w:rPr>
        <w:t xml:space="preserve"> против политического активиста Максима Каца.</w:t>
      </w:r>
      <w:r w:rsidR="00BD0706" w:rsidRPr="008226C3">
        <w:rPr>
          <w:lang w:val="ru-RU"/>
        </w:rPr>
        <w:t xml:space="preserve"> 1 </w:t>
      </w:r>
      <w:r w:rsidR="00272453" w:rsidRPr="008226C3">
        <w:rPr>
          <w:lang w:val="ru-RU"/>
        </w:rPr>
        <w:t>июля власти сообщили</w:t>
      </w:r>
      <w:r w:rsidR="00CF05CF" w:rsidRPr="008226C3">
        <w:rPr>
          <w:lang w:val="ru-RU"/>
        </w:rPr>
        <w:t xml:space="preserve">, что </w:t>
      </w:r>
      <w:r w:rsidR="00D32634">
        <w:rPr>
          <w:lang w:val="ru-RU"/>
        </w:rPr>
        <w:t>в течение</w:t>
      </w:r>
      <w:r w:rsidR="00D32634" w:rsidRPr="008226C3">
        <w:rPr>
          <w:lang w:val="ru-RU"/>
        </w:rPr>
        <w:t xml:space="preserve"> </w:t>
      </w:r>
      <w:r w:rsidR="00C15A61" w:rsidRPr="008226C3">
        <w:rPr>
          <w:lang w:val="ru-RU"/>
        </w:rPr>
        <w:t>шест</w:t>
      </w:r>
      <w:r w:rsidR="00D32634">
        <w:rPr>
          <w:lang w:val="ru-RU"/>
        </w:rPr>
        <w:t>и</w:t>
      </w:r>
      <w:r w:rsidR="00C15A61" w:rsidRPr="008226C3">
        <w:rPr>
          <w:lang w:val="ru-RU"/>
        </w:rPr>
        <w:t xml:space="preserve"> месяцев</w:t>
      </w:r>
      <w:r w:rsidR="00700AFA" w:rsidRPr="008226C3">
        <w:rPr>
          <w:lang w:val="ru-RU"/>
        </w:rPr>
        <w:t xml:space="preserve"> 72 человека </w:t>
      </w:r>
      <w:r w:rsidR="006F251B" w:rsidRPr="008226C3">
        <w:rPr>
          <w:lang w:val="ru-RU"/>
        </w:rPr>
        <w:t xml:space="preserve">были обвинены в </w:t>
      </w:r>
      <w:r w:rsidR="00700AFA" w:rsidRPr="008226C3">
        <w:rPr>
          <w:lang w:val="ru-RU"/>
        </w:rPr>
        <w:t xml:space="preserve">нарушении </w:t>
      </w:r>
      <w:r w:rsidR="00900E14" w:rsidRPr="008226C3">
        <w:rPr>
          <w:lang w:val="ru-RU"/>
        </w:rPr>
        <w:t>требований</w:t>
      </w:r>
      <w:r w:rsidR="0013106D">
        <w:rPr>
          <w:lang w:val="ru-RU"/>
        </w:rPr>
        <w:t>, предъявляемых</w:t>
      </w:r>
      <w:r w:rsidR="00900E14" w:rsidRPr="008226C3">
        <w:rPr>
          <w:lang w:val="ru-RU"/>
        </w:rPr>
        <w:t xml:space="preserve"> </w:t>
      </w:r>
      <w:r w:rsidR="00700AFA" w:rsidRPr="008226C3">
        <w:rPr>
          <w:lang w:val="ru-RU"/>
        </w:rPr>
        <w:t xml:space="preserve">к </w:t>
      </w:r>
      <w:r w:rsidR="00CF05CF" w:rsidRPr="008226C3">
        <w:rPr>
          <w:lang w:val="ru-RU"/>
        </w:rPr>
        <w:t xml:space="preserve">«иностранным агентам». </w:t>
      </w:r>
      <w:r w:rsidR="00D32634">
        <w:rPr>
          <w:lang w:val="ru-RU"/>
        </w:rPr>
        <w:t>В число</w:t>
      </w:r>
      <w:r w:rsidR="00D32634" w:rsidRPr="008226C3">
        <w:rPr>
          <w:lang w:val="ru-RU"/>
        </w:rPr>
        <w:t xml:space="preserve"> </w:t>
      </w:r>
      <w:r w:rsidR="00CF05CF" w:rsidRPr="008226C3">
        <w:rPr>
          <w:lang w:val="ru-RU"/>
        </w:rPr>
        <w:t>преследуемых</w:t>
      </w:r>
      <w:r w:rsidR="00D32634">
        <w:rPr>
          <w:lang w:val="ru-RU"/>
        </w:rPr>
        <w:t xml:space="preserve"> по закону</w:t>
      </w:r>
      <w:r w:rsidR="00CF05CF" w:rsidRPr="008226C3">
        <w:rPr>
          <w:lang w:val="ru-RU"/>
        </w:rPr>
        <w:t xml:space="preserve"> </w:t>
      </w:r>
      <w:r w:rsidR="00D32634">
        <w:rPr>
          <w:lang w:val="ru-RU"/>
        </w:rPr>
        <w:t xml:space="preserve">вошли </w:t>
      </w:r>
      <w:r w:rsidR="00CF05CF" w:rsidRPr="008226C3">
        <w:rPr>
          <w:lang w:val="ru-RU"/>
        </w:rPr>
        <w:t xml:space="preserve">правозащитница Валерия Ветошкина, политолог Екатерина Шульман, писатель Дмитрий Быков </w:t>
      </w:r>
      <w:r w:rsidR="00272453" w:rsidRPr="008226C3">
        <w:rPr>
          <w:lang w:val="ru-RU"/>
        </w:rPr>
        <w:t xml:space="preserve">и журналисты </w:t>
      </w:r>
      <w:r w:rsidR="00B867E0" w:rsidRPr="008226C3">
        <w:rPr>
          <w:lang w:val="ru-RU"/>
        </w:rPr>
        <w:t xml:space="preserve">«Дождя» </w:t>
      </w:r>
      <w:r w:rsidR="00272453" w:rsidRPr="008226C3">
        <w:rPr>
          <w:lang w:val="ru-RU"/>
        </w:rPr>
        <w:t xml:space="preserve">Тихон </w:t>
      </w:r>
      <w:proofErr w:type="spellStart"/>
      <w:r w:rsidR="00272453" w:rsidRPr="008226C3">
        <w:rPr>
          <w:lang w:val="ru-RU"/>
        </w:rPr>
        <w:t>Дзядко</w:t>
      </w:r>
      <w:proofErr w:type="spellEnd"/>
      <w:r w:rsidR="00272453" w:rsidRPr="008226C3">
        <w:rPr>
          <w:lang w:val="ru-RU"/>
        </w:rPr>
        <w:t xml:space="preserve">, Екатерина </w:t>
      </w:r>
      <w:proofErr w:type="spellStart"/>
      <w:r w:rsidR="00272453" w:rsidRPr="008226C3">
        <w:rPr>
          <w:lang w:val="ru-RU"/>
        </w:rPr>
        <w:t>Котрикадзе</w:t>
      </w:r>
      <w:proofErr w:type="spellEnd"/>
      <w:r w:rsidR="00272453" w:rsidRPr="008226C3">
        <w:rPr>
          <w:lang w:val="ru-RU"/>
        </w:rPr>
        <w:t xml:space="preserve"> и Валерия Ратникова.</w:t>
      </w:r>
    </w:p>
    <w:p w14:paraId="5D7CA69D" w14:textId="5A4C352D" w:rsidR="008A6879" w:rsidRPr="008226C3" w:rsidRDefault="007A22F5" w:rsidP="00D92075">
      <w:pPr>
        <w:pStyle w:val="SingleTxtG"/>
        <w:rPr>
          <w:lang w:val="ru-RU"/>
        </w:rPr>
      </w:pPr>
      <w:r w:rsidRPr="008226C3">
        <w:rPr>
          <w:lang w:val="ru-RU"/>
        </w:rPr>
        <w:t>10</w:t>
      </w:r>
      <w:r w:rsidR="008A6879" w:rsidRPr="008226C3">
        <w:rPr>
          <w:lang w:val="ru-RU"/>
        </w:rPr>
        <w:t>.</w:t>
      </w:r>
      <w:r w:rsidR="008A6879" w:rsidRPr="008226C3">
        <w:rPr>
          <w:lang w:val="ru-RU"/>
        </w:rPr>
        <w:tab/>
        <w:t xml:space="preserve">С 1 марта 2025 года </w:t>
      </w:r>
      <w:r w:rsidR="007553FF" w:rsidRPr="008226C3">
        <w:rPr>
          <w:lang w:val="ru-RU"/>
        </w:rPr>
        <w:t xml:space="preserve">«иностранные агенты» </w:t>
      </w:r>
      <w:r w:rsidR="00364D93">
        <w:rPr>
          <w:lang w:val="ru-RU"/>
        </w:rPr>
        <w:t>обязаны</w:t>
      </w:r>
      <w:r w:rsidR="007553FF" w:rsidRPr="008226C3">
        <w:rPr>
          <w:lang w:val="ru-RU"/>
        </w:rPr>
        <w:t xml:space="preserve"> </w:t>
      </w:r>
      <w:r w:rsidR="008A6879" w:rsidRPr="008226C3">
        <w:rPr>
          <w:lang w:val="ru-RU"/>
        </w:rPr>
        <w:t>откры</w:t>
      </w:r>
      <w:r w:rsidR="00364D93">
        <w:rPr>
          <w:lang w:val="ru-RU"/>
        </w:rPr>
        <w:t>ва</w:t>
      </w:r>
      <w:r w:rsidR="008A6879" w:rsidRPr="008226C3">
        <w:rPr>
          <w:lang w:val="ru-RU"/>
        </w:rPr>
        <w:t xml:space="preserve">ть </w:t>
      </w:r>
      <w:r w:rsidR="007553FF" w:rsidRPr="008226C3">
        <w:rPr>
          <w:lang w:val="ru-RU"/>
        </w:rPr>
        <w:t xml:space="preserve">специальные </w:t>
      </w:r>
      <w:r w:rsidR="008A6879" w:rsidRPr="008226C3">
        <w:rPr>
          <w:lang w:val="ru-RU"/>
        </w:rPr>
        <w:t>банковские счета</w:t>
      </w:r>
      <w:r w:rsidR="00EC4483">
        <w:rPr>
          <w:lang w:val="ru-RU"/>
        </w:rPr>
        <w:t>, причем все</w:t>
      </w:r>
      <w:r w:rsidR="007553FF" w:rsidRPr="008226C3">
        <w:rPr>
          <w:lang w:val="ru-RU"/>
        </w:rPr>
        <w:t xml:space="preserve"> </w:t>
      </w:r>
      <w:r w:rsidR="008A6879" w:rsidRPr="008226C3">
        <w:rPr>
          <w:lang w:val="ru-RU"/>
        </w:rPr>
        <w:t xml:space="preserve">доходы </w:t>
      </w:r>
      <w:r w:rsidR="00EC4483">
        <w:rPr>
          <w:lang w:val="ru-RU"/>
        </w:rPr>
        <w:t xml:space="preserve">на этих счетах </w:t>
      </w:r>
      <w:r w:rsidR="00364D93">
        <w:rPr>
          <w:lang w:val="ru-RU"/>
        </w:rPr>
        <w:t>замораживаются</w:t>
      </w:r>
      <w:r w:rsidR="007553FF" w:rsidRPr="008226C3">
        <w:rPr>
          <w:lang w:val="ru-RU"/>
        </w:rPr>
        <w:t xml:space="preserve"> до </w:t>
      </w:r>
      <w:r w:rsidR="00EC4483">
        <w:rPr>
          <w:lang w:val="ru-RU"/>
        </w:rPr>
        <w:t xml:space="preserve">их </w:t>
      </w:r>
      <w:r w:rsidR="007553FF" w:rsidRPr="008226C3">
        <w:rPr>
          <w:lang w:val="ru-RU"/>
        </w:rPr>
        <w:t>исключения из реестра «иностранных агентов</w:t>
      </w:r>
      <w:r w:rsidR="008A6879" w:rsidRPr="004F0FE5">
        <w:rPr>
          <w:rStyle w:val="FootnoteReference"/>
          <w:rFonts w:eastAsia="Aptos"/>
        </w:rPr>
        <w:footnoteReference w:id="7"/>
      </w:r>
      <w:r w:rsidR="00F7538A" w:rsidRPr="008226C3">
        <w:rPr>
          <w:lang w:val="ru-RU"/>
        </w:rPr>
        <w:t>, что позвол</w:t>
      </w:r>
      <w:r w:rsidR="00EC4483">
        <w:rPr>
          <w:lang w:val="ru-RU"/>
        </w:rPr>
        <w:t>яет</w:t>
      </w:r>
      <w:r w:rsidR="00AF6AAB" w:rsidRPr="008226C3">
        <w:rPr>
          <w:lang w:val="ru-RU"/>
        </w:rPr>
        <w:t xml:space="preserve"> государству взыскивать штрафы за </w:t>
      </w:r>
      <w:r w:rsidR="008A6879" w:rsidRPr="008226C3">
        <w:rPr>
          <w:lang w:val="ru-RU"/>
        </w:rPr>
        <w:t>предполагаемые правонарушения</w:t>
      </w:r>
      <w:r w:rsidR="00B23BD0" w:rsidRPr="008226C3">
        <w:rPr>
          <w:lang w:val="ru-RU"/>
        </w:rPr>
        <w:t>, совершенные за рубежом</w:t>
      </w:r>
      <w:r w:rsidR="008A6879" w:rsidRPr="008226C3">
        <w:rPr>
          <w:lang w:val="ru-RU"/>
        </w:rPr>
        <w:t>.</w:t>
      </w:r>
    </w:p>
    <w:p w14:paraId="3173AAAF" w14:textId="1D541F45" w:rsidR="00D91218" w:rsidRPr="008226C3" w:rsidRDefault="007A22F5" w:rsidP="00506B0E">
      <w:pPr>
        <w:pStyle w:val="SingleTxtG"/>
        <w:rPr>
          <w:lang w:val="ru-RU"/>
        </w:rPr>
      </w:pPr>
      <w:r w:rsidRPr="008226C3">
        <w:rPr>
          <w:lang w:val="ru-RU"/>
        </w:rPr>
        <w:t>11</w:t>
      </w:r>
      <w:r w:rsidR="00605F09" w:rsidRPr="008226C3">
        <w:rPr>
          <w:lang w:val="ru-RU"/>
        </w:rPr>
        <w:t>.</w:t>
      </w:r>
      <w:r w:rsidR="00605F09" w:rsidRPr="008226C3">
        <w:rPr>
          <w:lang w:val="ru-RU"/>
        </w:rPr>
        <w:tab/>
      </w:r>
      <w:r w:rsidR="008A0D75" w:rsidRPr="008226C3">
        <w:rPr>
          <w:rFonts w:eastAsia="Aptos"/>
          <w:lang w:val="ru-RU"/>
        </w:rPr>
        <w:t>Закон</w:t>
      </w:r>
      <w:r w:rsidR="00AE6E0C" w:rsidRPr="008226C3">
        <w:rPr>
          <w:rFonts w:eastAsia="Aptos"/>
          <w:lang w:val="ru-RU"/>
        </w:rPr>
        <w:t xml:space="preserve"> </w:t>
      </w:r>
      <w:r w:rsidR="00A47163" w:rsidRPr="008226C3">
        <w:rPr>
          <w:rFonts w:eastAsia="Aptos"/>
          <w:lang w:val="ru-RU"/>
        </w:rPr>
        <w:t xml:space="preserve">от апреля 2025 года </w:t>
      </w:r>
      <w:r w:rsidR="00072A0A" w:rsidRPr="008226C3">
        <w:rPr>
          <w:rFonts w:eastAsia="Aptos"/>
          <w:lang w:val="ru-RU"/>
        </w:rPr>
        <w:t xml:space="preserve">запрещает </w:t>
      </w:r>
      <w:r w:rsidR="008A0D75" w:rsidRPr="008226C3">
        <w:rPr>
          <w:rFonts w:eastAsia="Aptos"/>
          <w:lang w:val="ru-RU"/>
        </w:rPr>
        <w:t xml:space="preserve">«иностранным агентам» </w:t>
      </w:r>
      <w:r w:rsidR="00072A0A" w:rsidRPr="008226C3">
        <w:rPr>
          <w:rFonts w:eastAsia="Aptos"/>
          <w:lang w:val="ru-RU"/>
        </w:rPr>
        <w:t xml:space="preserve">заниматься </w:t>
      </w:r>
      <w:r w:rsidR="008C2FAD" w:rsidRPr="008226C3">
        <w:rPr>
          <w:rFonts w:eastAsia="Aptos"/>
          <w:lang w:val="ru-RU"/>
        </w:rPr>
        <w:t>любой образовательной деятельностью</w:t>
      </w:r>
      <w:r w:rsidR="006F5077">
        <w:rPr>
          <w:rStyle w:val="FootnoteReference"/>
          <w:rFonts w:eastAsia="Aptos"/>
        </w:rPr>
        <w:footnoteReference w:id="8"/>
      </w:r>
      <w:r w:rsidR="000302AE" w:rsidRPr="008226C3">
        <w:rPr>
          <w:rFonts w:eastAsia="Aptos"/>
          <w:lang w:val="ru-RU"/>
        </w:rPr>
        <w:t xml:space="preserve"> и </w:t>
      </w:r>
      <w:r w:rsidR="0021187A">
        <w:rPr>
          <w:lang w:val="ru-RU"/>
        </w:rPr>
        <w:t xml:space="preserve">добавляет в список критериев </w:t>
      </w:r>
      <w:r w:rsidR="00B823B5" w:rsidRPr="008226C3">
        <w:rPr>
          <w:lang w:val="ru-RU"/>
        </w:rPr>
        <w:t>«иностранн</w:t>
      </w:r>
      <w:r w:rsidR="0021187A">
        <w:rPr>
          <w:lang w:val="ru-RU"/>
        </w:rPr>
        <w:t>ого</w:t>
      </w:r>
      <w:r w:rsidR="00B823B5" w:rsidRPr="008226C3">
        <w:rPr>
          <w:lang w:val="ru-RU"/>
        </w:rPr>
        <w:t xml:space="preserve"> агент</w:t>
      </w:r>
      <w:r w:rsidR="0021187A">
        <w:rPr>
          <w:lang w:val="ru-RU"/>
        </w:rPr>
        <w:t>а</w:t>
      </w:r>
      <w:r w:rsidR="00B823B5" w:rsidRPr="008226C3">
        <w:rPr>
          <w:lang w:val="ru-RU"/>
        </w:rPr>
        <w:t>»</w:t>
      </w:r>
      <w:r w:rsidR="0021187A">
        <w:rPr>
          <w:lang w:val="ru-RU"/>
        </w:rPr>
        <w:t xml:space="preserve"> </w:t>
      </w:r>
      <w:r w:rsidR="000302AE" w:rsidRPr="008226C3">
        <w:rPr>
          <w:lang w:val="ru-RU"/>
        </w:rPr>
        <w:t xml:space="preserve">«помощь </w:t>
      </w:r>
      <w:r w:rsidR="00D91218" w:rsidRPr="008226C3">
        <w:rPr>
          <w:lang w:val="ru-RU"/>
        </w:rPr>
        <w:t xml:space="preserve">международным организациям или иностранным государственным органам, которые считаются угрозой </w:t>
      </w:r>
      <w:r w:rsidR="00B823B5" w:rsidRPr="008226C3">
        <w:rPr>
          <w:lang w:val="ru-RU"/>
        </w:rPr>
        <w:t xml:space="preserve">национальной </w:t>
      </w:r>
      <w:r w:rsidR="00D91218" w:rsidRPr="008226C3">
        <w:rPr>
          <w:lang w:val="ru-RU"/>
        </w:rPr>
        <w:t>безопасности</w:t>
      </w:r>
      <w:r w:rsidR="00933EAB" w:rsidRPr="008226C3">
        <w:rPr>
          <w:lang w:val="ru-RU"/>
        </w:rPr>
        <w:t>».</w:t>
      </w:r>
      <w:r w:rsidR="00F85D84" w:rsidRPr="004F0FE5">
        <w:rPr>
          <w:sz w:val="18"/>
          <w:vertAlign w:val="superscript"/>
        </w:rPr>
        <w:footnoteReference w:id="9"/>
      </w:r>
    </w:p>
    <w:p w14:paraId="6AA1926A" w14:textId="3EDAA2B4" w:rsidR="00885D81" w:rsidRPr="008226C3" w:rsidRDefault="007A22F5" w:rsidP="00D92075">
      <w:pPr>
        <w:pStyle w:val="SingleTxtG"/>
        <w:rPr>
          <w:lang w:val="ru-RU"/>
        </w:rPr>
      </w:pPr>
      <w:r w:rsidRPr="008226C3">
        <w:rPr>
          <w:lang w:val="ru-RU"/>
        </w:rPr>
        <w:lastRenderedPageBreak/>
        <w:t>12</w:t>
      </w:r>
      <w:r w:rsidR="00F6714A" w:rsidRPr="008226C3">
        <w:rPr>
          <w:lang w:val="ru-RU"/>
        </w:rPr>
        <w:t>.</w:t>
      </w:r>
      <w:r w:rsidR="00F6714A" w:rsidRPr="008226C3">
        <w:rPr>
          <w:lang w:val="ru-RU"/>
        </w:rPr>
        <w:tab/>
        <w:t xml:space="preserve">С 1 сентября 2025 года </w:t>
      </w:r>
      <w:r w:rsidR="00B823B5" w:rsidRPr="008226C3">
        <w:rPr>
          <w:lang w:val="ru-RU"/>
        </w:rPr>
        <w:t xml:space="preserve">«иностранные агенты» теряют право на статус </w:t>
      </w:r>
      <w:r w:rsidR="00F6714A" w:rsidRPr="008226C3">
        <w:rPr>
          <w:lang w:val="ru-RU"/>
        </w:rPr>
        <w:t xml:space="preserve">«социально ориентированных» </w:t>
      </w:r>
      <w:r w:rsidR="00177975" w:rsidRPr="008226C3">
        <w:rPr>
          <w:lang w:val="ru-RU"/>
        </w:rPr>
        <w:t xml:space="preserve">и </w:t>
      </w:r>
      <w:r w:rsidR="00BF2EF3" w:rsidRPr="008226C3">
        <w:rPr>
          <w:lang w:val="ru-RU"/>
        </w:rPr>
        <w:t>муниципальную финансовую поддержку</w:t>
      </w:r>
      <w:r w:rsidR="00A93BA6" w:rsidRPr="008226C3">
        <w:rPr>
          <w:lang w:val="ru-RU"/>
        </w:rPr>
        <w:t xml:space="preserve">. </w:t>
      </w:r>
      <w:r w:rsidR="00272453" w:rsidRPr="008226C3">
        <w:rPr>
          <w:lang w:val="ru-RU"/>
        </w:rPr>
        <w:t>Другой закон</w:t>
      </w:r>
      <w:r w:rsidR="00E40598">
        <w:rPr>
          <w:rStyle w:val="FootnoteReference"/>
          <w:rFonts w:eastAsia="Aptos"/>
        </w:rPr>
        <w:footnoteReference w:id="10"/>
      </w:r>
      <w:r w:rsidR="00E10545" w:rsidRPr="008226C3">
        <w:rPr>
          <w:lang w:val="ru-RU"/>
        </w:rPr>
        <w:t xml:space="preserve"> </w:t>
      </w:r>
      <w:r w:rsidR="00DD2D8C" w:rsidRPr="008226C3">
        <w:rPr>
          <w:lang w:val="ru-RU"/>
        </w:rPr>
        <w:t>вв</w:t>
      </w:r>
      <w:r w:rsidR="00DD2D8C">
        <w:rPr>
          <w:lang w:val="ru-RU"/>
        </w:rPr>
        <w:t>одит</w:t>
      </w:r>
      <w:r w:rsidR="00DD2D8C" w:rsidRPr="008226C3">
        <w:rPr>
          <w:lang w:val="ru-RU"/>
        </w:rPr>
        <w:t xml:space="preserve"> </w:t>
      </w:r>
      <w:r w:rsidR="005673A0" w:rsidRPr="008226C3">
        <w:rPr>
          <w:lang w:val="ru-RU"/>
        </w:rPr>
        <w:t xml:space="preserve">более жесткие меры наказания за несоблюдение </w:t>
      </w:r>
      <w:r w:rsidR="002302D3" w:rsidRPr="008226C3">
        <w:rPr>
          <w:lang w:val="ru-RU"/>
        </w:rPr>
        <w:t>требований</w:t>
      </w:r>
      <w:r w:rsidR="005673A0" w:rsidRPr="008226C3">
        <w:rPr>
          <w:lang w:val="ru-RU"/>
        </w:rPr>
        <w:t>, предъявляемых к «иностранным агентам»</w:t>
      </w:r>
      <w:r w:rsidR="000E704B" w:rsidRPr="008226C3">
        <w:rPr>
          <w:lang w:val="ru-RU"/>
        </w:rPr>
        <w:t xml:space="preserve">, и штрафы в </w:t>
      </w:r>
      <w:r w:rsidR="005673A0" w:rsidRPr="008226C3">
        <w:rPr>
          <w:lang w:val="ru-RU"/>
        </w:rPr>
        <w:t xml:space="preserve">размере до 500 000 рублей </w:t>
      </w:r>
      <w:r w:rsidR="00B77DEC" w:rsidRPr="008226C3">
        <w:rPr>
          <w:lang w:val="ru-RU"/>
        </w:rPr>
        <w:t>(</w:t>
      </w:r>
      <w:r w:rsidR="00272453" w:rsidRPr="008226C3">
        <w:rPr>
          <w:lang w:val="ru-RU"/>
        </w:rPr>
        <w:t>около</w:t>
      </w:r>
      <w:r w:rsidR="00B77DEC" w:rsidRPr="008226C3">
        <w:rPr>
          <w:lang w:val="ru-RU"/>
        </w:rPr>
        <w:t xml:space="preserve"> 5400 долларов США). </w:t>
      </w:r>
      <w:r w:rsidR="00272453" w:rsidRPr="008226C3">
        <w:rPr>
          <w:lang w:val="ru-RU"/>
        </w:rPr>
        <w:t xml:space="preserve">Кроме того, в июле </w:t>
      </w:r>
      <w:r w:rsidR="00354D85" w:rsidRPr="008226C3">
        <w:rPr>
          <w:lang w:val="ru-RU"/>
        </w:rPr>
        <w:t xml:space="preserve">в </w:t>
      </w:r>
      <w:r w:rsidR="00272453" w:rsidRPr="008226C3">
        <w:rPr>
          <w:lang w:val="ru-RU"/>
        </w:rPr>
        <w:t xml:space="preserve">первом чтении был принят законопроект, </w:t>
      </w:r>
      <w:r w:rsidR="00D37E3A" w:rsidRPr="008226C3">
        <w:rPr>
          <w:lang w:val="ru-RU"/>
        </w:rPr>
        <w:t xml:space="preserve">предусматривающий уголовную ответственность </w:t>
      </w:r>
      <w:r w:rsidR="0021187A">
        <w:rPr>
          <w:lang w:val="ru-RU"/>
        </w:rPr>
        <w:t>после</w:t>
      </w:r>
      <w:r w:rsidR="00B823B5" w:rsidRPr="008226C3">
        <w:rPr>
          <w:lang w:val="ru-RU"/>
        </w:rPr>
        <w:t xml:space="preserve"> </w:t>
      </w:r>
      <w:r w:rsidR="0021187A">
        <w:rPr>
          <w:lang w:val="ru-RU"/>
        </w:rPr>
        <w:t>одного единственного</w:t>
      </w:r>
      <w:r w:rsidR="00E40598" w:rsidRPr="008226C3">
        <w:rPr>
          <w:lang w:val="ru-RU"/>
        </w:rPr>
        <w:t xml:space="preserve"> административного </w:t>
      </w:r>
      <w:r w:rsidR="00272453" w:rsidRPr="008226C3">
        <w:rPr>
          <w:lang w:val="ru-RU"/>
        </w:rPr>
        <w:t>штрафа.</w:t>
      </w:r>
      <w:r w:rsidR="003448CE" w:rsidRPr="004F0FE5">
        <w:rPr>
          <w:rStyle w:val="FootnoteReference"/>
          <w:rFonts w:eastAsia="Aptos"/>
        </w:rPr>
        <w:footnoteReference w:id="11"/>
      </w:r>
    </w:p>
    <w:p w14:paraId="5E6525F7" w14:textId="4C777CBE" w:rsidR="00187538" w:rsidRPr="008226C3" w:rsidRDefault="00187538" w:rsidP="004F0FE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="001B7AFF" w:rsidRPr="004F0FE5">
        <w:t>B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4A4E86" w:rsidRPr="008226C3">
        <w:rPr>
          <w:lang w:val="ru-RU"/>
        </w:rPr>
        <w:t xml:space="preserve">Последствия </w:t>
      </w:r>
      <w:r w:rsidR="002410B8" w:rsidRPr="008226C3">
        <w:rPr>
          <w:lang w:val="ru-RU"/>
        </w:rPr>
        <w:t xml:space="preserve">признания </w:t>
      </w:r>
      <w:r w:rsidR="0021187A" w:rsidRPr="008226C3">
        <w:rPr>
          <w:lang w:val="ru-RU"/>
        </w:rPr>
        <w:t>организаци</w:t>
      </w:r>
      <w:r w:rsidR="0021187A">
        <w:rPr>
          <w:lang w:val="ru-RU"/>
        </w:rPr>
        <w:t>и</w:t>
      </w:r>
      <w:r w:rsidR="0021187A" w:rsidRPr="008226C3">
        <w:rPr>
          <w:lang w:val="ru-RU"/>
        </w:rPr>
        <w:t xml:space="preserve"> </w:t>
      </w:r>
      <w:r w:rsidR="002410B8" w:rsidRPr="008226C3">
        <w:rPr>
          <w:lang w:val="ru-RU"/>
        </w:rPr>
        <w:t xml:space="preserve">«нежелательной» </w:t>
      </w:r>
    </w:p>
    <w:p w14:paraId="5A80FF55" w14:textId="11CA9CB6" w:rsidR="00C03A72" w:rsidRPr="008226C3" w:rsidRDefault="002148F8" w:rsidP="004F0FE5">
      <w:pPr>
        <w:pStyle w:val="SingleTxtG"/>
        <w:rPr>
          <w:lang w:val="ru-RU"/>
        </w:rPr>
      </w:pPr>
      <w:r w:rsidRPr="008226C3">
        <w:rPr>
          <w:rFonts w:eastAsia="Aptos"/>
          <w:lang w:val="ru-RU"/>
        </w:rPr>
        <w:t>13</w:t>
      </w:r>
      <w:r w:rsidR="002D689B" w:rsidRPr="008226C3">
        <w:rPr>
          <w:rFonts w:eastAsia="Aptos"/>
          <w:lang w:val="ru-RU"/>
        </w:rPr>
        <w:t>.</w:t>
      </w:r>
      <w:r w:rsidR="002D689B" w:rsidRPr="008226C3">
        <w:rPr>
          <w:rFonts w:eastAsia="Aptos"/>
          <w:lang w:val="ru-RU"/>
        </w:rPr>
        <w:tab/>
      </w:r>
      <w:r w:rsidR="001130FA" w:rsidRPr="008226C3">
        <w:rPr>
          <w:rFonts w:eastAsia="Aptos"/>
          <w:lang w:val="ru-RU"/>
        </w:rPr>
        <w:t xml:space="preserve">По </w:t>
      </w:r>
      <w:r w:rsidR="00B775B0" w:rsidRPr="008226C3">
        <w:rPr>
          <w:rFonts w:eastAsia="Aptos"/>
          <w:lang w:val="ru-RU"/>
        </w:rPr>
        <w:t>состоянию на</w:t>
      </w:r>
      <w:r w:rsidR="00993296" w:rsidRPr="008226C3">
        <w:rPr>
          <w:rFonts w:eastAsia="Aptos"/>
          <w:lang w:val="ru-RU"/>
        </w:rPr>
        <w:t xml:space="preserve"> 24 июля</w:t>
      </w:r>
      <w:r w:rsidR="001130FA" w:rsidRPr="008226C3">
        <w:rPr>
          <w:rFonts w:eastAsia="Aptos"/>
          <w:lang w:val="ru-RU"/>
        </w:rPr>
        <w:t xml:space="preserve"> 2025 года в список «нежелательных» организаций было включено</w:t>
      </w:r>
      <w:r w:rsidR="00993296" w:rsidRPr="008226C3">
        <w:rPr>
          <w:rFonts w:eastAsia="Aptos"/>
          <w:lang w:val="ru-RU"/>
        </w:rPr>
        <w:t xml:space="preserve"> 245 </w:t>
      </w:r>
      <w:r w:rsidR="001130FA" w:rsidRPr="008226C3">
        <w:rPr>
          <w:rFonts w:eastAsia="Aptos"/>
          <w:lang w:val="ru-RU"/>
        </w:rPr>
        <w:t>организаций</w:t>
      </w:r>
      <w:r w:rsidR="004D7852" w:rsidRPr="008226C3">
        <w:rPr>
          <w:rFonts w:eastAsia="Aptos"/>
          <w:lang w:val="ru-RU"/>
        </w:rPr>
        <w:t xml:space="preserve">, </w:t>
      </w:r>
      <w:r w:rsidR="001130FA" w:rsidRPr="008226C3">
        <w:rPr>
          <w:rFonts w:eastAsia="Aptos"/>
          <w:lang w:val="ru-RU"/>
        </w:rPr>
        <w:t>причем с начала</w:t>
      </w:r>
      <w:r w:rsidR="00272453" w:rsidRPr="008226C3">
        <w:rPr>
          <w:rFonts w:eastAsia="Aptos"/>
          <w:lang w:val="ru-RU"/>
        </w:rPr>
        <w:t xml:space="preserve"> 2025</w:t>
      </w:r>
      <w:r w:rsidR="001130FA" w:rsidRPr="008226C3">
        <w:rPr>
          <w:rFonts w:eastAsia="Aptos"/>
          <w:lang w:val="ru-RU"/>
        </w:rPr>
        <w:t xml:space="preserve"> года в него было добавлено</w:t>
      </w:r>
      <w:r w:rsidR="00272453" w:rsidRPr="008226C3">
        <w:rPr>
          <w:rFonts w:eastAsia="Aptos"/>
          <w:lang w:val="ru-RU"/>
        </w:rPr>
        <w:t xml:space="preserve"> 46 </w:t>
      </w:r>
      <w:r w:rsidR="001130FA" w:rsidRPr="008226C3">
        <w:rPr>
          <w:rFonts w:eastAsia="Aptos"/>
          <w:lang w:val="ru-RU"/>
        </w:rPr>
        <w:t>новых организаций</w:t>
      </w:r>
      <w:r w:rsidR="004D7852" w:rsidRPr="008226C3">
        <w:rPr>
          <w:rFonts w:eastAsia="Aptos"/>
          <w:lang w:val="ru-RU"/>
        </w:rPr>
        <w:t>,</w:t>
      </w:r>
      <w:r w:rsidR="00862198" w:rsidRPr="004F0FE5">
        <w:rPr>
          <w:rStyle w:val="FootnoteReference"/>
          <w:rFonts w:eastAsia="Aptos"/>
        </w:rPr>
        <w:footnoteReference w:id="12"/>
      </w:r>
      <w:r w:rsidR="004D7852" w:rsidRPr="008226C3">
        <w:rPr>
          <w:lang w:val="ru-RU"/>
        </w:rPr>
        <w:t xml:space="preserve"> </w:t>
      </w:r>
      <w:r w:rsidR="00EF3ABE">
        <w:rPr>
          <w:lang w:val="ru-RU"/>
        </w:rPr>
        <w:t>как следствие криминализации</w:t>
      </w:r>
      <w:r w:rsidR="004D7852" w:rsidRPr="008226C3">
        <w:rPr>
          <w:lang w:val="ru-RU"/>
        </w:rPr>
        <w:t xml:space="preserve"> </w:t>
      </w:r>
      <w:r w:rsidR="00854D5B">
        <w:rPr>
          <w:lang w:val="ru-RU"/>
        </w:rPr>
        <w:t>сотрудничества</w:t>
      </w:r>
      <w:r w:rsidR="00FB22CD" w:rsidRPr="008226C3">
        <w:rPr>
          <w:lang w:val="ru-RU"/>
        </w:rPr>
        <w:t xml:space="preserve"> </w:t>
      </w:r>
      <w:r w:rsidR="004D7852" w:rsidRPr="008226C3">
        <w:rPr>
          <w:lang w:val="ru-RU"/>
        </w:rPr>
        <w:t xml:space="preserve">с иностранными и международными организациями. </w:t>
      </w:r>
    </w:p>
    <w:p w14:paraId="3B24BDC0" w14:textId="00E67BD8" w:rsidR="00832DFD" w:rsidRPr="008226C3" w:rsidRDefault="002148F8" w:rsidP="00272453">
      <w:pPr>
        <w:pStyle w:val="SingleTxtG"/>
        <w:rPr>
          <w:rFonts w:eastAsia="Aptos"/>
          <w:lang w:val="ru-RU"/>
        </w:rPr>
      </w:pPr>
      <w:r w:rsidRPr="008226C3">
        <w:rPr>
          <w:lang w:val="ru-RU"/>
        </w:rPr>
        <w:t>14</w:t>
      </w:r>
      <w:r w:rsidR="00C03A72" w:rsidRPr="008226C3">
        <w:rPr>
          <w:lang w:val="ru-RU"/>
        </w:rPr>
        <w:t>.</w:t>
      </w:r>
      <w:r w:rsidR="00C03A72" w:rsidRPr="008226C3">
        <w:rPr>
          <w:lang w:val="ru-RU"/>
        </w:rPr>
        <w:tab/>
      </w:r>
      <w:r w:rsidR="00730789" w:rsidRPr="008226C3">
        <w:rPr>
          <w:lang w:val="ru-RU"/>
        </w:rPr>
        <w:t xml:space="preserve">В </w:t>
      </w:r>
      <w:r w:rsidR="0077197B" w:rsidRPr="008226C3">
        <w:rPr>
          <w:lang w:val="ru-RU"/>
        </w:rPr>
        <w:t>мае 2025 года «нежелательной</w:t>
      </w:r>
      <w:r w:rsidR="00EF3ABE">
        <w:rPr>
          <w:lang w:val="ru-RU"/>
        </w:rPr>
        <w:t xml:space="preserve">» была признана </w:t>
      </w:r>
      <w:r w:rsidR="00EF3ABE" w:rsidRPr="008226C3">
        <w:rPr>
          <w:lang w:val="ru-RU"/>
        </w:rPr>
        <w:t>организация «Международная амнистия»</w:t>
      </w:r>
      <w:r w:rsidR="00EF3ABE">
        <w:rPr>
          <w:lang w:val="ru-RU"/>
        </w:rPr>
        <w:t>,</w:t>
      </w:r>
      <w:r w:rsidR="00EF3ABE" w:rsidRPr="008226C3">
        <w:rPr>
          <w:lang w:val="ru-RU"/>
        </w:rPr>
        <w:t xml:space="preserve"> </w:t>
      </w:r>
      <w:r w:rsidR="0077197B" w:rsidRPr="008226C3">
        <w:rPr>
          <w:lang w:val="ru-RU"/>
        </w:rPr>
        <w:t xml:space="preserve">что привело к запрету ее деятельности в </w:t>
      </w:r>
      <w:r w:rsidR="00432804">
        <w:rPr>
          <w:lang w:val="ru-RU"/>
        </w:rPr>
        <w:t>Российской Федерации</w:t>
      </w:r>
      <w:r w:rsidR="0077197B" w:rsidRPr="008226C3">
        <w:rPr>
          <w:lang w:val="ru-RU"/>
        </w:rPr>
        <w:t xml:space="preserve">. </w:t>
      </w:r>
      <w:r w:rsidR="00272453" w:rsidRPr="008226C3">
        <w:rPr>
          <w:lang w:val="ru-RU"/>
        </w:rPr>
        <w:t xml:space="preserve">В апреле был запрещен Фонд Элтона Джона по борьбе со СПИДом, в июне — Британский совет, </w:t>
      </w:r>
      <w:r w:rsidR="00BB6384" w:rsidRPr="008226C3">
        <w:rPr>
          <w:lang w:val="ru-RU"/>
        </w:rPr>
        <w:t xml:space="preserve">в июле </w:t>
      </w:r>
      <w:r w:rsidR="002A031E" w:rsidRPr="008226C3">
        <w:rPr>
          <w:lang w:val="ru-RU"/>
        </w:rPr>
        <w:t>—</w:t>
      </w:r>
      <w:r w:rsidR="00272453" w:rsidRPr="008226C3">
        <w:rPr>
          <w:lang w:val="ru-RU"/>
        </w:rPr>
        <w:t xml:space="preserve"> Йельский университет</w:t>
      </w:r>
      <w:r w:rsidR="00BB6384" w:rsidRPr="008226C3">
        <w:rPr>
          <w:lang w:val="ru-RU"/>
        </w:rPr>
        <w:t xml:space="preserve">, </w:t>
      </w:r>
      <w:r w:rsidR="00C611D6" w:rsidRPr="008226C3">
        <w:rPr>
          <w:lang w:val="ru-RU"/>
        </w:rPr>
        <w:t xml:space="preserve">в августе </w:t>
      </w:r>
      <w:r w:rsidR="002A031E" w:rsidRPr="008226C3">
        <w:rPr>
          <w:lang w:val="ru-RU"/>
        </w:rPr>
        <w:t xml:space="preserve">— </w:t>
      </w:r>
      <w:r w:rsidR="00DD0136" w:rsidRPr="008226C3">
        <w:rPr>
          <w:lang w:val="ru-RU"/>
        </w:rPr>
        <w:t>организация «Репортеры без границ</w:t>
      </w:r>
      <w:r w:rsidR="00E818F1" w:rsidRPr="008226C3">
        <w:rPr>
          <w:rFonts w:eastAsia="Aptos"/>
          <w:lang w:val="ru-RU"/>
        </w:rPr>
        <w:t xml:space="preserve">». </w:t>
      </w:r>
      <w:r w:rsidR="00BA5132" w:rsidRPr="008226C3">
        <w:rPr>
          <w:lang w:val="ru-RU"/>
        </w:rPr>
        <w:t xml:space="preserve">В список были включены </w:t>
      </w:r>
      <w:r w:rsidR="0077197B" w:rsidRPr="008226C3">
        <w:rPr>
          <w:lang w:val="ru-RU"/>
        </w:rPr>
        <w:t xml:space="preserve">шесть </w:t>
      </w:r>
      <w:r w:rsidR="00CE70A9" w:rsidRPr="008226C3">
        <w:rPr>
          <w:lang w:val="ru-RU"/>
        </w:rPr>
        <w:t>организаций</w:t>
      </w:r>
      <w:r w:rsidR="0077197B" w:rsidRPr="008226C3">
        <w:rPr>
          <w:lang w:val="ru-RU"/>
        </w:rPr>
        <w:t xml:space="preserve">, основанных </w:t>
      </w:r>
      <w:r w:rsidR="00432804">
        <w:rPr>
          <w:lang w:val="ru-RU"/>
        </w:rPr>
        <w:t>россия</w:t>
      </w:r>
      <w:r w:rsidR="0077197B" w:rsidRPr="008226C3">
        <w:rPr>
          <w:lang w:val="ru-RU"/>
        </w:rPr>
        <w:t xml:space="preserve">нами </w:t>
      </w:r>
      <w:r w:rsidR="000B36DB" w:rsidRPr="008226C3">
        <w:rPr>
          <w:lang w:val="ru-RU"/>
        </w:rPr>
        <w:t xml:space="preserve">в изгнании. </w:t>
      </w:r>
      <w:r w:rsidR="00730789" w:rsidRPr="008226C3">
        <w:rPr>
          <w:rFonts w:eastAsia="Aptos"/>
          <w:lang w:val="ru-RU"/>
        </w:rPr>
        <w:t xml:space="preserve">В </w:t>
      </w:r>
      <w:r w:rsidR="004E6CE9" w:rsidRPr="008226C3">
        <w:rPr>
          <w:rFonts w:eastAsia="Aptos"/>
          <w:lang w:val="ru-RU"/>
        </w:rPr>
        <w:t xml:space="preserve">июле </w:t>
      </w:r>
      <w:r w:rsidR="00E818F1" w:rsidRPr="008226C3">
        <w:rPr>
          <w:rFonts w:eastAsia="Aptos"/>
          <w:lang w:val="ru-RU"/>
        </w:rPr>
        <w:t xml:space="preserve">«нежелательными» были признаны </w:t>
      </w:r>
      <w:r w:rsidR="004E6CE9" w:rsidRPr="008226C3">
        <w:rPr>
          <w:rFonts w:eastAsia="Aptos"/>
          <w:lang w:val="ru-RU"/>
        </w:rPr>
        <w:t xml:space="preserve">две </w:t>
      </w:r>
      <w:r w:rsidR="00783BC2" w:rsidRPr="008226C3">
        <w:rPr>
          <w:rFonts w:eastAsia="Aptos"/>
          <w:lang w:val="ru-RU"/>
        </w:rPr>
        <w:t>ассоциации</w:t>
      </w:r>
      <w:r w:rsidR="004E6CE9" w:rsidRPr="008226C3">
        <w:rPr>
          <w:rFonts w:eastAsia="Aptos"/>
          <w:lang w:val="ru-RU"/>
        </w:rPr>
        <w:t>,</w:t>
      </w:r>
      <w:r w:rsidR="00783BC2" w:rsidRPr="008226C3">
        <w:rPr>
          <w:rFonts w:eastAsia="Aptos"/>
          <w:lang w:val="ru-RU"/>
        </w:rPr>
        <w:t xml:space="preserve"> </w:t>
      </w:r>
      <w:r w:rsidR="00E818F1" w:rsidRPr="008226C3">
        <w:rPr>
          <w:rFonts w:eastAsia="Aptos"/>
          <w:lang w:val="ru-RU"/>
        </w:rPr>
        <w:t xml:space="preserve">основанные во Франции Львом Пономаревым </w:t>
      </w:r>
      <w:r w:rsidR="004E6CE9" w:rsidRPr="008226C3">
        <w:rPr>
          <w:rFonts w:eastAsia="Aptos"/>
          <w:lang w:val="ru-RU"/>
        </w:rPr>
        <w:t xml:space="preserve">— «Институт Андрея Сахарова» и антивоенное </w:t>
      </w:r>
      <w:r w:rsidR="00783BC2" w:rsidRPr="008226C3">
        <w:rPr>
          <w:rFonts w:eastAsia="Aptos"/>
          <w:lang w:val="ru-RU"/>
        </w:rPr>
        <w:t xml:space="preserve">движение </w:t>
      </w:r>
      <w:r w:rsidR="004E6CE9" w:rsidRPr="008226C3">
        <w:rPr>
          <w:rFonts w:eastAsia="Aptos"/>
          <w:lang w:val="ru-RU"/>
        </w:rPr>
        <w:t>«Мир. Прогресс. Права человека</w:t>
      </w:r>
      <w:r w:rsidR="00E818F1" w:rsidRPr="008226C3">
        <w:rPr>
          <w:rFonts w:eastAsia="Aptos"/>
          <w:lang w:val="ru-RU"/>
        </w:rPr>
        <w:t xml:space="preserve">». </w:t>
      </w:r>
    </w:p>
    <w:p w14:paraId="42E864D6" w14:textId="0203726D" w:rsidR="005F69BA" w:rsidRPr="008226C3" w:rsidRDefault="002148F8" w:rsidP="00272453">
      <w:pPr>
        <w:pStyle w:val="SingleTxtG"/>
        <w:rPr>
          <w:rFonts w:eastAsia="Aptos"/>
          <w:lang w:val="ru-RU"/>
        </w:rPr>
      </w:pPr>
      <w:r w:rsidRPr="008226C3">
        <w:rPr>
          <w:rFonts w:eastAsia="Aptos"/>
          <w:lang w:val="ru-RU"/>
        </w:rPr>
        <w:t>15</w:t>
      </w:r>
      <w:r w:rsidR="00832DFD" w:rsidRPr="008226C3">
        <w:rPr>
          <w:rFonts w:eastAsia="Aptos"/>
          <w:lang w:val="ru-RU"/>
        </w:rPr>
        <w:t>.</w:t>
      </w:r>
      <w:r w:rsidR="00832DFD" w:rsidRPr="008226C3">
        <w:rPr>
          <w:rFonts w:eastAsia="Aptos"/>
          <w:lang w:val="ru-RU"/>
        </w:rPr>
        <w:tab/>
      </w:r>
      <w:r w:rsidR="00272453" w:rsidRPr="008226C3">
        <w:rPr>
          <w:rFonts w:eastAsia="Aptos"/>
          <w:lang w:val="ru-RU"/>
        </w:rPr>
        <w:t xml:space="preserve"> Только в</w:t>
      </w:r>
      <w:r w:rsidR="00EB75A0" w:rsidRPr="008226C3">
        <w:rPr>
          <w:rFonts w:eastAsia="Aptos"/>
          <w:lang w:val="ru-RU"/>
        </w:rPr>
        <w:t xml:space="preserve"> 2025 году </w:t>
      </w:r>
      <w:r w:rsidR="00EE6D39" w:rsidRPr="008226C3">
        <w:rPr>
          <w:rFonts w:eastAsia="Aptos"/>
          <w:lang w:val="ru-RU"/>
        </w:rPr>
        <w:t xml:space="preserve">было возбуждено </w:t>
      </w:r>
      <w:r w:rsidR="005F69BA" w:rsidRPr="008226C3">
        <w:rPr>
          <w:rFonts w:eastAsia="Aptos"/>
          <w:lang w:val="ru-RU"/>
        </w:rPr>
        <w:t>не менее</w:t>
      </w:r>
      <w:r w:rsidR="00272453" w:rsidRPr="008226C3">
        <w:rPr>
          <w:rFonts w:eastAsia="Aptos"/>
          <w:lang w:val="ru-RU"/>
        </w:rPr>
        <w:t xml:space="preserve"> 152 </w:t>
      </w:r>
      <w:r w:rsidR="005F69BA" w:rsidRPr="008226C3">
        <w:rPr>
          <w:rFonts w:eastAsia="Aptos"/>
          <w:lang w:val="ru-RU"/>
        </w:rPr>
        <w:t>административных дела</w:t>
      </w:r>
      <w:r w:rsidR="00C4398E" w:rsidRPr="00C4398E">
        <w:rPr>
          <w:rFonts w:eastAsia="Aptos"/>
          <w:lang w:val="ru-RU"/>
        </w:rPr>
        <w:t xml:space="preserve"> </w:t>
      </w:r>
      <w:r w:rsidR="00C4398E">
        <w:rPr>
          <w:rFonts w:eastAsia="Aptos"/>
          <w:lang w:val="ru-RU"/>
        </w:rPr>
        <w:t>об</w:t>
      </w:r>
      <w:r w:rsidR="00C4398E" w:rsidRPr="008226C3">
        <w:rPr>
          <w:rFonts w:eastAsia="Aptos"/>
          <w:lang w:val="ru-RU"/>
        </w:rPr>
        <w:t xml:space="preserve"> «участи</w:t>
      </w:r>
      <w:r w:rsidR="00C4398E">
        <w:rPr>
          <w:rFonts w:eastAsia="Aptos"/>
          <w:lang w:val="ru-RU"/>
        </w:rPr>
        <w:t>и</w:t>
      </w:r>
      <w:r w:rsidR="00C4398E" w:rsidRPr="008226C3">
        <w:rPr>
          <w:rFonts w:eastAsia="Aptos"/>
          <w:lang w:val="ru-RU"/>
        </w:rPr>
        <w:t xml:space="preserve"> в нежелательных организациях»</w:t>
      </w:r>
      <w:r w:rsidR="005F69BA" w:rsidRPr="008226C3">
        <w:rPr>
          <w:rFonts w:eastAsia="Aptos"/>
          <w:lang w:val="ru-RU"/>
        </w:rPr>
        <w:t xml:space="preserve"> по статье 20.33 Кодекса об административных правонарушениях</w:t>
      </w:r>
      <w:r w:rsidR="00EE6D39" w:rsidRPr="008226C3">
        <w:rPr>
          <w:rFonts w:eastAsia="Aptos"/>
          <w:lang w:val="ru-RU"/>
        </w:rPr>
        <w:t xml:space="preserve">. </w:t>
      </w:r>
      <w:r w:rsidR="00272453" w:rsidRPr="008226C3">
        <w:rPr>
          <w:rFonts w:eastAsia="Aptos"/>
          <w:lang w:val="ru-RU"/>
        </w:rPr>
        <w:t>В период с</w:t>
      </w:r>
      <w:r w:rsidR="00F940DC" w:rsidRPr="008226C3">
        <w:rPr>
          <w:rFonts w:eastAsia="Aptos"/>
          <w:lang w:val="ru-RU"/>
        </w:rPr>
        <w:t xml:space="preserve"> середины 2024 года </w:t>
      </w:r>
      <w:r w:rsidR="00272453" w:rsidRPr="008226C3">
        <w:rPr>
          <w:rFonts w:eastAsia="Aptos"/>
          <w:lang w:val="ru-RU"/>
        </w:rPr>
        <w:t xml:space="preserve">по середину 2025 года </w:t>
      </w:r>
      <w:r w:rsidR="005F69BA" w:rsidRPr="008226C3">
        <w:rPr>
          <w:rFonts w:eastAsia="Aptos"/>
          <w:lang w:val="ru-RU"/>
        </w:rPr>
        <w:t xml:space="preserve">было </w:t>
      </w:r>
      <w:r w:rsidR="00272453" w:rsidRPr="008226C3">
        <w:rPr>
          <w:rFonts w:eastAsia="Aptos"/>
          <w:lang w:val="ru-RU"/>
        </w:rPr>
        <w:t xml:space="preserve">возбуждено не менее 25 </w:t>
      </w:r>
      <w:r w:rsidR="005F69BA" w:rsidRPr="008226C3">
        <w:rPr>
          <w:rFonts w:eastAsia="Aptos"/>
          <w:lang w:val="ru-RU"/>
        </w:rPr>
        <w:t xml:space="preserve">уголовных дел по статье 284.1 Уголовного кодекса </w:t>
      </w:r>
      <w:r w:rsidR="00C4398E">
        <w:rPr>
          <w:rFonts w:eastAsia="Aptos"/>
          <w:lang w:val="ru-RU"/>
        </w:rPr>
        <w:t xml:space="preserve">за повторное </w:t>
      </w:r>
      <w:r w:rsidR="005F69BA" w:rsidRPr="008226C3">
        <w:rPr>
          <w:rFonts w:eastAsia="Aptos"/>
          <w:lang w:val="ru-RU"/>
        </w:rPr>
        <w:t xml:space="preserve">«участие в </w:t>
      </w:r>
      <w:r w:rsidR="00742C51" w:rsidRPr="008226C3">
        <w:rPr>
          <w:rFonts w:eastAsia="Aptos"/>
          <w:lang w:val="ru-RU"/>
        </w:rPr>
        <w:t xml:space="preserve">нежелательных </w:t>
      </w:r>
      <w:r w:rsidR="00AE558E" w:rsidRPr="008226C3">
        <w:rPr>
          <w:rFonts w:eastAsia="Aptos"/>
          <w:lang w:val="ru-RU"/>
        </w:rPr>
        <w:t xml:space="preserve">организациях», </w:t>
      </w:r>
      <w:r w:rsidR="00D259C5" w:rsidRPr="008226C3">
        <w:rPr>
          <w:rFonts w:eastAsia="Aptos"/>
          <w:lang w:val="ru-RU"/>
        </w:rPr>
        <w:t xml:space="preserve">в результате чего было вынесено не </w:t>
      </w:r>
      <w:r w:rsidR="000A3A3E" w:rsidRPr="008226C3">
        <w:rPr>
          <w:rFonts w:eastAsia="Aptos"/>
          <w:lang w:val="ru-RU"/>
        </w:rPr>
        <w:t>менее</w:t>
      </w:r>
      <w:r w:rsidR="00272453" w:rsidRPr="008226C3">
        <w:rPr>
          <w:rFonts w:eastAsia="Aptos"/>
          <w:lang w:val="ru-RU"/>
        </w:rPr>
        <w:t xml:space="preserve"> 37 </w:t>
      </w:r>
      <w:r w:rsidR="00D259C5" w:rsidRPr="008226C3">
        <w:rPr>
          <w:rFonts w:eastAsia="Aptos"/>
          <w:lang w:val="ru-RU"/>
        </w:rPr>
        <w:t>обвинительных приговоров.</w:t>
      </w:r>
      <w:r w:rsidR="004F2A66" w:rsidRPr="004F0FE5">
        <w:rPr>
          <w:rStyle w:val="FootnoteReference"/>
          <w:rFonts w:eastAsia="Aptos"/>
        </w:rPr>
        <w:footnoteReference w:id="13"/>
      </w:r>
      <w:r w:rsidR="005F69BA" w:rsidRPr="008226C3">
        <w:rPr>
          <w:rFonts w:eastAsia="Aptos"/>
          <w:lang w:val="ru-RU"/>
        </w:rPr>
        <w:t xml:space="preserve"> </w:t>
      </w:r>
    </w:p>
    <w:p w14:paraId="35501340" w14:textId="44FCA0B4" w:rsidR="0092483D" w:rsidRPr="008226C3" w:rsidRDefault="002148F8" w:rsidP="00EB5F4D">
      <w:pPr>
        <w:pStyle w:val="SingleTxtG"/>
        <w:rPr>
          <w:rFonts w:eastAsia="Aptos"/>
          <w:color w:val="FF0000"/>
          <w:lang w:val="ru-RU"/>
        </w:rPr>
      </w:pPr>
      <w:r w:rsidRPr="008226C3">
        <w:rPr>
          <w:rFonts w:eastAsia="Aptos"/>
          <w:lang w:val="ru-RU"/>
        </w:rPr>
        <w:t>16</w:t>
      </w:r>
      <w:r w:rsidR="00BF0431" w:rsidRPr="008226C3">
        <w:rPr>
          <w:rFonts w:eastAsia="Aptos"/>
          <w:lang w:val="ru-RU"/>
        </w:rPr>
        <w:t>.</w:t>
      </w:r>
      <w:r w:rsidR="00BF0431" w:rsidRPr="008226C3">
        <w:rPr>
          <w:rFonts w:eastAsia="Aptos"/>
          <w:lang w:val="ru-RU"/>
        </w:rPr>
        <w:tab/>
      </w:r>
      <w:r w:rsidR="00BF0431" w:rsidRPr="008226C3">
        <w:rPr>
          <w:rFonts w:eastAsia="Aptos"/>
          <w:color w:val="000000" w:themeColor="text1"/>
          <w:lang w:val="ru-RU"/>
        </w:rPr>
        <w:t xml:space="preserve">В мае 2025 года сопредседатель независимой группы по наблюдению за выборами «Голос» Григорий </w:t>
      </w:r>
      <w:proofErr w:type="spellStart"/>
      <w:r w:rsidR="00BF0431" w:rsidRPr="008226C3">
        <w:rPr>
          <w:rFonts w:eastAsia="Aptos"/>
          <w:color w:val="000000" w:themeColor="text1"/>
          <w:lang w:val="ru-RU"/>
        </w:rPr>
        <w:t>Мелькон</w:t>
      </w:r>
      <w:r w:rsidR="00EF3ABE">
        <w:rPr>
          <w:rFonts w:eastAsia="Aptos"/>
          <w:color w:val="000000" w:themeColor="text1"/>
          <w:lang w:val="ru-RU"/>
        </w:rPr>
        <w:t>ь</w:t>
      </w:r>
      <w:r w:rsidR="00BF0431" w:rsidRPr="008226C3">
        <w:rPr>
          <w:rFonts w:eastAsia="Aptos"/>
          <w:color w:val="000000" w:themeColor="text1"/>
          <w:lang w:val="ru-RU"/>
        </w:rPr>
        <w:t>янц</w:t>
      </w:r>
      <w:proofErr w:type="spellEnd"/>
      <w:r w:rsidR="00BF0431" w:rsidRPr="008226C3">
        <w:rPr>
          <w:rFonts w:eastAsia="Aptos"/>
          <w:color w:val="000000" w:themeColor="text1"/>
          <w:lang w:val="ru-RU"/>
        </w:rPr>
        <w:t xml:space="preserve"> был приговорен к </w:t>
      </w:r>
      <w:r w:rsidR="0025595B" w:rsidRPr="008226C3">
        <w:rPr>
          <w:rFonts w:eastAsia="Aptos"/>
          <w:color w:val="000000" w:themeColor="text1"/>
          <w:lang w:val="ru-RU"/>
        </w:rPr>
        <w:t xml:space="preserve">пяти </w:t>
      </w:r>
      <w:r w:rsidR="00272453" w:rsidRPr="008226C3">
        <w:rPr>
          <w:rFonts w:eastAsia="Aptos"/>
          <w:color w:val="000000" w:themeColor="text1"/>
          <w:lang w:val="ru-RU"/>
        </w:rPr>
        <w:t xml:space="preserve">годам лишения свободы </w:t>
      </w:r>
      <w:r w:rsidR="00BF0431" w:rsidRPr="008226C3">
        <w:rPr>
          <w:rFonts w:eastAsia="Aptos"/>
          <w:color w:val="000000" w:themeColor="text1"/>
          <w:lang w:val="ru-RU"/>
        </w:rPr>
        <w:t xml:space="preserve">и </w:t>
      </w:r>
      <w:r w:rsidR="00EF3ABE">
        <w:rPr>
          <w:rFonts w:eastAsia="Aptos"/>
          <w:color w:val="000000" w:themeColor="text1"/>
          <w:lang w:val="ru-RU"/>
        </w:rPr>
        <w:t xml:space="preserve">десятилетнему </w:t>
      </w:r>
      <w:r w:rsidR="00D259C5" w:rsidRPr="008226C3">
        <w:rPr>
          <w:rFonts w:eastAsia="Aptos"/>
          <w:color w:val="000000" w:themeColor="text1"/>
          <w:lang w:val="ru-RU"/>
        </w:rPr>
        <w:t xml:space="preserve">запрету на </w:t>
      </w:r>
      <w:r w:rsidR="00854D5B">
        <w:rPr>
          <w:rFonts w:eastAsia="Aptos"/>
          <w:color w:val="000000" w:themeColor="text1"/>
          <w:lang w:val="ru-RU"/>
        </w:rPr>
        <w:t>общественную</w:t>
      </w:r>
      <w:r w:rsidR="00BF0431" w:rsidRPr="008226C3">
        <w:rPr>
          <w:rFonts w:eastAsia="Aptos"/>
          <w:color w:val="000000" w:themeColor="text1"/>
          <w:lang w:val="ru-RU"/>
        </w:rPr>
        <w:t xml:space="preserve"> деятельность, что является одним из самых суровых наказаний, назначенных на сегодняшний день в рамках системы преследования «нежелательных». </w:t>
      </w:r>
      <w:r w:rsidR="00CE0DDA" w:rsidRPr="008226C3">
        <w:rPr>
          <w:rFonts w:eastAsia="Aptos"/>
          <w:color w:val="000000" w:themeColor="text1"/>
          <w:lang w:val="ru-RU"/>
        </w:rPr>
        <w:t xml:space="preserve">По состоянию на </w:t>
      </w:r>
      <w:r w:rsidR="00272453" w:rsidRPr="008226C3">
        <w:rPr>
          <w:rFonts w:eastAsia="Aptos"/>
          <w:color w:val="000000" w:themeColor="text1"/>
          <w:lang w:val="ru-RU"/>
        </w:rPr>
        <w:t>июль</w:t>
      </w:r>
      <w:r w:rsidR="00CE0DDA" w:rsidRPr="008226C3">
        <w:rPr>
          <w:rFonts w:eastAsia="Aptos"/>
          <w:color w:val="000000" w:themeColor="text1"/>
          <w:lang w:val="ru-RU"/>
        </w:rPr>
        <w:t xml:space="preserve"> 2025 года </w:t>
      </w:r>
      <w:r w:rsidR="00730789" w:rsidRPr="008226C3">
        <w:rPr>
          <w:rFonts w:eastAsia="Aptos"/>
          <w:color w:val="000000" w:themeColor="text1"/>
          <w:lang w:val="ru-RU"/>
        </w:rPr>
        <w:t xml:space="preserve">по </w:t>
      </w:r>
      <w:r w:rsidR="00CE0DDA" w:rsidRPr="008226C3">
        <w:rPr>
          <w:rFonts w:eastAsia="Aptos"/>
          <w:color w:val="000000" w:themeColor="text1"/>
          <w:lang w:val="ru-RU"/>
        </w:rPr>
        <w:t xml:space="preserve">таким обвинениям </w:t>
      </w:r>
      <w:r w:rsidR="00C4398E">
        <w:rPr>
          <w:rFonts w:eastAsia="Aptos"/>
          <w:color w:val="000000" w:themeColor="text1"/>
          <w:lang w:val="ru-RU"/>
        </w:rPr>
        <w:t>в местах лишения свободы находятся</w:t>
      </w:r>
      <w:r w:rsidR="00730789" w:rsidRPr="008226C3">
        <w:rPr>
          <w:rFonts w:eastAsia="Aptos"/>
          <w:color w:val="000000" w:themeColor="text1"/>
          <w:lang w:val="ru-RU"/>
        </w:rPr>
        <w:t xml:space="preserve"> </w:t>
      </w:r>
      <w:r w:rsidR="00EF3ABE">
        <w:rPr>
          <w:rFonts w:eastAsia="Aptos"/>
          <w:color w:val="000000" w:themeColor="text1"/>
          <w:lang w:val="ru-RU"/>
        </w:rPr>
        <w:t>не мен</w:t>
      </w:r>
      <w:r w:rsidR="00C4398E">
        <w:rPr>
          <w:rFonts w:eastAsia="Aptos"/>
          <w:color w:val="000000" w:themeColor="text1"/>
          <w:lang w:val="ru-RU"/>
        </w:rPr>
        <w:t>ее</w:t>
      </w:r>
      <w:r w:rsidR="00272453" w:rsidRPr="008226C3">
        <w:rPr>
          <w:rFonts w:eastAsia="Aptos"/>
          <w:color w:val="000000" w:themeColor="text1"/>
          <w:lang w:val="ru-RU"/>
        </w:rPr>
        <w:t xml:space="preserve"> 12 </w:t>
      </w:r>
      <w:r w:rsidR="00CE0DDA" w:rsidRPr="008226C3">
        <w:rPr>
          <w:rFonts w:eastAsia="Aptos"/>
          <w:color w:val="000000" w:themeColor="text1"/>
          <w:lang w:val="ru-RU"/>
        </w:rPr>
        <w:t>человек</w:t>
      </w:r>
      <w:r w:rsidR="00FB340E" w:rsidRPr="008226C3">
        <w:rPr>
          <w:rFonts w:eastAsia="Aptos"/>
          <w:lang w:val="ru-RU"/>
        </w:rPr>
        <w:t>.</w:t>
      </w:r>
    </w:p>
    <w:p w14:paraId="724AD170" w14:textId="50DABDFD" w:rsidR="004A4E86" w:rsidRPr="008226C3" w:rsidRDefault="00572655" w:rsidP="00D92075">
      <w:pPr>
        <w:pStyle w:val="HChG"/>
        <w:rPr>
          <w:lang w:val="ru-RU"/>
        </w:rPr>
      </w:pPr>
      <w:r w:rsidRPr="008226C3">
        <w:rPr>
          <w:lang w:val="ru-RU"/>
        </w:rPr>
        <w:tab/>
      </w:r>
      <w:r w:rsidR="002148F8" w:rsidRPr="00A32272">
        <w:t>IV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4A4E86" w:rsidRPr="008226C3">
        <w:rPr>
          <w:lang w:val="ru-RU"/>
        </w:rPr>
        <w:t xml:space="preserve">Основные </w:t>
      </w:r>
      <w:r w:rsidR="00C00C1C">
        <w:rPr>
          <w:lang w:val="ru-RU"/>
        </w:rPr>
        <w:t>замечания</w:t>
      </w:r>
      <w:r w:rsidR="004A4E86" w:rsidRPr="008226C3">
        <w:rPr>
          <w:lang w:val="ru-RU"/>
        </w:rPr>
        <w:t xml:space="preserve"> и проблемы в области прав человека</w:t>
      </w:r>
    </w:p>
    <w:p w14:paraId="72E848F4" w14:textId="1D379A56" w:rsidR="00532901" w:rsidRPr="008226C3" w:rsidRDefault="00572655" w:rsidP="00F42E02">
      <w:pPr>
        <w:pStyle w:val="H1G"/>
        <w:rPr>
          <w:lang w:val="ru-RU"/>
        </w:rPr>
      </w:pPr>
      <w:r w:rsidRPr="008226C3">
        <w:rPr>
          <w:lang w:val="ru-RU"/>
        </w:rPr>
        <w:tab/>
      </w:r>
      <w:r w:rsidRPr="004F0FE5">
        <w:t>A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>Свобода мирных собраний</w:t>
      </w:r>
      <w:r w:rsidR="001B6678" w:rsidRPr="008226C3">
        <w:rPr>
          <w:lang w:val="ru-RU"/>
        </w:rPr>
        <w:t xml:space="preserve">  </w:t>
      </w:r>
    </w:p>
    <w:p w14:paraId="7955A70D" w14:textId="7D3C6D52" w:rsidR="007F30CB" w:rsidRPr="008226C3" w:rsidRDefault="005E3EF8" w:rsidP="008E27B8">
      <w:pPr>
        <w:pStyle w:val="SingleTxtG"/>
        <w:rPr>
          <w:lang w:val="ru-RU"/>
        </w:rPr>
      </w:pPr>
      <w:r w:rsidRPr="008226C3">
        <w:rPr>
          <w:lang w:val="ru-RU"/>
        </w:rPr>
        <w:t>1</w:t>
      </w:r>
      <w:r w:rsidR="00C90E0A" w:rsidRPr="008226C3">
        <w:rPr>
          <w:lang w:val="ru-RU"/>
        </w:rPr>
        <w:t>7</w:t>
      </w:r>
      <w:r w:rsidR="00EF3ABE">
        <w:rPr>
          <w:lang w:val="ru-RU"/>
        </w:rPr>
        <w:t>.</w:t>
      </w:r>
      <w:r w:rsidRPr="008226C3">
        <w:rPr>
          <w:lang w:val="ru-RU"/>
        </w:rPr>
        <w:tab/>
      </w:r>
      <w:r w:rsidR="00C00C1C">
        <w:rPr>
          <w:lang w:val="ru-RU"/>
        </w:rPr>
        <w:t>Продолжается сокращение м</w:t>
      </w:r>
      <w:r w:rsidR="007223DF" w:rsidRPr="008226C3">
        <w:rPr>
          <w:lang w:val="ru-RU"/>
        </w:rPr>
        <w:t>ирны</w:t>
      </w:r>
      <w:r w:rsidR="00C00C1C">
        <w:rPr>
          <w:lang w:val="ru-RU"/>
        </w:rPr>
        <w:t>х</w:t>
      </w:r>
      <w:r w:rsidR="007223DF" w:rsidRPr="008226C3">
        <w:rPr>
          <w:lang w:val="ru-RU"/>
        </w:rPr>
        <w:t xml:space="preserve"> </w:t>
      </w:r>
      <w:r w:rsidRPr="008226C3">
        <w:rPr>
          <w:lang w:val="ru-RU"/>
        </w:rPr>
        <w:t>публичны</w:t>
      </w:r>
      <w:r w:rsidR="00C00C1C">
        <w:rPr>
          <w:lang w:val="ru-RU"/>
        </w:rPr>
        <w:t>х</w:t>
      </w:r>
      <w:r w:rsidRPr="008226C3">
        <w:rPr>
          <w:lang w:val="ru-RU"/>
        </w:rPr>
        <w:t xml:space="preserve"> протест</w:t>
      </w:r>
      <w:r w:rsidR="00C00C1C">
        <w:rPr>
          <w:lang w:val="ru-RU"/>
        </w:rPr>
        <w:t>ов, которые</w:t>
      </w:r>
      <w:r w:rsidRPr="008226C3">
        <w:rPr>
          <w:lang w:val="ru-RU"/>
        </w:rPr>
        <w:t xml:space="preserve"> </w:t>
      </w:r>
      <w:r w:rsidR="00C00C1C">
        <w:rPr>
          <w:lang w:val="ru-RU"/>
        </w:rPr>
        <w:t>переходят</w:t>
      </w:r>
      <w:r w:rsidR="00D00E92" w:rsidRPr="008226C3">
        <w:rPr>
          <w:lang w:val="ru-RU"/>
        </w:rPr>
        <w:t xml:space="preserve"> </w:t>
      </w:r>
      <w:r w:rsidR="00D259C5" w:rsidRPr="008226C3">
        <w:rPr>
          <w:lang w:val="ru-RU"/>
        </w:rPr>
        <w:t>в онлайн-формат или принима</w:t>
      </w:r>
      <w:r w:rsidR="00C00C1C">
        <w:rPr>
          <w:lang w:val="ru-RU"/>
        </w:rPr>
        <w:t>ют</w:t>
      </w:r>
      <w:r w:rsidR="00D259C5" w:rsidRPr="008226C3">
        <w:rPr>
          <w:lang w:val="ru-RU"/>
        </w:rPr>
        <w:t xml:space="preserve"> символические формы </w:t>
      </w:r>
      <w:r w:rsidR="00C00C1C">
        <w:rPr>
          <w:lang w:val="ru-RU"/>
        </w:rPr>
        <w:t xml:space="preserve">выражения </w:t>
      </w:r>
      <w:r w:rsidR="00D259C5" w:rsidRPr="008226C3">
        <w:rPr>
          <w:lang w:val="ru-RU"/>
        </w:rPr>
        <w:t>несогласия</w:t>
      </w:r>
      <w:r w:rsidRPr="008226C3">
        <w:rPr>
          <w:lang w:val="ru-RU"/>
        </w:rPr>
        <w:t xml:space="preserve">. </w:t>
      </w:r>
      <w:r w:rsidR="00C00C1C">
        <w:rPr>
          <w:lang w:val="ru-RU"/>
        </w:rPr>
        <w:t>В</w:t>
      </w:r>
      <w:r w:rsidR="00C00C1C" w:rsidRPr="008226C3">
        <w:rPr>
          <w:lang w:val="ru-RU"/>
        </w:rPr>
        <w:t xml:space="preserve"> начале 2024 года наблюдался </w:t>
      </w:r>
      <w:r w:rsidR="00C00C1C">
        <w:rPr>
          <w:lang w:val="ru-RU"/>
        </w:rPr>
        <w:t>к</w:t>
      </w:r>
      <w:r w:rsidR="00D00E92" w:rsidRPr="008226C3">
        <w:rPr>
          <w:lang w:val="ru-RU"/>
        </w:rPr>
        <w:t xml:space="preserve">ратковременный </w:t>
      </w:r>
      <w:r w:rsidRPr="008226C3">
        <w:rPr>
          <w:lang w:val="ru-RU"/>
        </w:rPr>
        <w:t xml:space="preserve">всплеск активности, когда по меньшей мере 672 человека были задержаны </w:t>
      </w:r>
      <w:r w:rsidR="00D00E92" w:rsidRPr="008226C3">
        <w:rPr>
          <w:lang w:val="ru-RU"/>
        </w:rPr>
        <w:t xml:space="preserve">на </w:t>
      </w:r>
      <w:r w:rsidRPr="008226C3">
        <w:rPr>
          <w:lang w:val="ru-RU"/>
        </w:rPr>
        <w:t xml:space="preserve">митингах </w:t>
      </w:r>
      <w:r w:rsidR="00C00C1C">
        <w:rPr>
          <w:lang w:val="ru-RU"/>
        </w:rPr>
        <w:t>в память</w:t>
      </w:r>
      <w:r w:rsidRPr="008226C3">
        <w:rPr>
          <w:lang w:val="ru-RU"/>
        </w:rPr>
        <w:t xml:space="preserve"> об Алексее Навальном, </w:t>
      </w:r>
      <w:r w:rsidR="00C00C1C">
        <w:rPr>
          <w:lang w:val="ru-RU"/>
        </w:rPr>
        <w:t>как минимум</w:t>
      </w:r>
      <w:r w:rsidR="00BD3295" w:rsidRPr="008226C3">
        <w:rPr>
          <w:lang w:val="ru-RU"/>
        </w:rPr>
        <w:t xml:space="preserve"> 496 </w:t>
      </w:r>
      <w:r w:rsidR="00D00E92" w:rsidRPr="008226C3">
        <w:rPr>
          <w:lang w:val="ru-RU"/>
        </w:rPr>
        <w:t xml:space="preserve">– </w:t>
      </w:r>
      <w:r w:rsidR="00C00C1C">
        <w:rPr>
          <w:lang w:val="ru-RU"/>
        </w:rPr>
        <w:t>во время протестов</w:t>
      </w:r>
      <w:r w:rsidRPr="008226C3">
        <w:rPr>
          <w:lang w:val="ru-RU"/>
        </w:rPr>
        <w:t xml:space="preserve"> в </w:t>
      </w:r>
      <w:r w:rsidRPr="008226C3">
        <w:rPr>
          <w:shd w:val="clear" w:color="auto" w:fill="FFFFFF"/>
          <w:lang w:val="ru-RU"/>
        </w:rPr>
        <w:t xml:space="preserve">Башкортостане </w:t>
      </w:r>
      <w:r w:rsidR="00706F19" w:rsidRPr="008226C3">
        <w:rPr>
          <w:lang w:val="ru-RU"/>
        </w:rPr>
        <w:t>и</w:t>
      </w:r>
      <w:r w:rsidR="00B457AF" w:rsidRPr="008226C3">
        <w:rPr>
          <w:lang w:val="ru-RU"/>
        </w:rPr>
        <w:t xml:space="preserve"> 46 – </w:t>
      </w:r>
      <w:r w:rsidR="00C00C1C">
        <w:rPr>
          <w:lang w:val="ru-RU"/>
        </w:rPr>
        <w:t>во время протестов</w:t>
      </w:r>
      <w:r w:rsidR="00E0030E" w:rsidRPr="008226C3">
        <w:rPr>
          <w:lang w:val="ru-RU"/>
        </w:rPr>
        <w:t xml:space="preserve"> </w:t>
      </w:r>
      <w:r w:rsidR="00706F19" w:rsidRPr="008226C3">
        <w:rPr>
          <w:lang w:val="ru-RU"/>
        </w:rPr>
        <w:t>жен</w:t>
      </w:r>
      <w:r w:rsidR="00C00C1C" w:rsidRPr="00C00C1C">
        <w:rPr>
          <w:lang w:val="ru-RU"/>
        </w:rPr>
        <w:t xml:space="preserve"> </w:t>
      </w:r>
      <w:r w:rsidR="00C00C1C" w:rsidRPr="008226C3">
        <w:rPr>
          <w:lang w:val="ru-RU"/>
        </w:rPr>
        <w:t>мобилизованных</w:t>
      </w:r>
      <w:r w:rsidR="00706F19" w:rsidRPr="008226C3">
        <w:rPr>
          <w:lang w:val="ru-RU"/>
        </w:rPr>
        <w:t xml:space="preserve">. </w:t>
      </w:r>
    </w:p>
    <w:p w14:paraId="4E9EEA91" w14:textId="6CBEAD84" w:rsidR="00EF02D1" w:rsidRPr="008226C3" w:rsidRDefault="00C90E0A" w:rsidP="00E1305F">
      <w:pPr>
        <w:pStyle w:val="SingleTxtG"/>
        <w:rPr>
          <w:lang w:val="ru-RU"/>
        </w:rPr>
      </w:pPr>
      <w:r w:rsidRPr="008226C3">
        <w:rPr>
          <w:lang w:val="ru-RU"/>
        </w:rPr>
        <w:t>18</w:t>
      </w:r>
      <w:r w:rsidR="00D34638" w:rsidRPr="008226C3">
        <w:rPr>
          <w:lang w:val="ru-RU"/>
        </w:rPr>
        <w:t>.</w:t>
      </w:r>
      <w:r w:rsidR="00D34638" w:rsidRPr="008226C3">
        <w:rPr>
          <w:rFonts w:eastAsia="Aptos"/>
          <w:sz w:val="18"/>
          <w:vertAlign w:val="superscript"/>
          <w:lang w:val="ru-RU"/>
        </w:rPr>
        <w:tab/>
      </w:r>
      <w:r w:rsidR="005E3EF8" w:rsidRPr="008226C3">
        <w:rPr>
          <w:color w:val="000000"/>
          <w:lang w:val="ru-RU"/>
        </w:rPr>
        <w:t xml:space="preserve">С середины 2024 года по середину 2025 года количество задокументированных арестов сократилось до 295, </w:t>
      </w:r>
      <w:r w:rsidR="005E3EF8" w:rsidRPr="008226C3">
        <w:rPr>
          <w:lang w:val="ru-RU"/>
        </w:rPr>
        <w:t xml:space="preserve">что свидетельствует о жестком подавлении </w:t>
      </w:r>
      <w:r w:rsidR="00D10218" w:rsidRPr="008226C3">
        <w:rPr>
          <w:lang w:val="ru-RU"/>
        </w:rPr>
        <w:t>публичн</w:t>
      </w:r>
      <w:r w:rsidR="00C00C1C">
        <w:rPr>
          <w:lang w:val="ru-RU"/>
        </w:rPr>
        <w:t>ых проявлений</w:t>
      </w:r>
      <w:r w:rsidR="00D10218" w:rsidRPr="008226C3">
        <w:rPr>
          <w:lang w:val="ru-RU"/>
        </w:rPr>
        <w:t xml:space="preserve"> </w:t>
      </w:r>
      <w:r w:rsidR="005E3EF8" w:rsidRPr="008226C3">
        <w:rPr>
          <w:lang w:val="ru-RU"/>
        </w:rPr>
        <w:t xml:space="preserve">инакомыслия после </w:t>
      </w:r>
      <w:r w:rsidR="00D00E92" w:rsidRPr="008226C3">
        <w:rPr>
          <w:lang w:val="ru-RU"/>
        </w:rPr>
        <w:t xml:space="preserve">массовых </w:t>
      </w:r>
      <w:r w:rsidR="005E3EF8" w:rsidRPr="008226C3">
        <w:rPr>
          <w:lang w:val="ru-RU"/>
        </w:rPr>
        <w:t xml:space="preserve">мирных антивоенных протестов 2022 года </w:t>
      </w:r>
      <w:r w:rsidR="00B85A3C" w:rsidRPr="008226C3">
        <w:rPr>
          <w:lang w:val="ru-RU"/>
        </w:rPr>
        <w:lastRenderedPageBreak/>
        <w:t xml:space="preserve">и </w:t>
      </w:r>
      <w:r w:rsidR="00C4398E">
        <w:rPr>
          <w:lang w:val="ru-RU"/>
        </w:rPr>
        <w:t xml:space="preserve">последовавших </w:t>
      </w:r>
      <w:r w:rsidR="00C00C1C">
        <w:rPr>
          <w:lang w:val="ru-RU"/>
        </w:rPr>
        <w:t>суровых</w:t>
      </w:r>
      <w:r w:rsidR="00D00E92" w:rsidRPr="008226C3">
        <w:rPr>
          <w:lang w:val="ru-RU"/>
        </w:rPr>
        <w:t xml:space="preserve"> </w:t>
      </w:r>
      <w:r w:rsidR="00B85A3C" w:rsidRPr="008226C3">
        <w:rPr>
          <w:lang w:val="ru-RU"/>
        </w:rPr>
        <w:t>репрессий</w:t>
      </w:r>
      <w:r w:rsidR="005E3EF8" w:rsidRPr="008226C3">
        <w:rPr>
          <w:lang w:val="ru-RU"/>
        </w:rPr>
        <w:t>.</w:t>
      </w:r>
      <w:r w:rsidR="005E3EF8" w:rsidRPr="004F0FE5">
        <w:rPr>
          <w:rStyle w:val="FootnoteReference"/>
        </w:rPr>
        <w:footnoteReference w:id="14"/>
      </w:r>
      <w:r w:rsidR="00E1305F" w:rsidRPr="008226C3">
        <w:rPr>
          <w:lang w:val="ru-RU"/>
        </w:rPr>
        <w:t xml:space="preserve"> В то же время </w:t>
      </w:r>
      <w:r w:rsidR="00805404" w:rsidRPr="008226C3">
        <w:rPr>
          <w:lang w:val="ru-RU"/>
        </w:rPr>
        <w:t xml:space="preserve">усилились </w:t>
      </w:r>
      <w:r w:rsidR="00C00C1C">
        <w:rPr>
          <w:lang w:val="ru-RU"/>
        </w:rPr>
        <w:t xml:space="preserve">судебные </w:t>
      </w:r>
      <w:r w:rsidR="00805404" w:rsidRPr="008226C3">
        <w:rPr>
          <w:lang w:val="ru-RU"/>
        </w:rPr>
        <w:t>преследования</w:t>
      </w:r>
      <w:r w:rsidR="00D00E92" w:rsidRPr="008226C3">
        <w:rPr>
          <w:lang w:val="ru-RU"/>
        </w:rPr>
        <w:t xml:space="preserve">: </w:t>
      </w:r>
      <w:r w:rsidR="005E3EF8" w:rsidRPr="008226C3">
        <w:rPr>
          <w:lang w:val="ru-RU"/>
        </w:rPr>
        <w:t xml:space="preserve">по меньшей мере 3905 </w:t>
      </w:r>
      <w:r w:rsidR="00805404" w:rsidRPr="008226C3">
        <w:rPr>
          <w:lang w:val="ru-RU"/>
        </w:rPr>
        <w:t xml:space="preserve">человек были осуждены по административным или уголовным статьям </w:t>
      </w:r>
      <w:r w:rsidR="00107A85" w:rsidRPr="008226C3">
        <w:rPr>
          <w:lang w:val="ru-RU"/>
        </w:rPr>
        <w:t xml:space="preserve">за </w:t>
      </w:r>
      <w:r w:rsidR="00805404" w:rsidRPr="008226C3">
        <w:rPr>
          <w:lang w:val="ru-RU"/>
        </w:rPr>
        <w:t xml:space="preserve">мирное </w:t>
      </w:r>
      <w:r w:rsidR="00C00C1C">
        <w:rPr>
          <w:lang w:val="ru-RU"/>
        </w:rPr>
        <w:t>выражение несогласия</w:t>
      </w:r>
      <w:r w:rsidR="00FA490B" w:rsidRPr="008226C3">
        <w:rPr>
          <w:lang w:val="ru-RU"/>
        </w:rPr>
        <w:t xml:space="preserve">. </w:t>
      </w:r>
    </w:p>
    <w:p w14:paraId="68EF7EAF" w14:textId="2AADFA46" w:rsidR="002D6828" w:rsidRPr="008226C3" w:rsidRDefault="00C90E0A" w:rsidP="00D52912">
      <w:pPr>
        <w:pStyle w:val="SingleTxtG"/>
        <w:rPr>
          <w:lang w:val="ru-RU"/>
        </w:rPr>
      </w:pPr>
      <w:r w:rsidRPr="008226C3">
        <w:rPr>
          <w:lang w:val="ru-RU"/>
        </w:rPr>
        <w:t>19</w:t>
      </w:r>
      <w:r w:rsidR="00EF02D1" w:rsidRPr="008226C3">
        <w:rPr>
          <w:lang w:val="ru-RU"/>
        </w:rPr>
        <w:t>.</w:t>
      </w:r>
      <w:r w:rsidR="00EF02D1" w:rsidRPr="008226C3">
        <w:rPr>
          <w:lang w:val="ru-RU"/>
        </w:rPr>
        <w:tab/>
      </w:r>
      <w:r w:rsidR="00E02695" w:rsidRPr="008226C3">
        <w:rPr>
          <w:lang w:val="ru-RU"/>
        </w:rPr>
        <w:t xml:space="preserve">По </w:t>
      </w:r>
      <w:r w:rsidR="000C2A78" w:rsidRPr="008226C3">
        <w:rPr>
          <w:lang w:val="ru-RU"/>
        </w:rPr>
        <w:t xml:space="preserve">меньшей мере 80 </w:t>
      </w:r>
      <w:r w:rsidR="00E02695" w:rsidRPr="008226C3">
        <w:rPr>
          <w:lang w:val="ru-RU"/>
        </w:rPr>
        <w:t xml:space="preserve">судебных преследований </w:t>
      </w:r>
      <w:r w:rsidR="00C97910" w:rsidRPr="008226C3">
        <w:rPr>
          <w:lang w:val="ru-RU"/>
        </w:rPr>
        <w:t xml:space="preserve">были связаны </w:t>
      </w:r>
      <w:r w:rsidR="004B599F" w:rsidRPr="008226C3">
        <w:rPr>
          <w:lang w:val="ru-RU"/>
        </w:rPr>
        <w:t xml:space="preserve">с </w:t>
      </w:r>
      <w:r w:rsidR="00EF02D1" w:rsidRPr="008226C3">
        <w:rPr>
          <w:lang w:val="ru-RU"/>
        </w:rPr>
        <w:t xml:space="preserve">мирными протестами </w:t>
      </w:r>
      <w:r w:rsidR="001F3FA2" w:rsidRPr="008226C3">
        <w:rPr>
          <w:lang w:val="ru-RU"/>
        </w:rPr>
        <w:t>в Башкортостане</w:t>
      </w:r>
      <w:r w:rsidR="00D4070B" w:rsidRPr="008226C3">
        <w:rPr>
          <w:lang w:val="ru-RU"/>
        </w:rPr>
        <w:t>,</w:t>
      </w:r>
      <w:r w:rsidR="002F527A">
        <w:rPr>
          <w:rStyle w:val="FootnoteReference"/>
        </w:rPr>
        <w:footnoteReference w:id="15"/>
      </w:r>
      <w:r w:rsidR="00D4070B" w:rsidRPr="008226C3">
        <w:rPr>
          <w:lang w:val="ru-RU"/>
        </w:rPr>
        <w:t xml:space="preserve"> в результате чего 48 </w:t>
      </w:r>
      <w:r w:rsidR="000A654C" w:rsidRPr="008226C3">
        <w:rPr>
          <w:lang w:val="ru-RU"/>
        </w:rPr>
        <w:t xml:space="preserve">человек </w:t>
      </w:r>
      <w:r w:rsidR="00C00C1C">
        <w:rPr>
          <w:lang w:val="ru-RU"/>
        </w:rPr>
        <w:t>приговорили</w:t>
      </w:r>
      <w:r w:rsidR="0034660C" w:rsidRPr="008226C3">
        <w:rPr>
          <w:lang w:val="ru-RU"/>
        </w:rPr>
        <w:t xml:space="preserve"> к тюремному заключению </w:t>
      </w:r>
      <w:r w:rsidR="00854D5B" w:rsidRPr="008226C3">
        <w:rPr>
          <w:lang w:val="ru-RU"/>
        </w:rPr>
        <w:t>на срок</w:t>
      </w:r>
      <w:r w:rsidR="00DC3A88">
        <w:rPr>
          <w:lang w:val="ru-RU"/>
        </w:rPr>
        <w:t>и</w:t>
      </w:r>
      <w:r w:rsidR="0034660C" w:rsidRPr="008226C3">
        <w:rPr>
          <w:lang w:val="ru-RU"/>
        </w:rPr>
        <w:t xml:space="preserve"> до 8,5 </w:t>
      </w:r>
      <w:r w:rsidR="000774A8" w:rsidRPr="008226C3">
        <w:rPr>
          <w:lang w:val="ru-RU"/>
        </w:rPr>
        <w:t>лет</w:t>
      </w:r>
      <w:r w:rsidR="00307990" w:rsidRPr="008226C3">
        <w:rPr>
          <w:lang w:val="ru-RU"/>
        </w:rPr>
        <w:t xml:space="preserve">, что свидетельствует </w:t>
      </w:r>
      <w:r w:rsidR="00E857F1" w:rsidRPr="008226C3">
        <w:rPr>
          <w:lang w:val="ru-RU"/>
        </w:rPr>
        <w:t>о практике массовой криминализации мирн</w:t>
      </w:r>
      <w:r w:rsidR="00854D5B">
        <w:rPr>
          <w:lang w:val="ru-RU"/>
        </w:rPr>
        <w:t>ых</w:t>
      </w:r>
      <w:r w:rsidR="00E857F1" w:rsidRPr="008226C3">
        <w:rPr>
          <w:lang w:val="ru-RU"/>
        </w:rPr>
        <w:t xml:space="preserve"> </w:t>
      </w:r>
      <w:r w:rsidR="00854D5B">
        <w:rPr>
          <w:lang w:val="ru-RU"/>
        </w:rPr>
        <w:t xml:space="preserve">проявлений </w:t>
      </w:r>
      <w:r w:rsidR="00E857F1" w:rsidRPr="008226C3">
        <w:rPr>
          <w:lang w:val="ru-RU"/>
        </w:rPr>
        <w:t xml:space="preserve">инакомыслия под предлогом </w:t>
      </w:r>
      <w:r w:rsidR="00DC3A88">
        <w:rPr>
          <w:lang w:val="ru-RU"/>
        </w:rPr>
        <w:t xml:space="preserve">борьбы с </w:t>
      </w:r>
      <w:r w:rsidR="00E857F1" w:rsidRPr="008226C3">
        <w:rPr>
          <w:lang w:val="ru-RU"/>
        </w:rPr>
        <w:t>«нарушения</w:t>
      </w:r>
      <w:r w:rsidR="00DC3A88">
        <w:rPr>
          <w:lang w:val="ru-RU"/>
        </w:rPr>
        <w:t>ми</w:t>
      </w:r>
      <w:r w:rsidR="00E857F1" w:rsidRPr="008226C3">
        <w:rPr>
          <w:lang w:val="ru-RU"/>
        </w:rPr>
        <w:t xml:space="preserve"> общественного порядка» и «насили</w:t>
      </w:r>
      <w:r w:rsidR="00DC3A88">
        <w:rPr>
          <w:lang w:val="ru-RU"/>
        </w:rPr>
        <w:t>ем</w:t>
      </w:r>
      <w:r w:rsidR="00DD6E93" w:rsidRPr="008226C3">
        <w:rPr>
          <w:lang w:val="ru-RU"/>
        </w:rPr>
        <w:t xml:space="preserve">». </w:t>
      </w:r>
    </w:p>
    <w:p w14:paraId="21B94EB0" w14:textId="63922D2F" w:rsidR="001B4661" w:rsidRPr="008226C3" w:rsidRDefault="00572655" w:rsidP="004F0FE5">
      <w:pPr>
        <w:pStyle w:val="H1G"/>
        <w:ind w:left="0" w:firstLine="0"/>
        <w:rPr>
          <w:lang w:val="ru-RU"/>
        </w:rPr>
      </w:pPr>
      <w:r w:rsidRPr="008226C3">
        <w:rPr>
          <w:lang w:val="ru-RU"/>
        </w:rPr>
        <w:tab/>
      </w:r>
      <w:r w:rsidRPr="004F0FE5">
        <w:t>B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ED286A" w:rsidRPr="008226C3">
        <w:rPr>
          <w:lang w:val="ru-RU"/>
        </w:rPr>
        <w:t xml:space="preserve">Свобода ассоциаций </w:t>
      </w:r>
    </w:p>
    <w:p w14:paraId="417C77F1" w14:textId="7126936B" w:rsidR="000C7184" w:rsidRPr="008226C3" w:rsidRDefault="00C90E0A" w:rsidP="00C90E0A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20</w:t>
      </w:r>
      <w:r w:rsidR="003A09DE" w:rsidRPr="008226C3">
        <w:rPr>
          <w:lang w:val="ru-RU"/>
        </w:rPr>
        <w:t>.</w:t>
      </w:r>
      <w:r w:rsidR="003A09DE" w:rsidRPr="008226C3">
        <w:rPr>
          <w:lang w:val="ru-RU"/>
        </w:rPr>
        <w:tab/>
      </w:r>
      <w:r w:rsidR="005E5688" w:rsidRPr="008226C3">
        <w:rPr>
          <w:lang w:val="ru-RU"/>
        </w:rPr>
        <w:t xml:space="preserve">Власти </w:t>
      </w:r>
      <w:r w:rsidR="00D00E92" w:rsidRPr="008226C3">
        <w:rPr>
          <w:lang w:val="ru-RU"/>
        </w:rPr>
        <w:t xml:space="preserve">продолжали </w:t>
      </w:r>
      <w:r w:rsidR="00854D5B">
        <w:rPr>
          <w:lang w:val="ru-RU"/>
        </w:rPr>
        <w:t>чинить</w:t>
      </w:r>
      <w:r w:rsidR="003B1248" w:rsidRPr="008226C3">
        <w:rPr>
          <w:lang w:val="ru-RU"/>
        </w:rPr>
        <w:t xml:space="preserve"> юридические </w:t>
      </w:r>
      <w:r w:rsidR="00EC1CFC" w:rsidRPr="008226C3">
        <w:rPr>
          <w:lang w:val="ru-RU"/>
        </w:rPr>
        <w:t xml:space="preserve">и финансовые </w:t>
      </w:r>
      <w:r w:rsidR="003B1248" w:rsidRPr="008226C3">
        <w:rPr>
          <w:lang w:val="ru-RU"/>
        </w:rPr>
        <w:t xml:space="preserve">препятствия для </w:t>
      </w:r>
      <w:r w:rsidR="00D00E92" w:rsidRPr="008226C3">
        <w:rPr>
          <w:lang w:val="ru-RU"/>
        </w:rPr>
        <w:t>деятельности независимых неправительственных организаций</w:t>
      </w:r>
      <w:r w:rsidR="00347A8A" w:rsidRPr="008226C3">
        <w:rPr>
          <w:lang w:val="ru-RU"/>
        </w:rPr>
        <w:t xml:space="preserve">. </w:t>
      </w:r>
      <w:r w:rsidR="00854D5B">
        <w:rPr>
          <w:lang w:val="ru-RU"/>
        </w:rPr>
        <w:t>В</w:t>
      </w:r>
      <w:r w:rsidR="00854D5B" w:rsidRPr="008226C3">
        <w:rPr>
          <w:lang w:val="ru-RU"/>
        </w:rPr>
        <w:t xml:space="preserve">веденный в марте 2024 года </w:t>
      </w:r>
      <w:r w:rsidR="00854D5B">
        <w:rPr>
          <w:lang w:val="ru-RU"/>
        </w:rPr>
        <w:t>з</w:t>
      </w:r>
      <w:r w:rsidRPr="008226C3">
        <w:rPr>
          <w:lang w:val="ru-RU"/>
        </w:rPr>
        <w:t>аконодательный запрет на рекламу «иностранных агентов»</w:t>
      </w:r>
      <w:r w:rsidRPr="004F0FE5">
        <w:rPr>
          <w:rStyle w:val="FootnoteReference"/>
        </w:rPr>
        <w:footnoteReference w:id="16"/>
      </w:r>
      <w:r w:rsidRPr="008226C3">
        <w:rPr>
          <w:lang w:val="ru-RU"/>
        </w:rPr>
        <w:t xml:space="preserve"> еще больше подорвал способность </w:t>
      </w:r>
      <w:r w:rsidR="004E5B18" w:rsidRPr="008226C3">
        <w:rPr>
          <w:lang w:val="ru-RU"/>
        </w:rPr>
        <w:t xml:space="preserve">российских организаций </w:t>
      </w:r>
      <w:r w:rsidRPr="008226C3">
        <w:rPr>
          <w:lang w:val="ru-RU"/>
        </w:rPr>
        <w:t xml:space="preserve">генерировать доходы. </w:t>
      </w:r>
      <w:r w:rsidR="004E5B18" w:rsidRPr="008226C3">
        <w:rPr>
          <w:lang w:val="ru-RU"/>
        </w:rPr>
        <w:t xml:space="preserve">Они также </w:t>
      </w:r>
      <w:r w:rsidR="00DC3A88" w:rsidRPr="008226C3">
        <w:rPr>
          <w:lang w:val="ru-RU"/>
        </w:rPr>
        <w:t>ст</w:t>
      </w:r>
      <w:r w:rsidR="00DC3A88">
        <w:rPr>
          <w:lang w:val="ru-RU"/>
        </w:rPr>
        <w:t>а</w:t>
      </w:r>
      <w:r w:rsidR="00DC3A88" w:rsidRPr="008226C3">
        <w:rPr>
          <w:lang w:val="ru-RU"/>
        </w:rPr>
        <w:t>лк</w:t>
      </w:r>
      <w:r w:rsidR="00DC3A88">
        <w:rPr>
          <w:lang w:val="ru-RU"/>
        </w:rPr>
        <w:t>иваются</w:t>
      </w:r>
      <w:r w:rsidR="00DC3A88" w:rsidRPr="008226C3">
        <w:rPr>
          <w:lang w:val="ru-RU"/>
        </w:rPr>
        <w:t xml:space="preserve"> </w:t>
      </w:r>
      <w:r w:rsidR="006B3F24" w:rsidRPr="008226C3">
        <w:rPr>
          <w:lang w:val="ru-RU"/>
        </w:rPr>
        <w:t xml:space="preserve">с серьезными препятствиями в сборе средств на международных краудфандинговых платформах и в банковских системах. </w:t>
      </w:r>
      <w:r w:rsidR="004E5B18" w:rsidRPr="008226C3">
        <w:rPr>
          <w:lang w:val="ru-RU"/>
        </w:rPr>
        <w:t xml:space="preserve">Кроме того, российские граждане, делающие пожертвования «нежелательным» организациям, </w:t>
      </w:r>
      <w:r w:rsidR="00DC3A88">
        <w:rPr>
          <w:lang w:val="ru-RU"/>
        </w:rPr>
        <w:t>теперь</w:t>
      </w:r>
      <w:r w:rsidR="00DC3A88" w:rsidRPr="008226C3">
        <w:rPr>
          <w:lang w:val="ru-RU"/>
        </w:rPr>
        <w:t xml:space="preserve"> </w:t>
      </w:r>
      <w:r w:rsidR="00DC3A88">
        <w:rPr>
          <w:lang w:val="ru-RU"/>
        </w:rPr>
        <w:t>несут за это</w:t>
      </w:r>
      <w:r w:rsidR="00DC3A88" w:rsidRPr="008226C3">
        <w:rPr>
          <w:lang w:val="ru-RU"/>
        </w:rPr>
        <w:t xml:space="preserve"> </w:t>
      </w:r>
      <w:r w:rsidR="004E5B18" w:rsidRPr="008226C3">
        <w:rPr>
          <w:lang w:val="ru-RU"/>
        </w:rPr>
        <w:t>уголовн</w:t>
      </w:r>
      <w:r w:rsidR="00854D5B">
        <w:rPr>
          <w:lang w:val="ru-RU"/>
        </w:rPr>
        <w:t>ую</w:t>
      </w:r>
      <w:r w:rsidR="004E5B18" w:rsidRPr="008226C3">
        <w:rPr>
          <w:lang w:val="ru-RU"/>
        </w:rPr>
        <w:t xml:space="preserve"> ответственност</w:t>
      </w:r>
      <w:r w:rsidR="00854D5B">
        <w:rPr>
          <w:lang w:val="ru-RU"/>
        </w:rPr>
        <w:t>ь</w:t>
      </w:r>
      <w:r w:rsidR="00224965" w:rsidRPr="008226C3">
        <w:rPr>
          <w:lang w:val="ru-RU"/>
        </w:rPr>
        <w:t>.</w:t>
      </w:r>
    </w:p>
    <w:p w14:paraId="02493BE9" w14:textId="2F298C55" w:rsidR="00D50DA8" w:rsidRPr="008226C3" w:rsidRDefault="005265D3" w:rsidP="00D50DA8">
      <w:pPr>
        <w:pStyle w:val="SingleTxtG"/>
        <w:rPr>
          <w:lang w:val="ru-RU"/>
        </w:rPr>
      </w:pPr>
      <w:r w:rsidRPr="008226C3">
        <w:rPr>
          <w:lang w:val="ru-RU"/>
        </w:rPr>
        <w:t>21</w:t>
      </w:r>
      <w:r w:rsidR="00CB293E" w:rsidRPr="008226C3">
        <w:rPr>
          <w:lang w:val="ru-RU"/>
        </w:rPr>
        <w:t>.</w:t>
      </w:r>
      <w:r w:rsidR="00CB293E" w:rsidRPr="008226C3">
        <w:rPr>
          <w:lang w:val="ru-RU"/>
        </w:rPr>
        <w:tab/>
      </w:r>
      <w:r w:rsidR="00BB6E38" w:rsidRPr="008226C3">
        <w:rPr>
          <w:lang w:val="ru-RU"/>
        </w:rPr>
        <w:t xml:space="preserve"> В 2025 году спикер Государственной Думы Вячеслав Володин публично потребовал от Конгресса </w:t>
      </w:r>
      <w:r w:rsidR="00DC3A88" w:rsidRPr="008226C3">
        <w:rPr>
          <w:lang w:val="ru-RU"/>
        </w:rPr>
        <w:t>С</w:t>
      </w:r>
      <w:r w:rsidR="00DC3A88">
        <w:rPr>
          <w:lang w:val="ru-RU"/>
        </w:rPr>
        <w:t>оединенных Штатов Америки</w:t>
      </w:r>
      <w:r w:rsidR="00DC3A88" w:rsidRPr="008226C3">
        <w:rPr>
          <w:lang w:val="ru-RU"/>
        </w:rPr>
        <w:t xml:space="preserve"> п</w:t>
      </w:r>
      <w:r w:rsidR="00DC3A88">
        <w:rPr>
          <w:lang w:val="ru-RU"/>
        </w:rPr>
        <w:t>редоставить</w:t>
      </w:r>
      <w:r w:rsidR="00DC3A88" w:rsidRPr="008226C3">
        <w:rPr>
          <w:lang w:val="ru-RU"/>
        </w:rPr>
        <w:t xml:space="preserve"> </w:t>
      </w:r>
      <w:r w:rsidR="00BB6E38" w:rsidRPr="008226C3">
        <w:rPr>
          <w:lang w:val="ru-RU"/>
        </w:rPr>
        <w:t xml:space="preserve">список </w:t>
      </w:r>
      <w:r w:rsidR="00854D5B" w:rsidRPr="008226C3">
        <w:rPr>
          <w:lang w:val="ru-RU"/>
        </w:rPr>
        <w:t xml:space="preserve">российских </w:t>
      </w:r>
      <w:r w:rsidR="00BB6E38" w:rsidRPr="008226C3">
        <w:rPr>
          <w:lang w:val="ru-RU"/>
        </w:rPr>
        <w:t xml:space="preserve">получателей грантов, заявив, что </w:t>
      </w:r>
      <w:r w:rsidR="00677249" w:rsidRPr="008226C3">
        <w:rPr>
          <w:lang w:val="ru-RU"/>
        </w:rPr>
        <w:t xml:space="preserve">он </w:t>
      </w:r>
      <w:r w:rsidR="00BB6E38" w:rsidRPr="008226C3">
        <w:rPr>
          <w:lang w:val="ru-RU"/>
        </w:rPr>
        <w:t xml:space="preserve">будет передан </w:t>
      </w:r>
      <w:r w:rsidR="00DC3A88" w:rsidRPr="008226C3">
        <w:rPr>
          <w:lang w:val="ru-RU"/>
        </w:rPr>
        <w:t xml:space="preserve">для расследования </w:t>
      </w:r>
      <w:r w:rsidR="00361659" w:rsidRPr="008226C3">
        <w:rPr>
          <w:lang w:val="ru-RU"/>
        </w:rPr>
        <w:t>Федеральной службе безопасности (</w:t>
      </w:r>
      <w:r w:rsidR="00BB6E38" w:rsidRPr="008226C3">
        <w:rPr>
          <w:lang w:val="ru-RU"/>
        </w:rPr>
        <w:t xml:space="preserve">ФСБ). </w:t>
      </w:r>
      <w:r w:rsidR="00A000BB" w:rsidRPr="008226C3">
        <w:rPr>
          <w:lang w:val="ru-RU"/>
        </w:rPr>
        <w:t>Кроме того, он предложил, чтобы «российские политики, активисты и журналисты в изгнании, которые получали гранты</w:t>
      </w:r>
      <w:r w:rsidR="00DC3A88">
        <w:rPr>
          <w:lang w:val="ru-RU"/>
        </w:rPr>
        <w:t xml:space="preserve"> Агентства США по международному развитию</w:t>
      </w:r>
      <w:r w:rsidR="00A000BB" w:rsidRPr="008226C3">
        <w:rPr>
          <w:lang w:val="ru-RU"/>
        </w:rPr>
        <w:t xml:space="preserve"> </w:t>
      </w:r>
      <w:r w:rsidR="00DC3A88">
        <w:rPr>
          <w:lang w:val="ru-RU"/>
        </w:rPr>
        <w:t>(</w:t>
      </w:r>
      <w:r w:rsidR="00A000BB" w:rsidRPr="004F0FE5">
        <w:t>USAID</w:t>
      </w:r>
      <w:r w:rsidR="00DC3A88">
        <w:rPr>
          <w:lang w:val="ru-RU"/>
        </w:rPr>
        <w:t>)</w:t>
      </w:r>
      <w:r w:rsidR="00A000BB" w:rsidRPr="008226C3">
        <w:rPr>
          <w:lang w:val="ru-RU"/>
        </w:rPr>
        <w:t>, публично признались и покаялись на Красной площади</w:t>
      </w:r>
      <w:r w:rsidR="004A5AC7" w:rsidRPr="008226C3">
        <w:rPr>
          <w:lang w:val="ru-RU"/>
        </w:rPr>
        <w:t xml:space="preserve">». </w:t>
      </w:r>
    </w:p>
    <w:p w14:paraId="75143C47" w14:textId="67F97231" w:rsidR="00C90E0A" w:rsidRPr="008226C3" w:rsidRDefault="004E5B18" w:rsidP="004E5B18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22</w:t>
      </w:r>
      <w:r w:rsidR="00C90E0A" w:rsidRPr="008226C3">
        <w:rPr>
          <w:lang w:val="ru-RU"/>
        </w:rPr>
        <w:t>.</w:t>
      </w:r>
      <w:r w:rsidR="00C90E0A" w:rsidRPr="008226C3">
        <w:rPr>
          <w:lang w:val="ru-RU"/>
        </w:rPr>
        <w:tab/>
      </w:r>
      <w:r w:rsidR="00873441" w:rsidRPr="008226C3">
        <w:rPr>
          <w:color w:val="000000" w:themeColor="text1"/>
          <w:lang w:val="ru-RU"/>
        </w:rPr>
        <w:t xml:space="preserve">В </w:t>
      </w:r>
      <w:r w:rsidR="00C90E0A" w:rsidRPr="008226C3">
        <w:rPr>
          <w:color w:val="000000" w:themeColor="text1"/>
          <w:lang w:val="ru-RU"/>
        </w:rPr>
        <w:t xml:space="preserve">июне 2025 года Верховный суд </w:t>
      </w:r>
      <w:r w:rsidR="009950BA">
        <w:rPr>
          <w:color w:val="000000" w:themeColor="text1"/>
          <w:lang w:val="ru-RU"/>
        </w:rPr>
        <w:t>ликвидировал</w:t>
      </w:r>
      <w:r w:rsidR="009950BA" w:rsidRPr="008226C3">
        <w:rPr>
          <w:color w:val="000000" w:themeColor="text1"/>
          <w:lang w:val="ru-RU"/>
        </w:rPr>
        <w:t xml:space="preserve"> </w:t>
      </w:r>
      <w:r w:rsidR="00C90E0A" w:rsidRPr="008226C3">
        <w:rPr>
          <w:color w:val="000000" w:themeColor="text1"/>
          <w:lang w:val="ru-RU"/>
        </w:rPr>
        <w:t>«Гражданскую инициативу»</w:t>
      </w:r>
      <w:r w:rsidR="00E00D16" w:rsidRPr="008226C3">
        <w:rPr>
          <w:color w:val="000000" w:themeColor="text1"/>
          <w:lang w:val="ru-RU"/>
        </w:rPr>
        <w:t xml:space="preserve">, </w:t>
      </w:r>
      <w:r w:rsidR="00C90E0A" w:rsidRPr="008226C3">
        <w:rPr>
          <w:color w:val="000000" w:themeColor="text1"/>
          <w:lang w:val="ru-RU"/>
        </w:rPr>
        <w:t xml:space="preserve">одну из последних </w:t>
      </w:r>
      <w:r w:rsidR="009950BA">
        <w:rPr>
          <w:color w:val="000000" w:themeColor="text1"/>
          <w:lang w:val="ru-RU"/>
        </w:rPr>
        <w:t xml:space="preserve">политических </w:t>
      </w:r>
      <w:r w:rsidR="00C90E0A" w:rsidRPr="008226C3">
        <w:rPr>
          <w:color w:val="000000" w:themeColor="text1"/>
          <w:lang w:val="ru-RU"/>
        </w:rPr>
        <w:t>партий</w:t>
      </w:r>
      <w:r w:rsidR="00B51A59" w:rsidRPr="00B51A59">
        <w:rPr>
          <w:color w:val="000000" w:themeColor="text1"/>
          <w:lang w:val="ru-RU"/>
        </w:rPr>
        <w:t xml:space="preserve"> </w:t>
      </w:r>
      <w:r w:rsidR="00B51A59" w:rsidRPr="008226C3">
        <w:rPr>
          <w:color w:val="000000" w:themeColor="text1"/>
          <w:lang w:val="ru-RU"/>
        </w:rPr>
        <w:t>несистемн</w:t>
      </w:r>
      <w:r w:rsidR="00B51A59">
        <w:rPr>
          <w:color w:val="000000" w:themeColor="text1"/>
          <w:lang w:val="ru-RU"/>
        </w:rPr>
        <w:t>ой</w:t>
      </w:r>
      <w:r w:rsidR="00B51A59" w:rsidRPr="008226C3">
        <w:rPr>
          <w:color w:val="000000" w:themeColor="text1"/>
          <w:lang w:val="ru-RU"/>
        </w:rPr>
        <w:t xml:space="preserve"> оппозици</w:t>
      </w:r>
      <w:r w:rsidR="00B51A59">
        <w:rPr>
          <w:color w:val="000000" w:themeColor="text1"/>
          <w:lang w:val="ru-RU"/>
        </w:rPr>
        <w:t>и</w:t>
      </w:r>
      <w:r w:rsidR="00C90E0A" w:rsidRPr="008226C3">
        <w:rPr>
          <w:color w:val="000000" w:themeColor="text1"/>
          <w:lang w:val="ru-RU"/>
        </w:rPr>
        <w:t>.</w:t>
      </w:r>
    </w:p>
    <w:p w14:paraId="57214310" w14:textId="4CC27767" w:rsidR="00572655" w:rsidRPr="008226C3" w:rsidRDefault="00ED286A" w:rsidP="004F0FE5">
      <w:pPr>
        <w:pStyle w:val="H1G"/>
        <w:ind w:left="0" w:firstLine="0"/>
        <w:rPr>
          <w:lang w:val="ru-RU"/>
        </w:rPr>
      </w:pPr>
      <w:r w:rsidRPr="008226C3">
        <w:rPr>
          <w:lang w:val="ru-RU"/>
        </w:rPr>
        <w:tab/>
      </w:r>
      <w:r w:rsidRPr="004F0FE5">
        <w:t>C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572655" w:rsidRPr="008226C3">
        <w:rPr>
          <w:lang w:val="ru-RU"/>
        </w:rPr>
        <w:t>Свобода мнений и их свободное выражение</w:t>
      </w:r>
    </w:p>
    <w:p w14:paraId="5F711E9F" w14:textId="05CE7502" w:rsidR="00222086" w:rsidRPr="008226C3" w:rsidRDefault="004E5B18" w:rsidP="00B85A3C">
      <w:pPr>
        <w:pStyle w:val="SingleTxtG"/>
        <w:rPr>
          <w:lang w:val="ru-RU"/>
        </w:rPr>
      </w:pPr>
      <w:bookmarkStart w:id="1" w:name="_Toc167842843"/>
      <w:r w:rsidRPr="008226C3">
        <w:rPr>
          <w:lang w:val="ru-RU"/>
        </w:rPr>
        <w:t>23</w:t>
      </w:r>
      <w:r w:rsidR="00323B60" w:rsidRPr="008226C3">
        <w:rPr>
          <w:lang w:val="ru-RU"/>
        </w:rPr>
        <w:t>.</w:t>
      </w:r>
      <w:r w:rsidR="00323B60" w:rsidRPr="008226C3">
        <w:rPr>
          <w:lang w:val="ru-RU"/>
        </w:rPr>
        <w:tab/>
      </w:r>
      <w:r w:rsidR="00222086" w:rsidRPr="008226C3">
        <w:rPr>
          <w:lang w:val="ru-RU"/>
        </w:rPr>
        <w:t xml:space="preserve">С 2022 года российские власти возбудили 1259 уголовных дел против физических лиц </w:t>
      </w:r>
      <w:r w:rsidR="000A4886" w:rsidRPr="008226C3">
        <w:rPr>
          <w:lang w:val="ru-RU"/>
        </w:rPr>
        <w:t xml:space="preserve">за </w:t>
      </w:r>
      <w:r w:rsidR="00A623FE" w:rsidRPr="008226C3">
        <w:rPr>
          <w:lang w:val="ru-RU"/>
        </w:rPr>
        <w:t xml:space="preserve">«слова», в том числе </w:t>
      </w:r>
      <w:r w:rsidR="00222086" w:rsidRPr="008226C3">
        <w:rPr>
          <w:lang w:val="ru-RU"/>
        </w:rPr>
        <w:t xml:space="preserve">за критику государства </w:t>
      </w:r>
      <w:r w:rsidR="000A4886" w:rsidRPr="008226C3">
        <w:rPr>
          <w:lang w:val="ru-RU"/>
        </w:rPr>
        <w:t xml:space="preserve">и </w:t>
      </w:r>
      <w:r w:rsidR="00222086" w:rsidRPr="008226C3">
        <w:rPr>
          <w:lang w:val="ru-RU"/>
        </w:rPr>
        <w:t>противодействие войне против Украины</w:t>
      </w:r>
      <w:r w:rsidR="000A4886" w:rsidRPr="008226C3">
        <w:rPr>
          <w:lang w:val="ru-RU"/>
        </w:rPr>
        <w:t xml:space="preserve">. </w:t>
      </w:r>
      <w:r w:rsidR="00222086" w:rsidRPr="008226C3">
        <w:rPr>
          <w:lang w:val="ru-RU"/>
        </w:rPr>
        <w:t xml:space="preserve">В 2024 году дела о свободе выражения мнения составили половину всех </w:t>
      </w:r>
      <w:r w:rsidR="00BE2261" w:rsidRPr="008226C3">
        <w:rPr>
          <w:lang w:val="ru-RU"/>
        </w:rPr>
        <w:t xml:space="preserve">политически мотивированных </w:t>
      </w:r>
      <w:r w:rsidR="00222086" w:rsidRPr="008226C3">
        <w:rPr>
          <w:lang w:val="ru-RU"/>
        </w:rPr>
        <w:t>преследований</w:t>
      </w:r>
      <w:r w:rsidR="003F0621" w:rsidRPr="008226C3">
        <w:rPr>
          <w:lang w:val="ru-RU"/>
        </w:rPr>
        <w:t xml:space="preserve">, </w:t>
      </w:r>
      <w:r w:rsidR="009950BA">
        <w:rPr>
          <w:lang w:val="ru-RU"/>
        </w:rPr>
        <w:t>со все более суровыми</w:t>
      </w:r>
      <w:r w:rsidR="009950BA" w:rsidRPr="008226C3">
        <w:rPr>
          <w:lang w:val="ru-RU"/>
        </w:rPr>
        <w:t xml:space="preserve"> приговор</w:t>
      </w:r>
      <w:r w:rsidR="009950BA">
        <w:rPr>
          <w:lang w:val="ru-RU"/>
        </w:rPr>
        <w:t xml:space="preserve">ами, порой </w:t>
      </w:r>
      <w:r w:rsidR="00B51A59">
        <w:rPr>
          <w:lang w:val="ru-RU"/>
        </w:rPr>
        <w:t>превыша</w:t>
      </w:r>
      <w:r w:rsidR="009950BA">
        <w:rPr>
          <w:lang w:val="ru-RU"/>
        </w:rPr>
        <w:t>вшими</w:t>
      </w:r>
      <w:r w:rsidR="00222086" w:rsidRPr="008226C3">
        <w:rPr>
          <w:lang w:val="ru-RU"/>
        </w:rPr>
        <w:t xml:space="preserve"> 10 лет лишения свободы.</w:t>
      </w:r>
    </w:p>
    <w:p w14:paraId="6E9ACE03" w14:textId="225FA40A" w:rsidR="00196949" w:rsidRPr="008226C3" w:rsidRDefault="000A3C7C" w:rsidP="006865D0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24</w:t>
      </w:r>
      <w:r w:rsidR="00132EC8" w:rsidRPr="008226C3">
        <w:rPr>
          <w:lang w:val="ru-RU"/>
        </w:rPr>
        <w:t>.</w:t>
      </w:r>
      <w:r w:rsidR="00132EC8" w:rsidRPr="008226C3">
        <w:rPr>
          <w:lang w:val="ru-RU"/>
        </w:rPr>
        <w:tab/>
      </w:r>
      <w:r w:rsidR="00A347C6" w:rsidRPr="008226C3">
        <w:rPr>
          <w:color w:val="000000" w:themeColor="text1"/>
          <w:lang w:val="ru-RU"/>
        </w:rPr>
        <w:t xml:space="preserve">С 2022 года 247 </w:t>
      </w:r>
      <w:r w:rsidR="0040283C" w:rsidRPr="008226C3">
        <w:rPr>
          <w:color w:val="000000" w:themeColor="text1"/>
          <w:lang w:val="ru-RU"/>
        </w:rPr>
        <w:t xml:space="preserve">журналистов </w:t>
      </w:r>
      <w:r w:rsidR="00493767" w:rsidRPr="008226C3">
        <w:rPr>
          <w:color w:val="000000" w:themeColor="text1"/>
          <w:lang w:val="ru-RU"/>
        </w:rPr>
        <w:t xml:space="preserve">и СМИ были признаны </w:t>
      </w:r>
      <w:r w:rsidR="00B03AFC" w:rsidRPr="008226C3">
        <w:rPr>
          <w:color w:val="000000" w:themeColor="text1"/>
          <w:lang w:val="ru-RU"/>
        </w:rPr>
        <w:t xml:space="preserve">«иностранными агентами», </w:t>
      </w:r>
      <w:r w:rsidR="009950BA">
        <w:rPr>
          <w:color w:val="000000" w:themeColor="text1"/>
          <w:lang w:val="ru-RU"/>
        </w:rPr>
        <w:t xml:space="preserve">причем </w:t>
      </w:r>
      <w:r w:rsidR="00B03AFC" w:rsidRPr="008226C3">
        <w:rPr>
          <w:color w:val="000000" w:themeColor="text1"/>
          <w:lang w:val="ru-RU"/>
        </w:rPr>
        <w:t xml:space="preserve">в 2024 году </w:t>
      </w:r>
      <w:r w:rsidR="009950BA">
        <w:rPr>
          <w:color w:val="000000" w:themeColor="text1"/>
          <w:lang w:val="ru-RU"/>
        </w:rPr>
        <w:t>было добавлено</w:t>
      </w:r>
      <w:r w:rsidR="00196949" w:rsidRPr="008226C3">
        <w:rPr>
          <w:color w:val="000000" w:themeColor="text1"/>
          <w:lang w:val="ru-RU"/>
        </w:rPr>
        <w:t xml:space="preserve"> 59</w:t>
      </w:r>
      <w:r w:rsidR="009950BA">
        <w:rPr>
          <w:color w:val="000000" w:themeColor="text1"/>
          <w:lang w:val="ru-RU"/>
        </w:rPr>
        <w:t xml:space="preserve"> иноагентов</w:t>
      </w:r>
      <w:r w:rsidR="004F35D2" w:rsidRPr="008226C3">
        <w:rPr>
          <w:color w:val="000000" w:themeColor="text1"/>
          <w:lang w:val="ru-RU"/>
        </w:rPr>
        <w:t xml:space="preserve">, а </w:t>
      </w:r>
      <w:r w:rsidR="00082EDA" w:rsidRPr="008226C3">
        <w:rPr>
          <w:color w:val="000000" w:themeColor="text1"/>
          <w:lang w:val="ru-RU"/>
        </w:rPr>
        <w:t>в первые четыре месяца</w:t>
      </w:r>
      <w:r w:rsidR="00C67324" w:rsidRPr="008226C3">
        <w:rPr>
          <w:color w:val="000000" w:themeColor="text1"/>
          <w:lang w:val="ru-RU"/>
        </w:rPr>
        <w:t xml:space="preserve"> 2025</w:t>
      </w:r>
      <w:r w:rsidR="00082EDA" w:rsidRPr="008226C3">
        <w:rPr>
          <w:color w:val="000000" w:themeColor="text1"/>
          <w:lang w:val="ru-RU"/>
        </w:rPr>
        <w:t xml:space="preserve"> года –</w:t>
      </w:r>
      <w:r w:rsidR="00B57CC1" w:rsidRPr="008226C3">
        <w:rPr>
          <w:color w:val="000000" w:themeColor="text1"/>
          <w:lang w:val="ru-RU"/>
        </w:rPr>
        <w:t xml:space="preserve"> еще 40. </w:t>
      </w:r>
    </w:p>
    <w:p w14:paraId="01B54B40" w14:textId="5CB09143" w:rsidR="00032AA8" w:rsidRPr="008226C3" w:rsidRDefault="000A3C7C" w:rsidP="007D49EA">
      <w:pPr>
        <w:pStyle w:val="SingleTxtG"/>
        <w:rPr>
          <w:lang w:val="ru-RU"/>
        </w:rPr>
      </w:pPr>
      <w:r w:rsidRPr="008226C3">
        <w:rPr>
          <w:lang w:val="ru-RU"/>
        </w:rPr>
        <w:t>25</w:t>
      </w:r>
      <w:r w:rsidR="00FF6AE6" w:rsidRPr="008226C3">
        <w:rPr>
          <w:lang w:val="ru-RU"/>
        </w:rPr>
        <w:t>.</w:t>
      </w:r>
      <w:r w:rsidR="00FF6AE6" w:rsidRPr="008226C3">
        <w:rPr>
          <w:lang w:val="ru-RU"/>
        </w:rPr>
        <w:tab/>
      </w:r>
      <w:r w:rsidR="00453E9E" w:rsidRPr="008226C3">
        <w:rPr>
          <w:lang w:val="ru-RU"/>
        </w:rPr>
        <w:t xml:space="preserve">Журналисты </w:t>
      </w:r>
      <w:r w:rsidR="00645DD4" w:rsidRPr="008226C3">
        <w:rPr>
          <w:lang w:val="ru-RU"/>
        </w:rPr>
        <w:t xml:space="preserve">также </w:t>
      </w:r>
      <w:r w:rsidR="00B4386F" w:rsidRPr="008226C3">
        <w:rPr>
          <w:lang w:val="ru-RU"/>
        </w:rPr>
        <w:t xml:space="preserve">подвергаются </w:t>
      </w:r>
      <w:r w:rsidR="00453E9E" w:rsidRPr="008226C3">
        <w:rPr>
          <w:lang w:val="ru-RU"/>
        </w:rPr>
        <w:t xml:space="preserve">судебному преследованию. </w:t>
      </w:r>
      <w:r w:rsidR="007373D7">
        <w:rPr>
          <w:lang w:val="ru-RU"/>
        </w:rPr>
        <w:t>Приблизительно с</w:t>
      </w:r>
      <w:r w:rsidR="00453E9E" w:rsidRPr="008226C3">
        <w:rPr>
          <w:lang w:val="ru-RU"/>
        </w:rPr>
        <w:t xml:space="preserve">орок процентов всех </w:t>
      </w:r>
      <w:r w:rsidR="00B03AFC" w:rsidRPr="008226C3">
        <w:rPr>
          <w:lang w:val="ru-RU"/>
        </w:rPr>
        <w:t>дел о несоблюдении требований к</w:t>
      </w:r>
      <w:r w:rsidR="00453E9E" w:rsidRPr="008226C3">
        <w:rPr>
          <w:lang w:val="ru-RU"/>
        </w:rPr>
        <w:t xml:space="preserve"> «иностранным агентам» в соответствии со статьей 19.34 Кодекса об административных правонарушениях были </w:t>
      </w:r>
      <w:r w:rsidR="007373D7">
        <w:rPr>
          <w:lang w:val="ru-RU"/>
        </w:rPr>
        <w:t>заведены</w:t>
      </w:r>
      <w:r w:rsidR="007373D7" w:rsidRPr="008226C3">
        <w:rPr>
          <w:lang w:val="ru-RU"/>
        </w:rPr>
        <w:t xml:space="preserve"> </w:t>
      </w:r>
      <w:r w:rsidR="007373D7">
        <w:rPr>
          <w:lang w:val="ru-RU"/>
        </w:rPr>
        <w:t>на</w:t>
      </w:r>
      <w:r w:rsidR="007373D7" w:rsidRPr="008226C3">
        <w:rPr>
          <w:lang w:val="ru-RU"/>
        </w:rPr>
        <w:t xml:space="preserve"> </w:t>
      </w:r>
      <w:r w:rsidR="00453E9E" w:rsidRPr="008226C3">
        <w:rPr>
          <w:lang w:val="ru-RU"/>
        </w:rPr>
        <w:t xml:space="preserve">журналистов и блогеров. </w:t>
      </w:r>
      <w:r w:rsidR="00032AA8" w:rsidRPr="008226C3">
        <w:rPr>
          <w:lang w:val="ru-RU"/>
        </w:rPr>
        <w:t xml:space="preserve">По меньшей мере 16 журналистов </w:t>
      </w:r>
      <w:r w:rsidR="00B03AFC" w:rsidRPr="008226C3">
        <w:rPr>
          <w:lang w:val="ru-RU"/>
        </w:rPr>
        <w:t xml:space="preserve">были привлечены к уголовной ответственности </w:t>
      </w:r>
      <w:r w:rsidR="00032AA8" w:rsidRPr="008226C3">
        <w:rPr>
          <w:lang w:val="ru-RU"/>
        </w:rPr>
        <w:t xml:space="preserve">в 2024 году в соответствии со статьей 330.1 Уголовного кодекса </w:t>
      </w:r>
      <w:r w:rsidR="00580136" w:rsidRPr="008226C3">
        <w:rPr>
          <w:lang w:val="ru-RU"/>
        </w:rPr>
        <w:t xml:space="preserve">за несоблюдение </w:t>
      </w:r>
      <w:r w:rsidR="00B51A59">
        <w:rPr>
          <w:lang w:val="ru-RU"/>
        </w:rPr>
        <w:t xml:space="preserve">предъявляемых </w:t>
      </w:r>
      <w:r w:rsidR="00B51A59" w:rsidRPr="008226C3">
        <w:rPr>
          <w:lang w:val="ru-RU"/>
        </w:rPr>
        <w:t>к «иностранным агентам</w:t>
      </w:r>
      <w:r w:rsidR="00B51A59">
        <w:rPr>
          <w:lang w:val="ru-RU"/>
        </w:rPr>
        <w:t xml:space="preserve">» </w:t>
      </w:r>
      <w:r w:rsidR="002302D3" w:rsidRPr="008226C3">
        <w:rPr>
          <w:lang w:val="ru-RU"/>
        </w:rPr>
        <w:t>требований</w:t>
      </w:r>
      <w:r w:rsidR="00B51A59">
        <w:rPr>
          <w:lang w:val="ru-RU"/>
        </w:rPr>
        <w:t>.</w:t>
      </w:r>
      <w:r w:rsidR="002302D3" w:rsidRPr="008226C3">
        <w:rPr>
          <w:lang w:val="ru-RU"/>
        </w:rPr>
        <w:t xml:space="preserve"> </w:t>
      </w:r>
    </w:p>
    <w:p w14:paraId="7136B9FD" w14:textId="1DA02F1F" w:rsidR="000802BC" w:rsidRPr="008226C3" w:rsidRDefault="000A3C7C" w:rsidP="002042B0">
      <w:pPr>
        <w:pStyle w:val="SingleTxtG"/>
        <w:rPr>
          <w:lang w:val="ru-RU"/>
        </w:rPr>
      </w:pPr>
      <w:r w:rsidRPr="008226C3">
        <w:rPr>
          <w:lang w:val="ru-RU"/>
        </w:rPr>
        <w:t>26</w:t>
      </w:r>
      <w:r w:rsidR="00AF6EB5" w:rsidRPr="008226C3">
        <w:rPr>
          <w:lang w:val="ru-RU"/>
        </w:rPr>
        <w:t>.</w:t>
      </w:r>
      <w:r w:rsidR="00AF6EB5" w:rsidRPr="008226C3">
        <w:rPr>
          <w:lang w:val="ru-RU"/>
        </w:rPr>
        <w:tab/>
      </w:r>
      <w:r w:rsidR="0064193C" w:rsidRPr="008226C3">
        <w:rPr>
          <w:lang w:val="ru-RU"/>
        </w:rPr>
        <w:t xml:space="preserve">По </w:t>
      </w:r>
      <w:r w:rsidR="00B03AFC" w:rsidRPr="008226C3">
        <w:rPr>
          <w:lang w:val="ru-RU"/>
        </w:rPr>
        <w:t xml:space="preserve">состоянию на </w:t>
      </w:r>
      <w:r w:rsidR="0064193C" w:rsidRPr="008226C3">
        <w:rPr>
          <w:lang w:val="ru-RU"/>
        </w:rPr>
        <w:t xml:space="preserve">июнь 2025 </w:t>
      </w:r>
      <w:r w:rsidR="00CA538C" w:rsidRPr="008226C3">
        <w:rPr>
          <w:lang w:val="ru-RU"/>
        </w:rPr>
        <w:t>года были признаны «нежелательными»</w:t>
      </w:r>
      <w:r w:rsidR="005A6234">
        <w:rPr>
          <w:lang w:val="ru-RU"/>
        </w:rPr>
        <w:t xml:space="preserve"> </w:t>
      </w:r>
      <w:r w:rsidR="005A6234" w:rsidRPr="008226C3">
        <w:rPr>
          <w:lang w:val="ru-RU"/>
        </w:rPr>
        <w:t xml:space="preserve">195 </w:t>
      </w:r>
      <w:r w:rsidR="007373D7">
        <w:rPr>
          <w:lang w:val="ru-RU"/>
        </w:rPr>
        <w:t xml:space="preserve">организаций </w:t>
      </w:r>
      <w:r w:rsidR="005A6234" w:rsidRPr="008226C3">
        <w:rPr>
          <w:lang w:val="ru-RU"/>
        </w:rPr>
        <w:t>СМИ</w:t>
      </w:r>
      <w:r w:rsidR="005A6234">
        <w:rPr>
          <w:lang w:val="ru-RU"/>
        </w:rPr>
        <w:t>,</w:t>
      </w:r>
      <w:r w:rsidR="005A6234" w:rsidRPr="008226C3">
        <w:rPr>
          <w:lang w:val="ru-RU"/>
        </w:rPr>
        <w:t xml:space="preserve"> </w:t>
      </w:r>
      <w:r w:rsidR="00B03AFC" w:rsidRPr="008226C3">
        <w:rPr>
          <w:lang w:val="ru-RU"/>
        </w:rPr>
        <w:t xml:space="preserve">что </w:t>
      </w:r>
      <w:r w:rsidR="00B51A59">
        <w:rPr>
          <w:lang w:val="ru-RU"/>
        </w:rPr>
        <w:t>повлекло за собой</w:t>
      </w:r>
      <w:r w:rsidR="00CA538C" w:rsidRPr="008226C3">
        <w:rPr>
          <w:lang w:val="ru-RU"/>
        </w:rPr>
        <w:t xml:space="preserve"> </w:t>
      </w:r>
      <w:r w:rsidR="00B03AFC" w:rsidRPr="008226C3">
        <w:rPr>
          <w:lang w:val="ru-RU"/>
        </w:rPr>
        <w:t>судебны</w:t>
      </w:r>
      <w:r w:rsidR="00B51A59">
        <w:rPr>
          <w:lang w:val="ru-RU"/>
        </w:rPr>
        <w:t>е</w:t>
      </w:r>
      <w:r w:rsidR="00B03AFC" w:rsidRPr="008226C3">
        <w:rPr>
          <w:lang w:val="ru-RU"/>
        </w:rPr>
        <w:t xml:space="preserve"> преследования и </w:t>
      </w:r>
      <w:r w:rsidR="00CA538C" w:rsidRPr="008226C3">
        <w:rPr>
          <w:lang w:val="ru-RU"/>
        </w:rPr>
        <w:t xml:space="preserve">наказания в виде </w:t>
      </w:r>
      <w:r w:rsidR="002C1E5A" w:rsidRPr="008226C3">
        <w:rPr>
          <w:lang w:val="ru-RU"/>
        </w:rPr>
        <w:t>лишения свободы на срок</w:t>
      </w:r>
      <w:r w:rsidR="00CA538C" w:rsidRPr="008226C3">
        <w:rPr>
          <w:lang w:val="ru-RU"/>
        </w:rPr>
        <w:t xml:space="preserve"> до</w:t>
      </w:r>
      <w:r w:rsidR="0064193C" w:rsidRPr="008226C3">
        <w:rPr>
          <w:lang w:val="ru-RU"/>
        </w:rPr>
        <w:t xml:space="preserve"> 6 </w:t>
      </w:r>
      <w:r w:rsidR="002C1E5A" w:rsidRPr="008226C3">
        <w:rPr>
          <w:lang w:val="ru-RU"/>
        </w:rPr>
        <w:t>лет</w:t>
      </w:r>
      <w:r w:rsidR="00CA538C" w:rsidRPr="008226C3">
        <w:rPr>
          <w:lang w:val="ru-RU"/>
        </w:rPr>
        <w:t xml:space="preserve">. </w:t>
      </w:r>
    </w:p>
    <w:p w14:paraId="5AED71A7" w14:textId="49AB1BE6" w:rsidR="00CF463B" w:rsidRPr="008226C3" w:rsidRDefault="000A3C7C" w:rsidP="00E120FF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lastRenderedPageBreak/>
        <w:t>27</w:t>
      </w:r>
      <w:r w:rsidR="00E05F5C" w:rsidRPr="008226C3">
        <w:rPr>
          <w:lang w:val="ru-RU"/>
        </w:rPr>
        <w:t>.</w:t>
      </w:r>
      <w:r w:rsidR="00E05F5C" w:rsidRPr="008226C3">
        <w:rPr>
          <w:lang w:val="ru-RU"/>
        </w:rPr>
        <w:tab/>
      </w:r>
      <w:r w:rsidR="00177923" w:rsidRPr="008226C3">
        <w:rPr>
          <w:lang w:val="ru-RU"/>
        </w:rPr>
        <w:t xml:space="preserve">В </w:t>
      </w:r>
      <w:r w:rsidR="00B51A59">
        <w:rPr>
          <w:lang w:val="ru-RU"/>
        </w:rPr>
        <w:t>рамках</w:t>
      </w:r>
      <w:r w:rsidR="00177923" w:rsidRPr="008226C3">
        <w:rPr>
          <w:lang w:val="ru-RU"/>
        </w:rPr>
        <w:t xml:space="preserve"> </w:t>
      </w:r>
      <w:r w:rsidR="00B51A59">
        <w:rPr>
          <w:lang w:val="ru-RU"/>
        </w:rPr>
        <w:t>серьезной</w:t>
      </w:r>
      <w:r w:rsidR="00177923" w:rsidRPr="008226C3">
        <w:rPr>
          <w:lang w:val="ru-RU"/>
        </w:rPr>
        <w:t xml:space="preserve"> эскалации российские власти </w:t>
      </w:r>
      <w:r w:rsidR="00B51A59">
        <w:rPr>
          <w:lang w:val="ru-RU"/>
        </w:rPr>
        <w:t>стали</w:t>
      </w:r>
      <w:r w:rsidR="00177923" w:rsidRPr="008226C3">
        <w:rPr>
          <w:lang w:val="ru-RU"/>
        </w:rPr>
        <w:t xml:space="preserve"> </w:t>
      </w:r>
      <w:r w:rsidR="007373D7">
        <w:rPr>
          <w:lang w:val="ru-RU"/>
        </w:rPr>
        <w:t>объявлять</w:t>
      </w:r>
      <w:r w:rsidR="007373D7" w:rsidRPr="008226C3">
        <w:rPr>
          <w:lang w:val="ru-RU"/>
        </w:rPr>
        <w:t xml:space="preserve"> </w:t>
      </w:r>
      <w:r w:rsidR="00177923" w:rsidRPr="008226C3">
        <w:rPr>
          <w:lang w:val="ru-RU"/>
        </w:rPr>
        <w:t>независимые СМИ «террористическими организациями»</w:t>
      </w:r>
      <w:r w:rsidR="00F823A3" w:rsidRPr="008226C3">
        <w:rPr>
          <w:lang w:val="ru-RU"/>
        </w:rPr>
        <w:t xml:space="preserve">, в том числе </w:t>
      </w:r>
      <w:r w:rsidR="007373D7">
        <w:rPr>
          <w:lang w:val="ru-RU"/>
        </w:rPr>
        <w:t>те</w:t>
      </w:r>
      <w:r w:rsidR="007373D7" w:rsidRPr="007373D7">
        <w:rPr>
          <w:lang w:val="ru-RU"/>
        </w:rPr>
        <w:t xml:space="preserve">, </w:t>
      </w:r>
      <w:r w:rsidR="007373D7">
        <w:rPr>
          <w:lang w:val="ru-RU"/>
        </w:rPr>
        <w:t>что</w:t>
      </w:r>
      <w:r w:rsidR="007373D7" w:rsidRPr="007373D7">
        <w:rPr>
          <w:lang w:val="ru-RU"/>
        </w:rPr>
        <w:t xml:space="preserve"> предназначены для представителей национальных меньшинств и коренных народов и управляются ими.</w:t>
      </w:r>
    </w:p>
    <w:p w14:paraId="07BA12C2" w14:textId="4C007BAB" w:rsidR="00672546" w:rsidRPr="008226C3" w:rsidRDefault="000A3C7C" w:rsidP="00B03AFC">
      <w:pPr>
        <w:pStyle w:val="SingleTxtG"/>
        <w:rPr>
          <w:lang w:val="ru-RU"/>
        </w:rPr>
      </w:pPr>
      <w:r w:rsidRPr="008226C3">
        <w:rPr>
          <w:lang w:val="ru-RU"/>
        </w:rPr>
        <w:t>28</w:t>
      </w:r>
      <w:r w:rsidR="00BD1685" w:rsidRPr="008226C3">
        <w:rPr>
          <w:lang w:val="ru-RU"/>
        </w:rPr>
        <w:t>.</w:t>
      </w:r>
      <w:r w:rsidR="00BD1685" w:rsidRPr="008226C3">
        <w:rPr>
          <w:lang w:val="ru-RU"/>
        </w:rPr>
        <w:tab/>
      </w:r>
      <w:r w:rsidR="00B03AFC" w:rsidRPr="008226C3">
        <w:rPr>
          <w:lang w:val="ru-RU"/>
        </w:rPr>
        <w:t>Стратегия</w:t>
      </w:r>
      <w:r w:rsidR="00B41E93" w:rsidRPr="008226C3">
        <w:rPr>
          <w:lang w:val="ru-RU"/>
        </w:rPr>
        <w:t xml:space="preserve"> российского </w:t>
      </w:r>
      <w:r w:rsidR="00B03AFC" w:rsidRPr="008226C3">
        <w:rPr>
          <w:lang w:val="ru-RU"/>
        </w:rPr>
        <w:t xml:space="preserve">правительства </w:t>
      </w:r>
      <w:r w:rsidR="00B41E93" w:rsidRPr="008226C3">
        <w:rPr>
          <w:lang w:val="ru-RU"/>
        </w:rPr>
        <w:t xml:space="preserve">по ограничению свободы выражения мнения </w:t>
      </w:r>
      <w:r w:rsidR="00B51A59">
        <w:rPr>
          <w:lang w:val="ru-RU"/>
        </w:rPr>
        <w:t>деятел</w:t>
      </w:r>
      <w:r w:rsidR="005A6234">
        <w:rPr>
          <w:lang w:val="ru-RU"/>
        </w:rPr>
        <w:t>ей искусства</w:t>
      </w:r>
      <w:r w:rsidR="00803862" w:rsidRPr="008226C3">
        <w:rPr>
          <w:lang w:val="ru-RU"/>
        </w:rPr>
        <w:t xml:space="preserve"> </w:t>
      </w:r>
      <w:r w:rsidR="00B03AFC" w:rsidRPr="008226C3">
        <w:rPr>
          <w:lang w:val="ru-RU"/>
        </w:rPr>
        <w:t xml:space="preserve">была </w:t>
      </w:r>
      <w:proofErr w:type="spellStart"/>
      <w:r w:rsidR="00B03AFC" w:rsidRPr="008226C3">
        <w:rPr>
          <w:lang w:val="ru-RU"/>
        </w:rPr>
        <w:t>институционализирована</w:t>
      </w:r>
      <w:proofErr w:type="spellEnd"/>
      <w:r w:rsidR="00B03AFC" w:rsidRPr="008226C3">
        <w:rPr>
          <w:lang w:val="ru-RU"/>
        </w:rPr>
        <w:t xml:space="preserve"> в</w:t>
      </w:r>
      <w:r w:rsidR="00571C23" w:rsidRPr="008226C3">
        <w:rPr>
          <w:lang w:val="ru-RU"/>
        </w:rPr>
        <w:t xml:space="preserve"> 2024 году </w:t>
      </w:r>
      <w:r w:rsidR="007373D7">
        <w:rPr>
          <w:lang w:val="ru-RU"/>
        </w:rPr>
        <w:t>посредством</w:t>
      </w:r>
      <w:r w:rsidR="007373D7" w:rsidRPr="008226C3">
        <w:rPr>
          <w:lang w:val="ru-RU"/>
        </w:rPr>
        <w:t xml:space="preserve"> </w:t>
      </w:r>
      <w:r w:rsidR="00571C23" w:rsidRPr="008226C3">
        <w:rPr>
          <w:lang w:val="ru-RU"/>
        </w:rPr>
        <w:t>создания Группы по расследованию антироссийской деятельности</w:t>
      </w:r>
      <w:r w:rsidR="005A6234">
        <w:rPr>
          <w:lang w:val="ru-RU"/>
        </w:rPr>
        <w:t xml:space="preserve"> в сфере культуры</w:t>
      </w:r>
      <w:r w:rsidR="00BD1685" w:rsidRPr="008226C3">
        <w:rPr>
          <w:lang w:val="ru-RU"/>
        </w:rPr>
        <w:t xml:space="preserve">, </w:t>
      </w:r>
      <w:r w:rsidR="00B03AFC" w:rsidRPr="008226C3">
        <w:rPr>
          <w:lang w:val="ru-RU"/>
        </w:rPr>
        <w:t xml:space="preserve">которой было поручено </w:t>
      </w:r>
      <w:r w:rsidR="001F128B" w:rsidRPr="008226C3">
        <w:rPr>
          <w:lang w:val="ru-RU"/>
        </w:rPr>
        <w:t>«очистить культурную сферу от антигосударственных элементов</w:t>
      </w:r>
      <w:r w:rsidR="00BD1685" w:rsidRPr="008226C3">
        <w:rPr>
          <w:lang w:val="ru-RU"/>
        </w:rPr>
        <w:t>».</w:t>
      </w:r>
      <w:r w:rsidR="00BD1685" w:rsidRPr="004F0FE5">
        <w:rPr>
          <w:rStyle w:val="FootnoteReference"/>
        </w:rPr>
        <w:footnoteReference w:id="17"/>
      </w:r>
      <w:r w:rsidR="00BD1685" w:rsidRPr="008226C3">
        <w:rPr>
          <w:lang w:val="ru-RU"/>
        </w:rPr>
        <w:t xml:space="preserve"> </w:t>
      </w:r>
    </w:p>
    <w:p w14:paraId="0DA196ED" w14:textId="4995212B" w:rsidR="00672546" w:rsidRPr="008226C3" w:rsidRDefault="00D92075" w:rsidP="00D92075">
      <w:pPr>
        <w:pStyle w:val="H23G"/>
        <w:rPr>
          <w:lang w:val="ru-RU"/>
        </w:rPr>
      </w:pPr>
      <w:r w:rsidRPr="008226C3">
        <w:rPr>
          <w:lang w:val="ru-RU"/>
        </w:rPr>
        <w:tab/>
        <w:t>1.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672546" w:rsidRPr="008226C3">
        <w:rPr>
          <w:lang w:val="ru-RU"/>
        </w:rPr>
        <w:t xml:space="preserve">Преследование инакомыслия и </w:t>
      </w:r>
      <w:r w:rsidR="0068744A">
        <w:rPr>
          <w:lang w:val="ru-RU"/>
        </w:rPr>
        <w:t xml:space="preserve">антивоенной </w:t>
      </w:r>
      <w:r w:rsidR="00672546" w:rsidRPr="008226C3">
        <w:rPr>
          <w:lang w:val="ru-RU"/>
        </w:rPr>
        <w:t>критики: политические заключенные</w:t>
      </w:r>
    </w:p>
    <w:p w14:paraId="32F9A153" w14:textId="4C1E4F65" w:rsidR="00672546" w:rsidRPr="008226C3" w:rsidRDefault="000A3C7C" w:rsidP="00672546">
      <w:pPr>
        <w:pStyle w:val="SingleTxtG"/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</w:pPr>
      <w:r w:rsidRPr="008226C3">
        <w:rPr>
          <w:rFonts w:asciiTheme="majorBidi" w:hAnsiTheme="majorBidi" w:cstheme="majorBidi"/>
          <w:lang w:val="ru-RU"/>
        </w:rPr>
        <w:t>29</w:t>
      </w:r>
      <w:r w:rsidR="00672546" w:rsidRPr="008226C3">
        <w:rPr>
          <w:rFonts w:asciiTheme="majorBidi" w:hAnsiTheme="majorBidi" w:cstheme="majorBidi"/>
          <w:lang w:val="ru-RU"/>
        </w:rPr>
        <w:t>.</w:t>
      </w:r>
      <w:r w:rsidR="00672546" w:rsidRPr="008226C3">
        <w:rPr>
          <w:rFonts w:asciiTheme="majorBidi" w:hAnsiTheme="majorBidi" w:cstheme="majorBidi"/>
          <w:lang w:val="ru-RU"/>
        </w:rPr>
        <w:tab/>
        <w:t xml:space="preserve">В период с 2024 года по середину 2025 года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по политически мотивированным основаниям было привлечено к ответственности </w:t>
      </w:r>
      <w:r w:rsidR="00843107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по меньшей мере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912 человек, </w:t>
      </w:r>
      <w:r w:rsidR="00D6476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причем ежемесячно возбуждалось около 60 новых дел. По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меньшей мере 390</w:t>
      </w:r>
      <w:r w:rsidR="005A623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человек</w:t>
      </w:r>
      <w:r w:rsidR="00D6476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F823A3" w:rsidRPr="008226C3">
        <w:rPr>
          <w:rFonts w:asciiTheme="majorBidi" w:eastAsia="DengXian" w:hAnsiTheme="majorBidi" w:cstheme="majorBidi"/>
          <w:color w:val="000000" w:themeColor="text1"/>
          <w:kern w:val="2"/>
          <w:lang w:val="ru-RU" w:eastAsia="zh-CN"/>
          <w14:ligatures w14:val="standardContextual"/>
        </w:rPr>
        <w:t xml:space="preserve">остаются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в заключении. Многие из них </w:t>
      </w:r>
      <w:r w:rsidR="005A623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были арестованы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за мирное </w:t>
      </w:r>
      <w:r w:rsidR="005A623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выражение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несогласи</w:t>
      </w:r>
      <w:r w:rsidR="005A623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я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с войной </w:t>
      </w:r>
      <w:r w:rsidR="00F823A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против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Украины </w:t>
      </w:r>
      <w:r w:rsidR="0035035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и </w:t>
      </w:r>
      <w:r w:rsid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нередко</w:t>
      </w:r>
      <w:r w:rsidR="002A2FAE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35035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подвергаются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пыткам, а также таким карательным мерам, как длительное содержание в </w:t>
      </w:r>
      <w:r w:rsid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штрафном изоляторе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(ШИЗО).</w:t>
      </w:r>
    </w:p>
    <w:p w14:paraId="24121B96" w14:textId="41D8A364" w:rsidR="00672546" w:rsidRPr="008226C3" w:rsidRDefault="000A3C7C" w:rsidP="002F25E3">
      <w:pPr>
        <w:pStyle w:val="SingleTxtG"/>
        <w:rPr>
          <w:rFonts w:asciiTheme="majorBidi" w:eastAsia="DengXian" w:hAnsiTheme="majorBidi" w:cstheme="majorBidi"/>
          <w:color w:val="FF0000"/>
          <w:kern w:val="2"/>
          <w:lang w:val="ru-RU" w:eastAsia="zh-CN"/>
          <w14:ligatures w14:val="standardContextual"/>
        </w:rPr>
      </w:pPr>
      <w:r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30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.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ab/>
      </w:r>
      <w:r w:rsidR="0023739D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В первой половине 2025 года в среднем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20–30 процентов </w:t>
      </w:r>
      <w:r w:rsidR="00C57018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находившихся</w:t>
      </w:r>
      <w:r w:rsidR="00C57018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в предварительном заключении в Росси</w:t>
      </w:r>
      <w:r w:rsid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йской Федерации</w:t>
      </w:r>
      <w:r w:rsidR="00C57018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лиц 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составляли</w:t>
      </w:r>
      <w:r w:rsidR="0023739D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политически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е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заключенны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е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,</w:t>
      </w:r>
      <w:r w:rsidR="00B03AFC">
        <w:rPr>
          <w:rStyle w:val="FootnoteReference"/>
          <w:rFonts w:eastAsia="DengXian" w:cstheme="majorBidi"/>
          <w:kern w:val="2"/>
          <w:lang w:eastAsia="zh-CN"/>
          <w14:ligatures w14:val="standardContextual"/>
        </w:rPr>
        <w:footnoteReference w:id="18"/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что свидетельствует о все более широком применении преследований по политическим мотивам, в результате чего </w:t>
      </w:r>
      <w:r w:rsidR="00251694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тюрьмы </w:t>
      </w:r>
      <w:r w:rsidR="00843107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заполняют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политзаключенными, </w:t>
      </w:r>
      <w:r w:rsidR="00C57018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а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843107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251694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уголовн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ых</w:t>
      </w:r>
      <w:r w:rsidR="00251694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преступник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ов</w:t>
      </w:r>
      <w:r w:rsidR="00251694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E63D5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освобождают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и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вербуют для участия в войне против Украины. </w:t>
      </w:r>
    </w:p>
    <w:p w14:paraId="08935C51" w14:textId="31BA815A" w:rsidR="00672546" w:rsidRPr="008226C3" w:rsidRDefault="00CE23E0" w:rsidP="00DE36FE">
      <w:pPr>
        <w:pStyle w:val="SingleTxtG"/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</w:pPr>
      <w:r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31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.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ab/>
        <w:t xml:space="preserve">Несогласные и активисты все чаще становятся объектами обвинений в </w:t>
      </w:r>
      <w:r w:rsidR="00BA267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«шпионаже»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, </w:t>
      </w:r>
      <w:r w:rsidR="00BA267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«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гос</w:t>
      </w:r>
      <w:r w:rsidR="00BA267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измене»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, </w:t>
      </w:r>
      <w:r w:rsidR="00E13AB1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«экстремизме»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и «терроризме»</w:t>
      </w:r>
      <w:r w:rsidR="00BA267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, а также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в «реабилитации нацизма». </w:t>
      </w:r>
      <w:r w:rsidR="0025169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В </w:t>
      </w:r>
      <w:r w:rsidR="00C57018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отсутствие о</w:t>
      </w:r>
      <w:r w:rsidR="00BA267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фициальны</w:t>
      </w:r>
      <w:r w:rsidR="00C57018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х</w:t>
      </w:r>
      <w:r w:rsidR="00BA2673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данны</w:t>
      </w:r>
      <w:r w:rsidR="00C57018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х</w:t>
      </w:r>
      <w:r w:rsid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2A2FAE" w:rsidRP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ввиду закрытого характера судебных процессов и отсутствия прозрачности судебной системы</w:t>
      </w:r>
      <w:r w:rsid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432804" w:rsidRP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ниже приводятся некоторые типичные случаи, отражающие масштабы </w:t>
      </w:r>
      <w:proofErr w:type="gramStart"/>
      <w:r w:rsidR="00432804" w:rsidRPr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репрессий</w:t>
      </w:r>
      <w:r w:rsidR="00432804" w:rsidDel="002A2FAE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67254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.</w:t>
      </w:r>
      <w:proofErr w:type="gramEnd"/>
    </w:p>
    <w:p w14:paraId="18493EDC" w14:textId="20270CC6" w:rsidR="00672546" w:rsidRPr="008226C3" w:rsidRDefault="00672546" w:rsidP="00672546">
      <w:pPr>
        <w:pStyle w:val="H23G"/>
        <w:rPr>
          <w:lang w:val="ru-RU"/>
        </w:rPr>
      </w:pPr>
      <w:r w:rsidRPr="008226C3">
        <w:rPr>
          <w:lang w:val="ru-RU"/>
        </w:rPr>
        <w:tab/>
      </w:r>
      <w:r w:rsidR="00341409" w:rsidRPr="008226C3">
        <w:rPr>
          <w:lang w:val="ru-RU"/>
        </w:rPr>
        <w:t>2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>Журналисты</w:t>
      </w:r>
    </w:p>
    <w:p w14:paraId="4CFD3093" w14:textId="57656882" w:rsidR="00672546" w:rsidRPr="00C57018" w:rsidRDefault="00CE23E0" w:rsidP="00C57018">
      <w:pPr>
        <w:pStyle w:val="SingleTxtG"/>
        <w:rPr>
          <w:color w:val="141414"/>
          <w:lang w:val="ru-RU"/>
        </w:rPr>
      </w:pPr>
      <w:r w:rsidRPr="008226C3">
        <w:rPr>
          <w:lang w:val="ru-RU"/>
        </w:rPr>
        <w:t>32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C57018" w:rsidRPr="00C57018">
        <w:rPr>
          <w:color w:val="141414"/>
          <w:lang w:val="ru-RU"/>
        </w:rPr>
        <w:t>После заключения в тюрьму 50 профессиональных</w:t>
      </w:r>
      <w:r w:rsidR="00C57018" w:rsidRPr="00C57018">
        <w:rPr>
          <w:i/>
          <w:iCs/>
          <w:color w:val="141414"/>
          <w:lang w:val="ru-RU"/>
        </w:rPr>
        <w:t xml:space="preserve"> </w:t>
      </w:r>
      <w:r w:rsidR="00C57018">
        <w:rPr>
          <w:color w:val="141414"/>
          <w:lang w:val="ru-RU"/>
        </w:rPr>
        <w:t>работников СМИ</w:t>
      </w:r>
      <w:r w:rsidR="00C57018" w:rsidRPr="00C57018">
        <w:rPr>
          <w:color w:val="141414"/>
          <w:lang w:val="ru-RU"/>
        </w:rPr>
        <w:t xml:space="preserve"> </w:t>
      </w:r>
      <w:r w:rsidR="00432804">
        <w:rPr>
          <w:color w:val="141414"/>
          <w:lang w:val="ru-RU"/>
        </w:rPr>
        <w:t>Российская Федерация</w:t>
      </w:r>
      <w:r w:rsidR="00C57018" w:rsidRPr="00C57018">
        <w:rPr>
          <w:color w:val="141414"/>
          <w:lang w:val="ru-RU"/>
        </w:rPr>
        <w:t xml:space="preserve"> стала третьей страной в мире по количеству содержащихся под стражей журналистов</w:t>
      </w:r>
      <w:r w:rsidR="00672546" w:rsidRPr="008226C3">
        <w:rPr>
          <w:color w:val="141414"/>
          <w:lang w:val="ru-RU"/>
        </w:rPr>
        <w:t>.</w:t>
      </w:r>
      <w:r w:rsidR="00672546" w:rsidRPr="00672546">
        <w:rPr>
          <w:rStyle w:val="FootnoteReference"/>
          <w:color w:val="141414"/>
          <w:sz w:val="20"/>
        </w:rPr>
        <w:footnoteReference w:id="19"/>
      </w:r>
      <w:r w:rsidR="00672546" w:rsidRPr="008226C3">
        <w:rPr>
          <w:color w:val="141414"/>
          <w:lang w:val="ru-RU"/>
        </w:rPr>
        <w:t xml:space="preserve"> Среди них 29 украинских журналистов, задержанных в </w:t>
      </w:r>
      <w:r w:rsidR="00432804">
        <w:rPr>
          <w:color w:val="141414"/>
          <w:lang w:val="ru-RU"/>
        </w:rPr>
        <w:t>Российской Федерации</w:t>
      </w:r>
      <w:r w:rsidR="00672546" w:rsidRPr="008226C3">
        <w:rPr>
          <w:color w:val="141414"/>
          <w:lang w:val="ru-RU"/>
        </w:rPr>
        <w:t xml:space="preserve"> или </w:t>
      </w:r>
      <w:r w:rsidR="00270F68" w:rsidRPr="008226C3">
        <w:rPr>
          <w:color w:val="141414"/>
          <w:lang w:val="ru-RU"/>
        </w:rPr>
        <w:t>на оккупированных территориях</w:t>
      </w:r>
      <w:r w:rsidR="00A61F6C">
        <w:rPr>
          <w:color w:val="141414"/>
          <w:lang w:val="ru-RU"/>
        </w:rPr>
        <w:t xml:space="preserve"> Украины</w:t>
      </w:r>
      <w:r w:rsidR="00672546" w:rsidRPr="008226C3">
        <w:rPr>
          <w:color w:val="141414"/>
          <w:lang w:val="ru-RU"/>
        </w:rPr>
        <w:t xml:space="preserve">. </w:t>
      </w:r>
      <w:r w:rsidR="00672546" w:rsidRPr="008226C3">
        <w:rPr>
          <w:rStyle w:val="apple-converted-space"/>
          <w:color w:val="141414"/>
          <w:lang w:val="ru-RU"/>
        </w:rPr>
        <w:t xml:space="preserve">В период с июля 2024 года по июль 2025 года 42 российских журналиста были приговорены </w:t>
      </w:r>
      <w:r w:rsidR="00270F68" w:rsidRPr="008226C3">
        <w:rPr>
          <w:rStyle w:val="apple-converted-space"/>
          <w:color w:val="141414"/>
          <w:lang w:val="ru-RU"/>
        </w:rPr>
        <w:t xml:space="preserve">к </w:t>
      </w:r>
      <w:r w:rsidR="00672546" w:rsidRPr="008226C3">
        <w:rPr>
          <w:rStyle w:val="apple-converted-space"/>
          <w:color w:val="141414"/>
          <w:lang w:val="ru-RU"/>
        </w:rPr>
        <w:t xml:space="preserve">тюремному заключению на срок до 12 лет. Власти возбудили новые </w:t>
      </w:r>
      <w:r w:rsidR="00672546" w:rsidRPr="008226C3">
        <w:rPr>
          <w:lang w:val="ru-RU"/>
        </w:rPr>
        <w:t>уголовные дела против 89 российских журналистов,</w:t>
      </w:r>
      <w:r w:rsidR="00672546" w:rsidRPr="00672546">
        <w:rPr>
          <w:rStyle w:val="FootnoteReference"/>
          <w:sz w:val="20"/>
        </w:rPr>
        <w:footnoteReference w:id="20"/>
      </w:r>
      <w:r w:rsidR="00672546" w:rsidRPr="008226C3">
        <w:rPr>
          <w:lang w:val="ru-RU"/>
        </w:rPr>
        <w:t xml:space="preserve"> что резко увеличило их число по сравнению с 2023 годом (23 дела). Наиболее </w:t>
      </w:r>
      <w:r w:rsidR="00432804">
        <w:rPr>
          <w:lang w:val="ru-RU"/>
        </w:rPr>
        <w:t>распространенные</w:t>
      </w:r>
      <w:r w:rsidR="00672546" w:rsidRPr="008226C3">
        <w:rPr>
          <w:lang w:val="ru-RU"/>
        </w:rPr>
        <w:t xml:space="preserve"> </w:t>
      </w:r>
      <w:r w:rsidR="002C1E5A" w:rsidRPr="008226C3">
        <w:rPr>
          <w:lang w:val="ru-RU"/>
        </w:rPr>
        <w:t xml:space="preserve">обвинения </w:t>
      </w:r>
      <w:r w:rsidR="00672546" w:rsidRPr="008226C3">
        <w:rPr>
          <w:lang w:val="ru-RU"/>
        </w:rPr>
        <w:t>против журналистов включают нарушения</w:t>
      </w:r>
      <w:r w:rsidR="00A76FFB">
        <w:rPr>
          <w:lang w:val="ru-RU"/>
        </w:rPr>
        <w:t xml:space="preserve">, связанные с </w:t>
      </w:r>
      <w:r w:rsidR="00A76FFB" w:rsidRPr="008226C3">
        <w:rPr>
          <w:lang w:val="ru-RU"/>
        </w:rPr>
        <w:t>«</w:t>
      </w:r>
      <w:r w:rsidR="00672546" w:rsidRPr="008226C3">
        <w:rPr>
          <w:lang w:val="ru-RU"/>
        </w:rPr>
        <w:t>военной цензур</w:t>
      </w:r>
      <w:r w:rsidR="00A76FFB">
        <w:rPr>
          <w:lang w:val="ru-RU"/>
        </w:rPr>
        <w:t>ой</w:t>
      </w:r>
      <w:r w:rsidR="00672546" w:rsidRPr="008226C3">
        <w:rPr>
          <w:lang w:val="ru-RU"/>
        </w:rPr>
        <w:t xml:space="preserve">», несоблюдение требований </w:t>
      </w:r>
      <w:r w:rsidR="00B670FE">
        <w:rPr>
          <w:lang w:val="ru-RU"/>
        </w:rPr>
        <w:t xml:space="preserve">к </w:t>
      </w:r>
      <w:r w:rsidR="00672546" w:rsidRPr="008226C3">
        <w:rPr>
          <w:lang w:val="ru-RU"/>
        </w:rPr>
        <w:t>«иностранны</w:t>
      </w:r>
      <w:r w:rsidR="00B670FE">
        <w:rPr>
          <w:lang w:val="ru-RU"/>
        </w:rPr>
        <w:t>м</w:t>
      </w:r>
      <w:r w:rsidR="00672546" w:rsidRPr="008226C3">
        <w:rPr>
          <w:lang w:val="ru-RU"/>
        </w:rPr>
        <w:t xml:space="preserve"> агент</w:t>
      </w:r>
      <w:r w:rsidR="00B670FE">
        <w:rPr>
          <w:lang w:val="ru-RU"/>
        </w:rPr>
        <w:t>ам</w:t>
      </w:r>
      <w:r w:rsidR="00672546" w:rsidRPr="008226C3">
        <w:rPr>
          <w:lang w:val="ru-RU"/>
        </w:rPr>
        <w:t xml:space="preserve">», </w:t>
      </w:r>
      <w:r w:rsidR="00270F68" w:rsidRPr="008226C3">
        <w:rPr>
          <w:lang w:val="ru-RU"/>
        </w:rPr>
        <w:t xml:space="preserve">«экстремизм» </w:t>
      </w:r>
      <w:r w:rsidR="00672546" w:rsidRPr="008226C3">
        <w:rPr>
          <w:lang w:val="ru-RU"/>
        </w:rPr>
        <w:t xml:space="preserve">и </w:t>
      </w:r>
      <w:r w:rsidR="00270F68" w:rsidRPr="008226C3">
        <w:rPr>
          <w:lang w:val="ru-RU"/>
        </w:rPr>
        <w:t xml:space="preserve">«терроризм», </w:t>
      </w:r>
      <w:r w:rsidR="00672546" w:rsidRPr="008226C3">
        <w:rPr>
          <w:lang w:val="ru-RU"/>
        </w:rPr>
        <w:t>а также участие в «нежелательных организациях</w:t>
      </w:r>
      <w:r w:rsidR="00A52F2C" w:rsidRPr="008226C3">
        <w:rPr>
          <w:lang w:val="ru-RU"/>
        </w:rPr>
        <w:t xml:space="preserve">». </w:t>
      </w:r>
    </w:p>
    <w:p w14:paraId="522C1729" w14:textId="5380DDE8" w:rsidR="00672546" w:rsidRPr="008226C3" w:rsidRDefault="00CE23E0" w:rsidP="002F25E3">
      <w:pPr>
        <w:pStyle w:val="SingleTxtG"/>
        <w:rPr>
          <w:lang w:val="ru-RU"/>
        </w:rPr>
      </w:pPr>
      <w:r w:rsidRPr="008226C3">
        <w:rPr>
          <w:lang w:val="ru-RU"/>
        </w:rPr>
        <w:t>33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По меньшей мере 65 </w:t>
      </w:r>
      <w:r w:rsidR="00432804" w:rsidRPr="008226C3">
        <w:rPr>
          <w:lang w:val="ru-RU"/>
        </w:rPr>
        <w:t xml:space="preserve">находящихся в изгнании </w:t>
      </w:r>
      <w:proofErr w:type="gramStart"/>
      <w:r w:rsidR="00270F68" w:rsidRPr="008226C3">
        <w:rPr>
          <w:lang w:val="ru-RU"/>
        </w:rPr>
        <w:t>журналистов  стали</w:t>
      </w:r>
      <w:proofErr w:type="gramEnd"/>
      <w:r w:rsidR="00270F68" w:rsidRPr="008226C3">
        <w:rPr>
          <w:lang w:val="ru-RU"/>
        </w:rPr>
        <w:t xml:space="preserve"> фигурантами </w:t>
      </w:r>
      <w:r w:rsidR="00672546" w:rsidRPr="008226C3">
        <w:rPr>
          <w:lang w:val="ru-RU"/>
        </w:rPr>
        <w:t>уголовных дел</w:t>
      </w:r>
      <w:r w:rsidR="00675D83" w:rsidRPr="008226C3">
        <w:rPr>
          <w:lang w:val="ru-RU"/>
        </w:rPr>
        <w:t xml:space="preserve">. </w:t>
      </w:r>
      <w:r w:rsidR="00672546" w:rsidRPr="008226C3">
        <w:rPr>
          <w:lang w:val="ru-RU"/>
        </w:rPr>
        <w:t xml:space="preserve">Их имущество в </w:t>
      </w:r>
      <w:r w:rsidR="00432804">
        <w:rPr>
          <w:lang w:val="ru-RU"/>
        </w:rPr>
        <w:t>Российской Федерации</w:t>
      </w:r>
      <w:r w:rsidR="00672546" w:rsidRPr="008226C3">
        <w:rPr>
          <w:lang w:val="ru-RU"/>
        </w:rPr>
        <w:t xml:space="preserve"> и банковские счета арестованы российскими властями. </w:t>
      </w:r>
      <w:r w:rsidR="00F5684A" w:rsidRPr="00F5684A">
        <w:rPr>
          <w:lang w:val="ru-RU"/>
        </w:rPr>
        <w:t>Их имена включены в различные списки разыскиваемых лиц, в том числе в «красные уведомления» Международной организации уголовной полиции (Интерпол), что фактически подвергает их риску ареста и высылки в случае поездки в страны, с которыми у Российской Федерации заключены соглашения об экстрадиции.</w:t>
      </w:r>
      <w:r w:rsidR="00672546" w:rsidRPr="008226C3">
        <w:rPr>
          <w:lang w:val="ru-RU"/>
        </w:rPr>
        <w:t xml:space="preserve"> </w:t>
      </w:r>
    </w:p>
    <w:p w14:paraId="0081705E" w14:textId="09BAC73A" w:rsidR="00672546" w:rsidRPr="008226C3" w:rsidRDefault="00341409" w:rsidP="00341409">
      <w:pPr>
        <w:pStyle w:val="H23G"/>
        <w:rPr>
          <w:lang w:val="ru-RU"/>
        </w:rPr>
      </w:pPr>
      <w:r w:rsidRPr="008226C3">
        <w:rPr>
          <w:lang w:val="ru-RU"/>
        </w:rPr>
        <w:lastRenderedPageBreak/>
        <w:tab/>
        <w:t>3.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672546" w:rsidRPr="008226C3">
        <w:rPr>
          <w:lang w:val="ru-RU"/>
        </w:rPr>
        <w:t xml:space="preserve">«Военная цензура» </w:t>
      </w:r>
    </w:p>
    <w:p w14:paraId="70F8B876" w14:textId="083BF5F8" w:rsidR="00672546" w:rsidRPr="008226C3" w:rsidRDefault="00CE23E0" w:rsidP="00C90E0A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34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Обвинения </w:t>
      </w:r>
      <w:r w:rsidR="00A76FFB">
        <w:rPr>
          <w:lang w:val="ru-RU"/>
        </w:rPr>
        <w:t>по статьям о</w:t>
      </w:r>
      <w:r w:rsidR="00672546" w:rsidRPr="008226C3">
        <w:rPr>
          <w:lang w:val="ru-RU"/>
        </w:rPr>
        <w:t xml:space="preserve"> «военной цензуре» по-прежнему широко применя</w:t>
      </w:r>
      <w:r w:rsidR="00BC719B">
        <w:rPr>
          <w:lang w:val="ru-RU"/>
        </w:rPr>
        <w:t>ются</w:t>
      </w:r>
      <w:r w:rsidR="00672546" w:rsidRPr="008226C3">
        <w:rPr>
          <w:lang w:val="ru-RU"/>
        </w:rPr>
        <w:t xml:space="preserve"> в отношении журналистов за освещение войны </w:t>
      </w:r>
      <w:r w:rsidR="00432804">
        <w:rPr>
          <w:lang w:val="ru-RU"/>
        </w:rPr>
        <w:t>Российской Федерации</w:t>
      </w:r>
      <w:r w:rsidR="00672546" w:rsidRPr="008226C3">
        <w:rPr>
          <w:lang w:val="ru-RU"/>
        </w:rPr>
        <w:t xml:space="preserve"> против Украины</w:t>
      </w:r>
      <w:r w:rsidR="00CB0C5B" w:rsidRPr="00851A9A">
        <w:rPr>
          <w:lang w:val="ru-RU"/>
        </w:rPr>
        <w:t xml:space="preserve">, </w:t>
      </w:r>
      <w:r w:rsidR="00CB0C5B">
        <w:rPr>
          <w:lang w:val="ru-RU"/>
        </w:rPr>
        <w:t>как это и происходило</w:t>
      </w:r>
      <w:r w:rsidR="00672546" w:rsidRPr="008226C3">
        <w:rPr>
          <w:lang w:val="ru-RU"/>
        </w:rPr>
        <w:t xml:space="preserve"> </w:t>
      </w:r>
      <w:r w:rsidR="00F603E5" w:rsidRPr="008226C3">
        <w:rPr>
          <w:lang w:val="ru-RU"/>
        </w:rPr>
        <w:t>с 2022 года</w:t>
      </w:r>
      <w:r w:rsidR="00672546" w:rsidRPr="008226C3">
        <w:rPr>
          <w:lang w:val="ru-RU"/>
        </w:rPr>
        <w:t xml:space="preserve">. </w:t>
      </w:r>
      <w:r w:rsidR="00CB0C5B">
        <w:rPr>
          <w:lang w:val="ru-RU"/>
        </w:rPr>
        <w:t xml:space="preserve">За </w:t>
      </w:r>
      <w:r w:rsidR="00CB0C5B" w:rsidRPr="008226C3">
        <w:rPr>
          <w:lang w:val="ru-RU"/>
        </w:rPr>
        <w:t>отчетн</w:t>
      </w:r>
      <w:r w:rsidR="00CB0C5B">
        <w:rPr>
          <w:lang w:val="ru-RU"/>
        </w:rPr>
        <w:t>ый</w:t>
      </w:r>
      <w:r w:rsidR="00CB0C5B" w:rsidRPr="008226C3">
        <w:rPr>
          <w:lang w:val="ru-RU"/>
        </w:rPr>
        <w:t xml:space="preserve"> </w:t>
      </w:r>
      <w:r w:rsidR="00672546" w:rsidRPr="008226C3">
        <w:rPr>
          <w:lang w:val="ru-RU"/>
        </w:rPr>
        <w:t xml:space="preserve">период </w:t>
      </w:r>
      <w:r w:rsidR="00104B6C" w:rsidRPr="008226C3">
        <w:rPr>
          <w:lang w:val="ru-RU"/>
        </w:rPr>
        <w:t xml:space="preserve">по таким </w:t>
      </w:r>
      <w:r w:rsidR="00672546" w:rsidRPr="008226C3">
        <w:rPr>
          <w:lang w:val="ru-RU"/>
        </w:rPr>
        <w:t xml:space="preserve">обвинениям было возбуждено по меньшей мере 18 уголовных дел и </w:t>
      </w:r>
      <w:r w:rsidR="00BC719B" w:rsidRPr="008226C3">
        <w:rPr>
          <w:lang w:val="ru-RU"/>
        </w:rPr>
        <w:t xml:space="preserve">были осуждены </w:t>
      </w:r>
      <w:r w:rsidR="00672546" w:rsidRPr="008226C3">
        <w:rPr>
          <w:lang w:val="ru-RU"/>
        </w:rPr>
        <w:t xml:space="preserve">по меньшей мере 23 журналиста, в том числе Сергей Михайлов, приговоренный в августе 2024 года к </w:t>
      </w:r>
      <w:r w:rsidR="00CB0C5B">
        <w:rPr>
          <w:lang w:val="ru-RU"/>
        </w:rPr>
        <w:t>восьми</w:t>
      </w:r>
      <w:r w:rsidR="00672546" w:rsidRPr="008226C3">
        <w:rPr>
          <w:lang w:val="ru-RU"/>
        </w:rPr>
        <w:t xml:space="preserve"> годам лишения свободы за «фейковые новости» об </w:t>
      </w:r>
      <w:r w:rsidR="00540D60" w:rsidRPr="008226C3">
        <w:rPr>
          <w:lang w:val="ru-RU"/>
        </w:rPr>
        <w:t>армии</w:t>
      </w:r>
      <w:r w:rsidR="00672546" w:rsidRPr="008226C3">
        <w:rPr>
          <w:lang w:val="ru-RU"/>
        </w:rPr>
        <w:t>. Журналисты Маша Гессен, Михаил Зыгар</w:t>
      </w:r>
      <w:r w:rsidR="00D82B8E">
        <w:rPr>
          <w:lang w:val="ru-RU"/>
        </w:rPr>
        <w:t>ь</w:t>
      </w:r>
      <w:r w:rsidR="00672546" w:rsidRPr="008226C3">
        <w:rPr>
          <w:lang w:val="ru-RU"/>
        </w:rPr>
        <w:t xml:space="preserve">, Дмитрий </w:t>
      </w:r>
      <w:proofErr w:type="spellStart"/>
      <w:r w:rsidR="00672546" w:rsidRPr="008226C3">
        <w:rPr>
          <w:lang w:val="ru-RU"/>
        </w:rPr>
        <w:t>Колезев</w:t>
      </w:r>
      <w:proofErr w:type="spellEnd"/>
      <w:r w:rsidR="00672546" w:rsidRPr="008226C3">
        <w:rPr>
          <w:lang w:val="ru-RU"/>
        </w:rPr>
        <w:t xml:space="preserve">, Екатерина Фомина и Роман Анин были осуждены </w:t>
      </w:r>
      <w:r w:rsidR="00672546" w:rsidRPr="00851A9A">
        <w:rPr>
          <w:lang w:val="ru-RU"/>
        </w:rPr>
        <w:t>заочно.</w:t>
      </w:r>
      <w:r w:rsidR="00672546" w:rsidRPr="008226C3">
        <w:rPr>
          <w:i/>
          <w:iCs/>
          <w:lang w:val="ru-RU"/>
        </w:rPr>
        <w:t xml:space="preserve"> </w:t>
      </w:r>
      <w:r w:rsidR="00672546" w:rsidRPr="008226C3">
        <w:rPr>
          <w:lang w:val="ru-RU"/>
        </w:rPr>
        <w:t xml:space="preserve">В июле были возбуждены уголовные дела против </w:t>
      </w:r>
      <w:r w:rsidR="00BC719B" w:rsidRPr="008226C3">
        <w:rPr>
          <w:lang w:val="ru-RU"/>
        </w:rPr>
        <w:t xml:space="preserve">находящихся в изгнании </w:t>
      </w:r>
      <w:r w:rsidR="00672546" w:rsidRPr="008226C3">
        <w:rPr>
          <w:lang w:val="ru-RU"/>
        </w:rPr>
        <w:t xml:space="preserve">четырех журналистов «Дождя» за публикации в социальных сетях о военных действиях </w:t>
      </w:r>
      <w:r w:rsidR="00432804">
        <w:rPr>
          <w:lang w:val="ru-RU"/>
        </w:rPr>
        <w:t>Российской Федерации</w:t>
      </w:r>
      <w:r w:rsidR="00672546" w:rsidRPr="008226C3">
        <w:rPr>
          <w:lang w:val="ru-RU"/>
        </w:rPr>
        <w:t xml:space="preserve"> и жертвах среди гражданского населения</w:t>
      </w:r>
      <w:r w:rsidR="00BC719B">
        <w:rPr>
          <w:lang w:val="ru-RU"/>
        </w:rPr>
        <w:t xml:space="preserve"> </w:t>
      </w:r>
      <w:r w:rsidR="00672546" w:rsidRPr="008226C3">
        <w:rPr>
          <w:lang w:val="ru-RU"/>
        </w:rPr>
        <w:t>Украин</w:t>
      </w:r>
      <w:r w:rsidR="00BC719B">
        <w:rPr>
          <w:lang w:val="ru-RU"/>
        </w:rPr>
        <w:t>ы</w:t>
      </w:r>
      <w:r w:rsidR="00672546" w:rsidRPr="008226C3">
        <w:rPr>
          <w:lang w:val="ru-RU"/>
        </w:rPr>
        <w:t>; тро</w:t>
      </w:r>
      <w:r w:rsidR="00CB0C5B">
        <w:rPr>
          <w:lang w:val="ru-RU"/>
        </w:rPr>
        <w:t>их</w:t>
      </w:r>
      <w:r w:rsidR="00672546" w:rsidRPr="008226C3">
        <w:rPr>
          <w:lang w:val="ru-RU"/>
        </w:rPr>
        <w:t xml:space="preserve"> из них </w:t>
      </w:r>
      <w:r w:rsidR="00CB0C5B" w:rsidRPr="008226C3">
        <w:rPr>
          <w:lang w:val="ru-RU"/>
        </w:rPr>
        <w:t>также обвин</w:t>
      </w:r>
      <w:r w:rsidR="00CB0C5B">
        <w:rPr>
          <w:lang w:val="ru-RU"/>
        </w:rPr>
        <w:t>или</w:t>
      </w:r>
      <w:r w:rsidR="00CB0C5B" w:rsidRPr="008226C3">
        <w:rPr>
          <w:lang w:val="ru-RU"/>
        </w:rPr>
        <w:t xml:space="preserve"> </w:t>
      </w:r>
      <w:r w:rsidR="00672546" w:rsidRPr="008226C3">
        <w:rPr>
          <w:lang w:val="ru-RU"/>
        </w:rPr>
        <w:t>в несоблюдении требований, предъявляемых к «иностранным агентам».</w:t>
      </w:r>
    </w:p>
    <w:p w14:paraId="5CFB9C6A" w14:textId="0D7B93C3" w:rsidR="00B00748" w:rsidRPr="008226C3" w:rsidRDefault="00CE23E0" w:rsidP="00B00748">
      <w:pPr>
        <w:pStyle w:val="SingleTxtG"/>
        <w:rPr>
          <w:lang w:val="ru-RU"/>
        </w:rPr>
      </w:pPr>
      <w:r w:rsidRPr="008226C3">
        <w:rPr>
          <w:lang w:val="ru-RU"/>
        </w:rPr>
        <w:t>35</w:t>
      </w:r>
      <w:r w:rsidR="00B00748" w:rsidRPr="008226C3">
        <w:rPr>
          <w:lang w:val="ru-RU"/>
        </w:rPr>
        <w:t>.</w:t>
      </w:r>
      <w:r w:rsidR="00B00748" w:rsidRPr="008226C3">
        <w:rPr>
          <w:lang w:val="ru-RU"/>
        </w:rPr>
        <w:tab/>
      </w:r>
      <w:r w:rsidR="00CB0C5B" w:rsidRPr="00CB0C5B">
        <w:rPr>
          <w:lang w:val="ru-RU"/>
        </w:rPr>
        <w:t xml:space="preserve">В своем решении от февраля 2025 </w:t>
      </w:r>
      <w:proofErr w:type="gramStart"/>
      <w:r w:rsidR="00CB0C5B" w:rsidRPr="00CB0C5B">
        <w:rPr>
          <w:lang w:val="ru-RU"/>
        </w:rPr>
        <w:t xml:space="preserve">года, </w:t>
      </w:r>
      <w:r w:rsidR="00CB0C5B">
        <w:rPr>
          <w:lang w:val="ru-RU"/>
        </w:rPr>
        <w:t xml:space="preserve"> совпадающем</w:t>
      </w:r>
      <w:proofErr w:type="gramEnd"/>
      <w:r w:rsidR="00CB0C5B" w:rsidRPr="00CB0C5B">
        <w:rPr>
          <w:lang w:val="ru-RU"/>
        </w:rPr>
        <w:t xml:space="preserve"> с выводами Специального докладчика, Европейский суд по правам человека постановил, что вместо противодейств</w:t>
      </w:r>
      <w:r w:rsidR="00CB0C5B">
        <w:rPr>
          <w:lang w:val="ru-RU"/>
        </w:rPr>
        <w:t>ия</w:t>
      </w:r>
      <w:r w:rsidR="00CB0C5B" w:rsidRPr="00CB0C5B">
        <w:rPr>
          <w:lang w:val="ru-RU"/>
        </w:rPr>
        <w:t xml:space="preserve"> реальным угрозам</w:t>
      </w:r>
      <w:r w:rsidR="00CB0C5B">
        <w:rPr>
          <w:lang w:val="ru-RU"/>
        </w:rPr>
        <w:t xml:space="preserve"> </w:t>
      </w:r>
      <w:r w:rsidR="00CB0C5B" w:rsidRPr="00CB0C5B">
        <w:rPr>
          <w:lang w:val="ru-RU"/>
        </w:rPr>
        <w:t>эти законы криминализуют сообщения и заявления, противоречащие официальной версии</w:t>
      </w:r>
      <w:r w:rsidR="00CB0C5B">
        <w:rPr>
          <w:lang w:val="ru-RU"/>
        </w:rPr>
        <w:t xml:space="preserve"> событий</w:t>
      </w:r>
      <w:r w:rsidR="00CB0C5B" w:rsidRPr="00CB0C5B">
        <w:rPr>
          <w:lang w:val="ru-RU"/>
        </w:rPr>
        <w:t>, и подавляют инакомыслие</w:t>
      </w:r>
      <w:r w:rsidR="00B00748" w:rsidRPr="008226C3">
        <w:rPr>
          <w:lang w:val="ru-RU"/>
        </w:rPr>
        <w:t>.</w:t>
      </w:r>
      <w:r w:rsidR="00B00748" w:rsidRPr="004F0FE5">
        <w:rPr>
          <w:rStyle w:val="FootnoteReference"/>
        </w:rPr>
        <w:footnoteReference w:id="21"/>
      </w:r>
      <w:r w:rsidR="00B00748" w:rsidRPr="008226C3">
        <w:rPr>
          <w:lang w:val="ru-RU"/>
        </w:rPr>
        <w:t xml:space="preserve"> </w:t>
      </w:r>
    </w:p>
    <w:p w14:paraId="10C98503" w14:textId="1A3420F6" w:rsidR="00672546" w:rsidRPr="008226C3" w:rsidRDefault="00341409" w:rsidP="00341409">
      <w:pPr>
        <w:pStyle w:val="H23G"/>
        <w:rPr>
          <w:lang w:val="ru-RU"/>
        </w:rPr>
      </w:pPr>
      <w:r w:rsidRPr="008226C3">
        <w:rPr>
          <w:lang w:val="ru-RU"/>
        </w:rPr>
        <w:tab/>
        <w:t>4.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672546" w:rsidRPr="008226C3">
        <w:rPr>
          <w:lang w:val="ru-RU"/>
        </w:rPr>
        <w:t>Несоблюдение требований, предъявляемых к «иностранным агентам»</w:t>
      </w:r>
    </w:p>
    <w:p w14:paraId="1E006BBB" w14:textId="30C3BDC8" w:rsidR="00672546" w:rsidRPr="008226C3" w:rsidRDefault="00CE23E0" w:rsidP="00341409">
      <w:pPr>
        <w:pStyle w:val="SingleTxtG"/>
        <w:jc w:val="left"/>
        <w:rPr>
          <w:color w:val="FF0000"/>
          <w:lang w:val="ru-RU"/>
        </w:rPr>
      </w:pPr>
      <w:r w:rsidRPr="008226C3">
        <w:rPr>
          <w:lang w:val="ru-RU"/>
        </w:rPr>
        <w:t>36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3E3DBC" w:rsidRPr="008226C3">
        <w:rPr>
          <w:lang w:val="ru-RU"/>
        </w:rPr>
        <w:t xml:space="preserve">С июля 2024 года </w:t>
      </w:r>
      <w:r w:rsidR="0023208C" w:rsidRPr="008226C3">
        <w:rPr>
          <w:lang w:val="ru-RU"/>
        </w:rPr>
        <w:t xml:space="preserve">было </w:t>
      </w:r>
      <w:r w:rsidR="00672546" w:rsidRPr="008226C3">
        <w:rPr>
          <w:lang w:val="ru-RU"/>
        </w:rPr>
        <w:t>возбуждено по меньшей мере 28 уголовных дел</w:t>
      </w:r>
      <w:r w:rsidR="00157476">
        <w:rPr>
          <w:lang w:val="ru-RU"/>
        </w:rPr>
        <w:t xml:space="preserve"> и осуждено</w:t>
      </w:r>
      <w:r w:rsidR="0023208C" w:rsidRPr="008226C3">
        <w:rPr>
          <w:lang w:val="ru-RU"/>
        </w:rPr>
        <w:t xml:space="preserve"> трое журналистов </w:t>
      </w:r>
      <w:r w:rsidR="00672546" w:rsidRPr="008226C3">
        <w:rPr>
          <w:lang w:val="ru-RU"/>
        </w:rPr>
        <w:t xml:space="preserve">за несоблюдение </w:t>
      </w:r>
      <w:r w:rsidR="0058404C" w:rsidRPr="008226C3">
        <w:rPr>
          <w:lang w:val="ru-RU"/>
        </w:rPr>
        <w:t>требований</w:t>
      </w:r>
      <w:r w:rsidR="003E3DBC" w:rsidRPr="008226C3">
        <w:rPr>
          <w:lang w:val="ru-RU"/>
        </w:rPr>
        <w:t>, предъявляемых к «иностранным агентам</w:t>
      </w:r>
      <w:r w:rsidR="00672546" w:rsidRPr="008226C3">
        <w:rPr>
          <w:lang w:val="ru-RU"/>
        </w:rPr>
        <w:t xml:space="preserve">». Журналисты Евгения </w:t>
      </w:r>
      <w:proofErr w:type="spellStart"/>
      <w:r w:rsidR="00672546" w:rsidRPr="008226C3">
        <w:rPr>
          <w:lang w:val="ru-RU"/>
        </w:rPr>
        <w:t>Балтатарова</w:t>
      </w:r>
      <w:proofErr w:type="spellEnd"/>
      <w:r w:rsidR="00672546" w:rsidRPr="008226C3">
        <w:rPr>
          <w:lang w:val="ru-RU"/>
        </w:rPr>
        <w:t xml:space="preserve"> и Александр </w:t>
      </w:r>
      <w:proofErr w:type="spellStart"/>
      <w:r w:rsidR="00672546" w:rsidRPr="008226C3">
        <w:rPr>
          <w:lang w:val="ru-RU"/>
        </w:rPr>
        <w:t>Кушнар</w:t>
      </w:r>
      <w:proofErr w:type="spellEnd"/>
      <w:r w:rsidR="00672546" w:rsidRPr="008226C3">
        <w:rPr>
          <w:lang w:val="ru-RU"/>
        </w:rPr>
        <w:t xml:space="preserve"> были </w:t>
      </w:r>
      <w:r w:rsidR="00672546" w:rsidRPr="00851A9A">
        <w:rPr>
          <w:lang w:val="ru-RU"/>
        </w:rPr>
        <w:t>заочно</w:t>
      </w:r>
      <w:r w:rsidR="00672546" w:rsidRPr="008226C3">
        <w:rPr>
          <w:lang w:val="ru-RU"/>
        </w:rPr>
        <w:t xml:space="preserve"> приговорены к</w:t>
      </w:r>
      <w:r w:rsidR="0021795D" w:rsidRPr="008226C3">
        <w:rPr>
          <w:lang w:val="ru-RU"/>
        </w:rPr>
        <w:t xml:space="preserve"> </w:t>
      </w:r>
      <w:r w:rsidR="00446E8B">
        <w:rPr>
          <w:lang w:val="ru-RU"/>
        </w:rPr>
        <w:t>семи</w:t>
      </w:r>
      <w:r w:rsidR="0021795D" w:rsidRPr="008226C3">
        <w:rPr>
          <w:lang w:val="ru-RU"/>
        </w:rPr>
        <w:t xml:space="preserve"> и </w:t>
      </w:r>
      <w:r w:rsidR="00446E8B">
        <w:rPr>
          <w:lang w:val="ru-RU"/>
        </w:rPr>
        <w:t>восьми</w:t>
      </w:r>
      <w:r w:rsidR="0021795D" w:rsidRPr="008226C3">
        <w:rPr>
          <w:lang w:val="ru-RU"/>
        </w:rPr>
        <w:t xml:space="preserve"> годам </w:t>
      </w:r>
      <w:r w:rsidR="00672546" w:rsidRPr="008226C3">
        <w:rPr>
          <w:lang w:val="ru-RU"/>
        </w:rPr>
        <w:t xml:space="preserve">лишения свободы соответственно по обвинениям в </w:t>
      </w:r>
      <w:r w:rsidR="00157476">
        <w:rPr>
          <w:lang w:val="ru-RU"/>
        </w:rPr>
        <w:t xml:space="preserve">распространении </w:t>
      </w:r>
      <w:r w:rsidR="00672546" w:rsidRPr="008226C3">
        <w:rPr>
          <w:lang w:val="ru-RU"/>
        </w:rPr>
        <w:t>«фейковых новост</w:t>
      </w:r>
      <w:r w:rsidR="00157476">
        <w:rPr>
          <w:lang w:val="ru-RU"/>
        </w:rPr>
        <w:t>ей</w:t>
      </w:r>
      <w:r w:rsidR="00672546" w:rsidRPr="008226C3">
        <w:rPr>
          <w:lang w:val="ru-RU"/>
        </w:rPr>
        <w:t xml:space="preserve">» и </w:t>
      </w:r>
      <w:r w:rsidR="00157476">
        <w:rPr>
          <w:lang w:val="ru-RU"/>
        </w:rPr>
        <w:t xml:space="preserve">несоблюдении требований к </w:t>
      </w:r>
      <w:r w:rsidR="00672546" w:rsidRPr="008226C3">
        <w:rPr>
          <w:lang w:val="ru-RU"/>
        </w:rPr>
        <w:t>«иностранны</w:t>
      </w:r>
      <w:r w:rsidR="00157476">
        <w:rPr>
          <w:lang w:val="ru-RU"/>
        </w:rPr>
        <w:t>м</w:t>
      </w:r>
      <w:r w:rsidR="00672546" w:rsidRPr="008226C3">
        <w:rPr>
          <w:lang w:val="ru-RU"/>
        </w:rPr>
        <w:t xml:space="preserve"> агента</w:t>
      </w:r>
      <w:r w:rsidR="00157476">
        <w:rPr>
          <w:lang w:val="ru-RU"/>
        </w:rPr>
        <w:t>м</w:t>
      </w:r>
      <w:r w:rsidR="00672546" w:rsidRPr="008226C3">
        <w:rPr>
          <w:lang w:val="ru-RU"/>
        </w:rPr>
        <w:t xml:space="preserve">». </w:t>
      </w:r>
    </w:p>
    <w:p w14:paraId="37321FFF" w14:textId="2089118C" w:rsidR="00672546" w:rsidRPr="008226C3" w:rsidRDefault="006F15DD" w:rsidP="00167DEA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37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B00748" w:rsidRPr="008226C3">
        <w:rPr>
          <w:lang w:val="ru-RU"/>
        </w:rPr>
        <w:t xml:space="preserve">В январе </w:t>
      </w:r>
      <w:r w:rsidR="00672546" w:rsidRPr="008226C3">
        <w:rPr>
          <w:lang w:val="ru-RU"/>
        </w:rPr>
        <w:t xml:space="preserve">российские власти возбудили уголовное дело </w:t>
      </w:r>
      <w:r w:rsidR="00B00748" w:rsidRPr="008226C3">
        <w:rPr>
          <w:lang w:val="ru-RU"/>
        </w:rPr>
        <w:t xml:space="preserve">и </w:t>
      </w:r>
      <w:r w:rsidR="00672546" w:rsidRPr="008226C3">
        <w:rPr>
          <w:lang w:val="ru-RU"/>
        </w:rPr>
        <w:t xml:space="preserve">выдали </w:t>
      </w:r>
      <w:r w:rsidR="009273DE" w:rsidRPr="008226C3">
        <w:rPr>
          <w:lang w:val="ru-RU"/>
        </w:rPr>
        <w:t>ордер</w:t>
      </w:r>
      <w:r w:rsidR="00B00748" w:rsidRPr="008226C3">
        <w:rPr>
          <w:lang w:val="ru-RU"/>
        </w:rPr>
        <w:t xml:space="preserve"> </w:t>
      </w:r>
      <w:r w:rsidR="00672546" w:rsidRPr="008226C3">
        <w:rPr>
          <w:lang w:val="ru-RU"/>
        </w:rPr>
        <w:t>на</w:t>
      </w:r>
      <w:r w:rsidR="00B00748" w:rsidRPr="008226C3">
        <w:rPr>
          <w:lang w:val="ru-RU"/>
        </w:rPr>
        <w:t xml:space="preserve"> арест </w:t>
      </w:r>
      <w:r w:rsidR="00672546" w:rsidRPr="008226C3">
        <w:rPr>
          <w:lang w:val="ru-RU"/>
        </w:rPr>
        <w:t xml:space="preserve">главного редактора </w:t>
      </w:r>
      <w:r w:rsidR="00446E8B">
        <w:rPr>
          <w:lang w:val="ru-RU"/>
        </w:rPr>
        <w:t>интернет</w:t>
      </w:r>
      <w:r w:rsidR="00446E8B" w:rsidRPr="00851A9A">
        <w:rPr>
          <w:lang w:val="ru-RU"/>
        </w:rPr>
        <w:t>-</w:t>
      </w:r>
      <w:r w:rsidR="00446E8B">
        <w:rPr>
          <w:lang w:val="ru-RU"/>
        </w:rPr>
        <w:t xml:space="preserve">издания </w:t>
      </w:r>
      <w:r w:rsidR="00E06B26" w:rsidRPr="008226C3">
        <w:rPr>
          <w:lang w:val="ru-RU"/>
        </w:rPr>
        <w:t>«</w:t>
      </w:r>
      <w:r w:rsidR="00446E8B" w:rsidRPr="008226C3">
        <w:rPr>
          <w:lang w:val="ru-RU"/>
        </w:rPr>
        <w:t>Важны</w:t>
      </w:r>
      <w:r w:rsidR="00446E8B">
        <w:rPr>
          <w:lang w:val="es-ES"/>
        </w:rPr>
        <w:t>e</w:t>
      </w:r>
      <w:r w:rsidR="00446E8B" w:rsidRPr="008226C3">
        <w:rPr>
          <w:lang w:val="ru-RU"/>
        </w:rPr>
        <w:t xml:space="preserve"> </w:t>
      </w:r>
      <w:r w:rsidR="00CB6619" w:rsidRPr="008226C3">
        <w:rPr>
          <w:lang w:val="ru-RU"/>
        </w:rPr>
        <w:t>истори</w:t>
      </w:r>
      <w:r w:rsidR="00446E8B">
        <w:rPr>
          <w:lang w:val="ru-RU"/>
        </w:rPr>
        <w:t>и</w:t>
      </w:r>
      <w:r w:rsidR="00CB6619" w:rsidRPr="008226C3">
        <w:rPr>
          <w:lang w:val="ru-RU"/>
        </w:rPr>
        <w:t xml:space="preserve">» </w:t>
      </w:r>
      <w:r w:rsidR="00672546" w:rsidRPr="008226C3">
        <w:rPr>
          <w:lang w:val="ru-RU"/>
        </w:rPr>
        <w:t>Алес</w:t>
      </w:r>
      <w:r w:rsidR="00157476">
        <w:rPr>
          <w:lang w:val="ru-RU"/>
        </w:rPr>
        <w:t>и</w:t>
      </w:r>
      <w:r w:rsidR="00672546" w:rsidRPr="008226C3">
        <w:rPr>
          <w:lang w:val="ru-RU"/>
        </w:rPr>
        <w:t xml:space="preserve"> </w:t>
      </w:r>
      <w:proofErr w:type="spellStart"/>
      <w:r w:rsidR="00672546" w:rsidRPr="008226C3">
        <w:rPr>
          <w:lang w:val="ru-RU"/>
        </w:rPr>
        <w:t>Мароховской</w:t>
      </w:r>
      <w:proofErr w:type="spellEnd"/>
      <w:r w:rsidR="00672546" w:rsidRPr="008226C3">
        <w:rPr>
          <w:lang w:val="ru-RU"/>
        </w:rPr>
        <w:t xml:space="preserve"> </w:t>
      </w:r>
      <w:r w:rsidR="00CB6619" w:rsidRPr="008226C3">
        <w:rPr>
          <w:lang w:val="ru-RU"/>
        </w:rPr>
        <w:t xml:space="preserve">за несоблюдение требований </w:t>
      </w:r>
      <w:r w:rsidR="00157476">
        <w:rPr>
          <w:lang w:val="ru-RU"/>
        </w:rPr>
        <w:t xml:space="preserve">к </w:t>
      </w:r>
      <w:r w:rsidR="00672546" w:rsidRPr="008226C3">
        <w:rPr>
          <w:lang w:val="ru-RU"/>
        </w:rPr>
        <w:t>«иностранны</w:t>
      </w:r>
      <w:r w:rsidR="00157476">
        <w:rPr>
          <w:lang w:val="ru-RU"/>
        </w:rPr>
        <w:t>м</w:t>
      </w:r>
      <w:r w:rsidR="00672546" w:rsidRPr="008226C3">
        <w:rPr>
          <w:lang w:val="ru-RU"/>
        </w:rPr>
        <w:t xml:space="preserve"> агент</w:t>
      </w:r>
      <w:r w:rsidR="00157476">
        <w:rPr>
          <w:lang w:val="ru-RU"/>
        </w:rPr>
        <w:t>ам</w:t>
      </w:r>
      <w:r w:rsidR="00CC53A7" w:rsidRPr="008226C3">
        <w:rPr>
          <w:lang w:val="ru-RU"/>
        </w:rPr>
        <w:t>».</w:t>
      </w:r>
    </w:p>
    <w:p w14:paraId="19025966" w14:textId="21EC0ECB" w:rsidR="00672546" w:rsidRPr="008226C3" w:rsidRDefault="00341409" w:rsidP="00341409">
      <w:pPr>
        <w:pStyle w:val="H23G"/>
        <w:rPr>
          <w:lang w:val="ru-RU"/>
        </w:rPr>
      </w:pPr>
      <w:r w:rsidRPr="008226C3">
        <w:rPr>
          <w:lang w:val="ru-RU"/>
        </w:rPr>
        <w:tab/>
        <w:t>5.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672546" w:rsidRPr="008226C3">
        <w:rPr>
          <w:lang w:val="ru-RU"/>
        </w:rPr>
        <w:t>Злоупотребление антиэкстремистским и антитеррористическим законодательством</w:t>
      </w:r>
    </w:p>
    <w:p w14:paraId="733B6D7A" w14:textId="4572FB08" w:rsidR="001A3C3E" w:rsidRPr="008226C3" w:rsidRDefault="006F15DD" w:rsidP="001A3C3E">
      <w:pPr>
        <w:pStyle w:val="SingleTxtG"/>
        <w:rPr>
          <w:lang w:val="ru-RU"/>
        </w:rPr>
      </w:pPr>
      <w:r w:rsidRPr="008226C3">
        <w:rPr>
          <w:lang w:val="ru-RU"/>
        </w:rPr>
        <w:t>38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6C574E" w:rsidRPr="008226C3">
        <w:rPr>
          <w:lang w:val="ru-RU"/>
        </w:rPr>
        <w:t>Обвинения</w:t>
      </w:r>
      <w:r w:rsidR="00672546" w:rsidRPr="008226C3">
        <w:rPr>
          <w:lang w:val="ru-RU"/>
        </w:rPr>
        <w:t xml:space="preserve"> в «экстремизме» и «терроризме» </w:t>
      </w:r>
      <w:r w:rsidR="00167DEA" w:rsidRPr="008226C3">
        <w:rPr>
          <w:lang w:val="ru-RU"/>
        </w:rPr>
        <w:t xml:space="preserve">все чаще используются </w:t>
      </w:r>
      <w:r w:rsidR="00672546" w:rsidRPr="008226C3">
        <w:rPr>
          <w:lang w:val="ru-RU"/>
        </w:rPr>
        <w:t xml:space="preserve">для принуждения независимых журналистов к молчанию. </w:t>
      </w:r>
      <w:r w:rsidR="004A37AA" w:rsidRPr="008226C3">
        <w:rPr>
          <w:lang w:val="ru-RU"/>
        </w:rPr>
        <w:t xml:space="preserve">В период с июля 2024 года по июль 2025 года </w:t>
      </w:r>
      <w:r w:rsidR="007C5207" w:rsidRPr="008226C3">
        <w:rPr>
          <w:lang w:val="ru-RU"/>
        </w:rPr>
        <w:t xml:space="preserve">было </w:t>
      </w:r>
      <w:r w:rsidR="00672546" w:rsidRPr="008226C3">
        <w:rPr>
          <w:lang w:val="ru-RU"/>
        </w:rPr>
        <w:t>возбуждено по меньшей мере восемь новых уголовных дел</w:t>
      </w:r>
      <w:r w:rsidR="00C7198B" w:rsidRPr="008226C3">
        <w:rPr>
          <w:lang w:val="ru-RU"/>
        </w:rPr>
        <w:t xml:space="preserve">, </w:t>
      </w:r>
      <w:r w:rsidR="00446E8B">
        <w:rPr>
          <w:lang w:val="ru-RU"/>
        </w:rPr>
        <w:t>и</w:t>
      </w:r>
      <w:r w:rsidR="00672546" w:rsidRPr="008226C3">
        <w:rPr>
          <w:lang w:val="ru-RU"/>
        </w:rPr>
        <w:t xml:space="preserve"> 12 журналистов были осуждены </w:t>
      </w:r>
      <w:r w:rsidR="001A3C3E" w:rsidRPr="008226C3">
        <w:rPr>
          <w:lang w:val="ru-RU"/>
        </w:rPr>
        <w:t>за «экстремизм</w:t>
      </w:r>
      <w:r w:rsidR="00672546" w:rsidRPr="008226C3">
        <w:rPr>
          <w:lang w:val="ru-RU"/>
        </w:rPr>
        <w:t>».</w:t>
      </w:r>
    </w:p>
    <w:p w14:paraId="6209D706" w14:textId="2FC13A0D" w:rsidR="00672546" w:rsidRPr="008226C3" w:rsidRDefault="006F15DD" w:rsidP="001A3C3E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39</w:t>
      </w:r>
      <w:r w:rsidR="001A3C3E" w:rsidRPr="008226C3">
        <w:rPr>
          <w:lang w:val="ru-RU"/>
        </w:rPr>
        <w:t>.</w:t>
      </w:r>
      <w:r w:rsidR="001A3C3E" w:rsidRPr="008226C3">
        <w:rPr>
          <w:lang w:val="ru-RU"/>
        </w:rPr>
        <w:tab/>
      </w:r>
      <w:bookmarkStart w:id="2" w:name="_Hlk205823340"/>
      <w:r w:rsidR="00672546" w:rsidRPr="008226C3">
        <w:rPr>
          <w:lang w:val="ru-RU"/>
        </w:rPr>
        <w:t xml:space="preserve">В апреле 2025 года московский суд приговорил </w:t>
      </w:r>
      <w:r w:rsidR="00C709F0">
        <w:rPr>
          <w:lang w:val="ru-RU"/>
        </w:rPr>
        <w:t xml:space="preserve">четверых </w:t>
      </w:r>
      <w:r w:rsidR="00672546" w:rsidRPr="008226C3">
        <w:rPr>
          <w:lang w:val="ru-RU"/>
        </w:rPr>
        <w:t>журналистов</w:t>
      </w:r>
      <w:r w:rsidR="00C709F0" w:rsidRPr="00851A9A">
        <w:rPr>
          <w:lang w:val="ru-RU"/>
        </w:rPr>
        <w:t xml:space="preserve"> -</w:t>
      </w:r>
      <w:r w:rsidR="00672546" w:rsidRPr="008226C3">
        <w:rPr>
          <w:lang w:val="ru-RU"/>
        </w:rPr>
        <w:t xml:space="preserve"> Антонину Фаворскую (Кравцову), Сергея Карелина, Константина Габова и Артема Кригера </w:t>
      </w:r>
      <w:r w:rsidR="00C709F0" w:rsidRPr="00851A9A">
        <w:rPr>
          <w:lang w:val="ru-RU"/>
        </w:rPr>
        <w:t xml:space="preserve">- </w:t>
      </w:r>
      <w:r w:rsidR="00672546" w:rsidRPr="008226C3">
        <w:rPr>
          <w:lang w:val="ru-RU"/>
        </w:rPr>
        <w:t xml:space="preserve">к </w:t>
      </w:r>
      <w:r w:rsidR="00C709F0">
        <w:rPr>
          <w:lang w:val="ru-RU"/>
        </w:rPr>
        <w:t>пяти с половиной</w:t>
      </w:r>
      <w:r w:rsidR="00672546" w:rsidRPr="008226C3">
        <w:rPr>
          <w:lang w:val="ru-RU"/>
        </w:rPr>
        <w:t xml:space="preserve"> годам лишения свободы за «участие в экстремистской организации» за якобы сотрудничество с </w:t>
      </w:r>
      <w:r w:rsidR="00157476" w:rsidRPr="008226C3">
        <w:rPr>
          <w:lang w:val="ru-RU"/>
        </w:rPr>
        <w:t xml:space="preserve">основанным Алексеем Навальным </w:t>
      </w:r>
      <w:r w:rsidR="00672546" w:rsidRPr="008226C3">
        <w:rPr>
          <w:lang w:val="ru-RU"/>
        </w:rPr>
        <w:t xml:space="preserve">«Фондом </w:t>
      </w:r>
      <w:r w:rsidR="00C709F0">
        <w:rPr>
          <w:lang w:val="ru-RU"/>
        </w:rPr>
        <w:t>борьбы с коррупцией</w:t>
      </w:r>
      <w:r w:rsidR="00672546" w:rsidRPr="008226C3">
        <w:rPr>
          <w:lang w:val="ru-RU"/>
        </w:rPr>
        <w:t xml:space="preserve">». </w:t>
      </w:r>
      <w:r w:rsidR="00672546" w:rsidRPr="008226C3">
        <w:rPr>
          <w:color w:val="000000" w:themeColor="text1"/>
          <w:lang w:val="ru-RU"/>
        </w:rPr>
        <w:t xml:space="preserve">В июле 2025 года Ольга Комлева была приговорена к 12 годам лишения свободы по обвинению в «экстремизме» за </w:t>
      </w:r>
      <w:r w:rsidR="00260E1D">
        <w:rPr>
          <w:color w:val="000000" w:themeColor="text1"/>
          <w:lang w:val="ru-RU"/>
        </w:rPr>
        <w:t>сотрудничество с</w:t>
      </w:r>
      <w:r w:rsidR="00260E1D" w:rsidRPr="008226C3">
        <w:rPr>
          <w:color w:val="000000" w:themeColor="text1"/>
          <w:lang w:val="ru-RU"/>
        </w:rPr>
        <w:t xml:space="preserve"> предвыборными</w:t>
      </w:r>
      <w:r w:rsidR="00672546" w:rsidRPr="008226C3">
        <w:rPr>
          <w:color w:val="000000" w:themeColor="text1"/>
          <w:lang w:val="ru-RU"/>
        </w:rPr>
        <w:t xml:space="preserve"> штаба</w:t>
      </w:r>
      <w:r w:rsidR="00260E1D">
        <w:rPr>
          <w:color w:val="000000" w:themeColor="text1"/>
          <w:lang w:val="ru-RU"/>
        </w:rPr>
        <w:t>ми</w:t>
      </w:r>
      <w:r w:rsidR="00672546" w:rsidRPr="008226C3">
        <w:rPr>
          <w:color w:val="000000" w:themeColor="text1"/>
          <w:lang w:val="ru-RU"/>
        </w:rPr>
        <w:t xml:space="preserve"> Навального и «фейковые новости» о российских вооруженных силах</w:t>
      </w:r>
      <w:r w:rsidR="00C6555B" w:rsidRPr="008226C3">
        <w:rPr>
          <w:color w:val="000000" w:themeColor="text1"/>
          <w:lang w:val="ru-RU"/>
        </w:rPr>
        <w:t xml:space="preserve">. </w:t>
      </w:r>
    </w:p>
    <w:bookmarkEnd w:id="2"/>
    <w:p w14:paraId="22B30174" w14:textId="586BFD4C" w:rsidR="00672546" w:rsidRPr="008226C3" w:rsidRDefault="006F15DD" w:rsidP="00A53FC7">
      <w:pPr>
        <w:pStyle w:val="SingleTxtG"/>
        <w:rPr>
          <w:lang w:val="ru-RU"/>
        </w:rPr>
      </w:pPr>
      <w:r w:rsidRPr="008226C3">
        <w:rPr>
          <w:lang w:val="ru-RU"/>
        </w:rPr>
        <w:t>40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4A37AA" w:rsidRPr="008226C3">
        <w:rPr>
          <w:lang w:val="ru-RU"/>
        </w:rPr>
        <w:t xml:space="preserve">В период с июля 2024 года по июль 2025 года </w:t>
      </w:r>
      <w:r w:rsidR="00672546" w:rsidRPr="008226C3">
        <w:rPr>
          <w:lang w:val="ru-RU"/>
        </w:rPr>
        <w:t xml:space="preserve">было </w:t>
      </w:r>
      <w:r w:rsidR="007A213A" w:rsidRPr="008226C3">
        <w:rPr>
          <w:lang w:val="ru-RU"/>
        </w:rPr>
        <w:t xml:space="preserve">возбуждено </w:t>
      </w:r>
      <w:r w:rsidR="00672546" w:rsidRPr="008226C3">
        <w:rPr>
          <w:lang w:val="ru-RU"/>
        </w:rPr>
        <w:t>не менее девяти уголовных дел</w:t>
      </w:r>
      <w:r w:rsidR="007A213A" w:rsidRPr="008226C3">
        <w:rPr>
          <w:lang w:val="ru-RU"/>
        </w:rPr>
        <w:t xml:space="preserve">, </w:t>
      </w:r>
      <w:r w:rsidR="00672546" w:rsidRPr="008226C3">
        <w:rPr>
          <w:lang w:val="ru-RU"/>
        </w:rPr>
        <w:t xml:space="preserve">и семь журналистов были осуждены по статье 205.2 </w:t>
      </w:r>
      <w:r w:rsidR="00C709F0">
        <w:rPr>
          <w:lang w:val="ru-RU"/>
        </w:rPr>
        <w:t xml:space="preserve">за </w:t>
      </w:r>
      <w:r w:rsidR="00672546" w:rsidRPr="008226C3">
        <w:rPr>
          <w:lang w:val="ru-RU"/>
        </w:rPr>
        <w:t>призывы, оправдание или пропаганд</w:t>
      </w:r>
      <w:r w:rsidR="00C709F0">
        <w:rPr>
          <w:lang w:val="ru-RU"/>
        </w:rPr>
        <w:t>у</w:t>
      </w:r>
      <w:r w:rsidR="00672546" w:rsidRPr="008226C3">
        <w:rPr>
          <w:lang w:val="ru-RU"/>
        </w:rPr>
        <w:t xml:space="preserve"> </w:t>
      </w:r>
      <w:r w:rsidR="00C709F0">
        <w:rPr>
          <w:lang w:val="ru-RU"/>
        </w:rPr>
        <w:t>«</w:t>
      </w:r>
      <w:r w:rsidR="00672546" w:rsidRPr="008226C3">
        <w:rPr>
          <w:lang w:val="ru-RU"/>
        </w:rPr>
        <w:t xml:space="preserve">терроризма». </w:t>
      </w:r>
      <w:r w:rsidR="005D4273" w:rsidRPr="008226C3">
        <w:rPr>
          <w:color w:val="000000" w:themeColor="text1"/>
          <w:lang w:val="ru-RU"/>
        </w:rPr>
        <w:t xml:space="preserve">В </w:t>
      </w:r>
      <w:r w:rsidR="00672546" w:rsidRPr="008226C3">
        <w:rPr>
          <w:color w:val="000000" w:themeColor="text1"/>
          <w:lang w:val="ru-RU"/>
        </w:rPr>
        <w:t xml:space="preserve">июле 2025 года бывшая телеведущая Фарида </w:t>
      </w:r>
      <w:proofErr w:type="spellStart"/>
      <w:r w:rsidR="00672546" w:rsidRPr="008226C3">
        <w:rPr>
          <w:color w:val="000000" w:themeColor="text1"/>
          <w:lang w:val="ru-RU"/>
        </w:rPr>
        <w:t>Курбангалеева</w:t>
      </w:r>
      <w:proofErr w:type="spellEnd"/>
      <w:r w:rsidR="00672546" w:rsidRPr="008226C3">
        <w:rPr>
          <w:color w:val="000000" w:themeColor="text1"/>
          <w:lang w:val="ru-RU"/>
        </w:rPr>
        <w:t xml:space="preserve"> была </w:t>
      </w:r>
      <w:r w:rsidR="00672546" w:rsidRPr="00851A9A">
        <w:rPr>
          <w:color w:val="000000" w:themeColor="text1"/>
          <w:lang w:val="ru-RU"/>
        </w:rPr>
        <w:t>заочно</w:t>
      </w:r>
      <w:r w:rsidR="00672546" w:rsidRPr="008226C3">
        <w:rPr>
          <w:color w:val="000000" w:themeColor="text1"/>
          <w:lang w:val="ru-RU"/>
        </w:rPr>
        <w:t xml:space="preserve"> приговорена к </w:t>
      </w:r>
      <w:r w:rsidR="00C709F0">
        <w:rPr>
          <w:color w:val="000000" w:themeColor="text1"/>
          <w:lang w:val="ru-RU"/>
        </w:rPr>
        <w:t>восьми</w:t>
      </w:r>
      <w:r w:rsidR="00672546" w:rsidRPr="008226C3">
        <w:rPr>
          <w:color w:val="000000" w:themeColor="text1"/>
          <w:lang w:val="ru-RU"/>
        </w:rPr>
        <w:t xml:space="preserve"> годам лишения свободы </w:t>
      </w:r>
      <w:r w:rsidR="001A3C3E" w:rsidRPr="008226C3">
        <w:rPr>
          <w:color w:val="000000" w:themeColor="text1"/>
          <w:lang w:val="ru-RU"/>
        </w:rPr>
        <w:t>по обвинениям в</w:t>
      </w:r>
      <w:r w:rsidR="00672546" w:rsidRPr="008226C3">
        <w:rPr>
          <w:color w:val="000000" w:themeColor="text1"/>
          <w:lang w:val="ru-RU"/>
        </w:rPr>
        <w:t xml:space="preserve"> </w:t>
      </w:r>
      <w:r w:rsidR="00C709F0">
        <w:rPr>
          <w:color w:val="000000" w:themeColor="text1"/>
          <w:lang w:val="ru-RU"/>
        </w:rPr>
        <w:t xml:space="preserve">распространении </w:t>
      </w:r>
      <w:r w:rsidR="00672546" w:rsidRPr="008226C3">
        <w:rPr>
          <w:color w:val="000000" w:themeColor="text1"/>
          <w:lang w:val="ru-RU"/>
        </w:rPr>
        <w:t xml:space="preserve">«фейковых </w:t>
      </w:r>
      <w:r w:rsidR="00C709F0" w:rsidRPr="008226C3">
        <w:rPr>
          <w:color w:val="000000" w:themeColor="text1"/>
          <w:lang w:val="ru-RU"/>
        </w:rPr>
        <w:t>новост</w:t>
      </w:r>
      <w:r w:rsidR="00C709F0">
        <w:rPr>
          <w:color w:val="000000" w:themeColor="text1"/>
          <w:lang w:val="ru-RU"/>
        </w:rPr>
        <w:t>ей</w:t>
      </w:r>
      <w:r w:rsidR="00672546" w:rsidRPr="008226C3">
        <w:rPr>
          <w:color w:val="000000" w:themeColor="text1"/>
          <w:lang w:val="ru-RU"/>
        </w:rPr>
        <w:t xml:space="preserve">» о российской армии и «оправдании терроризма» за интервью с </w:t>
      </w:r>
      <w:r w:rsidR="00260E1D">
        <w:rPr>
          <w:color w:val="000000" w:themeColor="text1"/>
          <w:lang w:val="ru-RU"/>
        </w:rPr>
        <w:t>добровольцем легиона</w:t>
      </w:r>
      <w:r w:rsidR="00672546" w:rsidRPr="008226C3">
        <w:rPr>
          <w:color w:val="000000" w:themeColor="text1"/>
          <w:lang w:val="ru-RU"/>
        </w:rPr>
        <w:t xml:space="preserve"> «Свобод</w:t>
      </w:r>
      <w:r w:rsidR="00260E1D">
        <w:rPr>
          <w:color w:val="000000" w:themeColor="text1"/>
          <w:lang w:val="ru-RU"/>
        </w:rPr>
        <w:t>а</w:t>
      </w:r>
      <w:r w:rsidR="00672546" w:rsidRPr="008226C3">
        <w:rPr>
          <w:color w:val="000000" w:themeColor="text1"/>
          <w:lang w:val="ru-RU"/>
        </w:rPr>
        <w:t xml:space="preserve"> </w:t>
      </w:r>
      <w:r w:rsidR="00432804">
        <w:rPr>
          <w:color w:val="000000" w:themeColor="text1"/>
          <w:lang w:val="ru-RU"/>
        </w:rPr>
        <w:t>Росси</w:t>
      </w:r>
      <w:r w:rsidR="00C709F0">
        <w:rPr>
          <w:color w:val="000000" w:themeColor="text1"/>
          <w:lang w:val="ru-RU"/>
        </w:rPr>
        <w:t>и</w:t>
      </w:r>
      <w:r w:rsidR="001A3C3E" w:rsidRPr="008226C3">
        <w:rPr>
          <w:color w:val="000000" w:themeColor="text1"/>
          <w:lang w:val="ru-RU"/>
        </w:rPr>
        <w:t>»</w:t>
      </w:r>
      <w:r w:rsidR="00672546" w:rsidRPr="008226C3">
        <w:rPr>
          <w:color w:val="000000" w:themeColor="text1"/>
          <w:lang w:val="ru-RU"/>
        </w:rPr>
        <w:t xml:space="preserve">, признанного </w:t>
      </w:r>
      <w:r w:rsidR="001A3C3E" w:rsidRPr="008226C3">
        <w:rPr>
          <w:color w:val="000000" w:themeColor="text1"/>
          <w:lang w:val="ru-RU"/>
        </w:rPr>
        <w:t xml:space="preserve">в </w:t>
      </w:r>
      <w:r w:rsidR="00432804">
        <w:rPr>
          <w:color w:val="000000" w:themeColor="text1"/>
          <w:lang w:val="ru-RU"/>
        </w:rPr>
        <w:t>Российской Федерации</w:t>
      </w:r>
      <w:r w:rsidR="001A3C3E" w:rsidRPr="008226C3">
        <w:rPr>
          <w:color w:val="000000" w:themeColor="text1"/>
          <w:lang w:val="ru-RU"/>
        </w:rPr>
        <w:t xml:space="preserve"> </w:t>
      </w:r>
      <w:r w:rsidR="00672546" w:rsidRPr="008226C3">
        <w:rPr>
          <w:color w:val="000000" w:themeColor="text1"/>
          <w:lang w:val="ru-RU"/>
        </w:rPr>
        <w:t xml:space="preserve">«террористической </w:t>
      </w:r>
      <w:r w:rsidR="001A3C3E" w:rsidRPr="008226C3">
        <w:rPr>
          <w:color w:val="000000" w:themeColor="text1"/>
          <w:lang w:val="ru-RU"/>
        </w:rPr>
        <w:t xml:space="preserve">организацией». </w:t>
      </w:r>
      <w:r w:rsidR="00260E1D">
        <w:rPr>
          <w:lang w:val="ru-RU"/>
        </w:rPr>
        <w:t>В</w:t>
      </w:r>
      <w:r w:rsidR="00260E1D" w:rsidRPr="008226C3">
        <w:rPr>
          <w:lang w:val="ru-RU"/>
        </w:rPr>
        <w:t xml:space="preserve"> феврале 2025 года</w:t>
      </w:r>
      <w:r w:rsidR="00260E1D">
        <w:rPr>
          <w:lang w:val="ru-RU"/>
        </w:rPr>
        <w:t xml:space="preserve"> г</w:t>
      </w:r>
      <w:r w:rsidR="00260E1D" w:rsidRPr="008226C3">
        <w:rPr>
          <w:lang w:val="ru-RU"/>
        </w:rPr>
        <w:t>лавный редактор «</w:t>
      </w:r>
      <w:r w:rsidR="00260E1D">
        <w:t>DOXA</w:t>
      </w:r>
      <w:r w:rsidR="00260E1D" w:rsidRPr="008226C3">
        <w:rPr>
          <w:lang w:val="ru-RU"/>
        </w:rPr>
        <w:t xml:space="preserve">» </w:t>
      </w:r>
      <w:r w:rsidR="00672546" w:rsidRPr="008226C3">
        <w:rPr>
          <w:lang w:val="ru-RU"/>
        </w:rPr>
        <w:t xml:space="preserve">Армен </w:t>
      </w:r>
      <w:proofErr w:type="spellStart"/>
      <w:r w:rsidR="00672546" w:rsidRPr="008226C3">
        <w:rPr>
          <w:lang w:val="ru-RU"/>
        </w:rPr>
        <w:t>Арамян</w:t>
      </w:r>
      <w:proofErr w:type="spellEnd"/>
      <w:r w:rsidR="00672546" w:rsidRPr="008226C3">
        <w:rPr>
          <w:lang w:val="ru-RU"/>
        </w:rPr>
        <w:t xml:space="preserve"> </w:t>
      </w:r>
      <w:r w:rsidR="00E92173" w:rsidRPr="008226C3">
        <w:rPr>
          <w:lang w:val="ru-RU"/>
        </w:rPr>
        <w:t xml:space="preserve">был приговорен </w:t>
      </w:r>
      <w:r w:rsidR="00672546" w:rsidRPr="00851A9A">
        <w:rPr>
          <w:lang w:val="ru-RU"/>
        </w:rPr>
        <w:t>к</w:t>
      </w:r>
      <w:r w:rsidR="00672546" w:rsidRPr="008226C3">
        <w:rPr>
          <w:lang w:val="ru-RU"/>
        </w:rPr>
        <w:t xml:space="preserve"> более чем 10 годам лишения свободы за «фейковые новости» и «оправдание терроризма»</w:t>
      </w:r>
      <w:r w:rsidR="00B04909">
        <w:rPr>
          <w:lang w:val="ru-RU"/>
        </w:rPr>
        <w:t xml:space="preserve">, также </w:t>
      </w:r>
      <w:r w:rsidR="00B04909">
        <w:rPr>
          <w:lang w:val="ru-RU"/>
        </w:rPr>
        <w:lastRenderedPageBreak/>
        <w:t>заочно</w:t>
      </w:r>
      <w:r w:rsidR="00672546" w:rsidRPr="008226C3">
        <w:rPr>
          <w:lang w:val="ru-RU"/>
        </w:rPr>
        <w:t xml:space="preserve">. Среди других осужденных журналистов – Сергей </w:t>
      </w:r>
      <w:proofErr w:type="spellStart"/>
      <w:r w:rsidR="00672546" w:rsidRPr="008226C3">
        <w:rPr>
          <w:lang w:val="ru-RU"/>
        </w:rPr>
        <w:t>Корнилевский</w:t>
      </w:r>
      <w:proofErr w:type="spellEnd"/>
      <w:r w:rsidR="00672546" w:rsidRPr="008226C3">
        <w:rPr>
          <w:lang w:val="ru-RU"/>
        </w:rPr>
        <w:t xml:space="preserve">, приговоренный к </w:t>
      </w:r>
      <w:r w:rsidR="00B04909">
        <w:rPr>
          <w:lang w:val="ru-RU"/>
        </w:rPr>
        <w:t xml:space="preserve">двум с половиной </w:t>
      </w:r>
      <w:r w:rsidR="00672546" w:rsidRPr="008226C3">
        <w:rPr>
          <w:lang w:val="ru-RU"/>
        </w:rPr>
        <w:t xml:space="preserve">годам лишения свободы за «оправдание терроризма». </w:t>
      </w:r>
    </w:p>
    <w:p w14:paraId="484B7A8F" w14:textId="576D370B" w:rsidR="00672546" w:rsidRPr="008226C3" w:rsidRDefault="00341409" w:rsidP="00341409">
      <w:pPr>
        <w:pStyle w:val="H23G"/>
        <w:rPr>
          <w:lang w:val="ru-RU"/>
        </w:rPr>
      </w:pPr>
      <w:r w:rsidRPr="008226C3">
        <w:rPr>
          <w:lang w:val="ru-RU"/>
        </w:rPr>
        <w:tab/>
        <w:t>6.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672546" w:rsidRPr="008226C3">
        <w:rPr>
          <w:lang w:val="ru-RU"/>
        </w:rPr>
        <w:t>«Нежелательные лица»</w:t>
      </w:r>
    </w:p>
    <w:p w14:paraId="12A99B5D" w14:textId="4B688344" w:rsidR="00672546" w:rsidRPr="008226C3" w:rsidRDefault="00672546" w:rsidP="00672546">
      <w:pPr>
        <w:pStyle w:val="SingleTxtG"/>
        <w:rPr>
          <w:lang w:val="ru-RU"/>
        </w:rPr>
      </w:pPr>
      <w:r w:rsidRPr="008226C3">
        <w:rPr>
          <w:lang w:val="ru-RU"/>
        </w:rPr>
        <w:t>4</w:t>
      </w:r>
      <w:r w:rsidR="006F15DD" w:rsidRPr="008226C3">
        <w:rPr>
          <w:lang w:val="ru-RU"/>
        </w:rPr>
        <w:t>1</w:t>
      </w:r>
      <w:r w:rsidR="00F17C89">
        <w:rPr>
          <w:lang w:val="ru-RU"/>
        </w:rPr>
        <w:t>.</w:t>
      </w:r>
      <w:r w:rsidR="00A87E5A" w:rsidRPr="008226C3">
        <w:rPr>
          <w:lang w:val="ru-RU"/>
        </w:rPr>
        <w:tab/>
      </w:r>
      <w:r w:rsidRPr="008226C3">
        <w:rPr>
          <w:lang w:val="ru-RU"/>
        </w:rPr>
        <w:t xml:space="preserve">В 2025 году были возбуждены уголовные дела по меньшей мере против четырех </w:t>
      </w:r>
      <w:r w:rsidR="00F17C89">
        <w:rPr>
          <w:lang w:val="ru-RU"/>
        </w:rPr>
        <w:t>представителей СМИ</w:t>
      </w:r>
      <w:r w:rsidRPr="008226C3">
        <w:rPr>
          <w:lang w:val="ru-RU"/>
        </w:rPr>
        <w:t xml:space="preserve">, в том числе </w:t>
      </w:r>
      <w:r w:rsidR="00F17C89" w:rsidRPr="008226C3">
        <w:rPr>
          <w:lang w:val="ru-RU"/>
        </w:rPr>
        <w:t xml:space="preserve">основательницы </w:t>
      </w:r>
      <w:r w:rsidR="007B14CF">
        <w:rPr>
          <w:lang w:val="ru-RU"/>
        </w:rPr>
        <w:t>интернет</w:t>
      </w:r>
      <w:r w:rsidR="007B14CF" w:rsidRPr="00851A9A">
        <w:rPr>
          <w:lang w:val="ru-RU"/>
        </w:rPr>
        <w:t>-</w:t>
      </w:r>
      <w:r w:rsidR="007B14CF">
        <w:rPr>
          <w:lang w:val="ru-RU"/>
        </w:rPr>
        <w:t>издания</w:t>
      </w:r>
      <w:r w:rsidR="00B04909">
        <w:rPr>
          <w:lang w:val="ru-RU"/>
        </w:rPr>
        <w:t xml:space="preserve"> </w:t>
      </w:r>
      <w:r w:rsidR="00F17C89" w:rsidRPr="008226C3">
        <w:rPr>
          <w:lang w:val="ru-RU"/>
        </w:rPr>
        <w:t>«Медуз</w:t>
      </w:r>
      <w:r w:rsidR="00B04909">
        <w:rPr>
          <w:lang w:val="ru-RU"/>
        </w:rPr>
        <w:t>а</w:t>
      </w:r>
      <w:r w:rsidR="00F17C89" w:rsidRPr="008226C3">
        <w:rPr>
          <w:lang w:val="ru-RU"/>
        </w:rPr>
        <w:t xml:space="preserve">» </w:t>
      </w:r>
      <w:r w:rsidRPr="008226C3">
        <w:rPr>
          <w:lang w:val="ru-RU"/>
        </w:rPr>
        <w:t xml:space="preserve">Галины Тимченко, </w:t>
      </w:r>
      <w:r w:rsidR="00F17C89" w:rsidRPr="008226C3">
        <w:rPr>
          <w:lang w:val="ru-RU"/>
        </w:rPr>
        <w:t>журналиста «Медузы»</w:t>
      </w:r>
      <w:r w:rsidR="00F17C89">
        <w:rPr>
          <w:lang w:val="ru-RU"/>
        </w:rPr>
        <w:t xml:space="preserve"> </w:t>
      </w:r>
      <w:r w:rsidRPr="008226C3">
        <w:rPr>
          <w:lang w:val="ru-RU"/>
        </w:rPr>
        <w:t xml:space="preserve">Дмитрия Кузнеца, </w:t>
      </w:r>
      <w:r w:rsidR="00D934D8">
        <w:rPr>
          <w:lang w:val="ru-RU"/>
        </w:rPr>
        <w:t>шеф</w:t>
      </w:r>
      <w:r w:rsidR="00D934D8" w:rsidRPr="00D934D8">
        <w:rPr>
          <w:lang w:val="ru-RU"/>
        </w:rPr>
        <w:t>-</w:t>
      </w:r>
      <w:r w:rsidR="00F17C89" w:rsidRPr="008226C3">
        <w:rPr>
          <w:lang w:val="ru-RU"/>
        </w:rPr>
        <w:t>редактора</w:t>
      </w:r>
      <w:r w:rsidR="00D934D8">
        <w:rPr>
          <w:lang w:val="ru-RU"/>
        </w:rPr>
        <w:t xml:space="preserve"> новостной службы</w:t>
      </w:r>
      <w:r w:rsidR="00F17C89" w:rsidRPr="008226C3">
        <w:rPr>
          <w:lang w:val="ru-RU"/>
        </w:rPr>
        <w:t xml:space="preserve"> </w:t>
      </w:r>
      <w:r w:rsidR="0055210B">
        <w:rPr>
          <w:lang w:val="ru-RU"/>
        </w:rPr>
        <w:t>интернет</w:t>
      </w:r>
      <w:r w:rsidR="0055210B" w:rsidRPr="00851A9A">
        <w:rPr>
          <w:lang w:val="ru-RU"/>
        </w:rPr>
        <w:t>-</w:t>
      </w:r>
      <w:r w:rsidR="0055210B">
        <w:rPr>
          <w:lang w:val="ru-RU"/>
        </w:rPr>
        <w:t>издания</w:t>
      </w:r>
      <w:r w:rsidR="0055210B" w:rsidRPr="00851A9A">
        <w:rPr>
          <w:lang w:val="ru-RU"/>
        </w:rPr>
        <w:t xml:space="preserve"> </w:t>
      </w:r>
      <w:r w:rsidR="00D934D8" w:rsidRPr="008226C3">
        <w:rPr>
          <w:lang w:val="ru-RU"/>
        </w:rPr>
        <w:t>«</w:t>
      </w:r>
      <w:r w:rsidR="00D934D8" w:rsidRPr="004F0FE5">
        <w:t>The</w:t>
      </w:r>
      <w:r w:rsidR="00D934D8" w:rsidRPr="008226C3">
        <w:rPr>
          <w:lang w:val="ru-RU"/>
        </w:rPr>
        <w:t xml:space="preserve"> </w:t>
      </w:r>
      <w:r w:rsidR="00D934D8" w:rsidRPr="004F0FE5">
        <w:t>Insider</w:t>
      </w:r>
      <w:r w:rsidR="00D934D8" w:rsidRPr="008226C3">
        <w:rPr>
          <w:lang w:val="ru-RU"/>
        </w:rPr>
        <w:t xml:space="preserve">» </w:t>
      </w:r>
      <w:r w:rsidRPr="008226C3">
        <w:rPr>
          <w:lang w:val="ru-RU"/>
        </w:rPr>
        <w:t xml:space="preserve">Тимура Олевского </w:t>
      </w:r>
      <w:r w:rsidR="00A87E5A" w:rsidRPr="008226C3">
        <w:rPr>
          <w:lang w:val="ru-RU"/>
        </w:rPr>
        <w:t xml:space="preserve">и </w:t>
      </w:r>
      <w:r w:rsidR="00F17C89" w:rsidRPr="008226C3">
        <w:rPr>
          <w:lang w:val="ru-RU"/>
        </w:rPr>
        <w:t xml:space="preserve">журналиста </w:t>
      </w:r>
      <w:r w:rsidR="00D934D8" w:rsidRPr="008226C3">
        <w:rPr>
          <w:lang w:val="ru-RU"/>
        </w:rPr>
        <w:t>«</w:t>
      </w:r>
      <w:r w:rsidR="00D934D8" w:rsidRPr="004F0FE5">
        <w:t>The</w:t>
      </w:r>
      <w:r w:rsidR="00D934D8" w:rsidRPr="008226C3">
        <w:rPr>
          <w:lang w:val="ru-RU"/>
        </w:rPr>
        <w:t xml:space="preserve"> </w:t>
      </w:r>
      <w:r w:rsidR="00D934D8" w:rsidRPr="004F0FE5">
        <w:t>Insider</w:t>
      </w:r>
      <w:r w:rsidR="00D934D8" w:rsidRPr="008226C3">
        <w:rPr>
          <w:lang w:val="ru-RU"/>
        </w:rPr>
        <w:t xml:space="preserve">» </w:t>
      </w:r>
      <w:r w:rsidRPr="008226C3">
        <w:rPr>
          <w:lang w:val="ru-RU"/>
        </w:rPr>
        <w:t>Сергея Ежова, а также</w:t>
      </w:r>
      <w:r w:rsidR="00F17C89" w:rsidRPr="00F17C89">
        <w:rPr>
          <w:lang w:val="ru-RU"/>
        </w:rPr>
        <w:t xml:space="preserve"> </w:t>
      </w:r>
      <w:r w:rsidR="00F17C89" w:rsidRPr="008226C3">
        <w:rPr>
          <w:lang w:val="ru-RU"/>
        </w:rPr>
        <w:t>журналиста «Новой газеты»</w:t>
      </w:r>
      <w:r w:rsidRPr="008226C3">
        <w:rPr>
          <w:lang w:val="ru-RU"/>
        </w:rPr>
        <w:t xml:space="preserve"> Ильи Азара. В апреле 2025 года </w:t>
      </w:r>
      <w:r w:rsidR="00D934D8" w:rsidRPr="008226C3">
        <w:rPr>
          <w:lang w:val="ru-RU"/>
        </w:rPr>
        <w:t>гла</w:t>
      </w:r>
      <w:r w:rsidR="00D934D8">
        <w:rPr>
          <w:lang w:val="ru-RU"/>
        </w:rPr>
        <w:t>вред</w:t>
      </w:r>
      <w:r w:rsidR="00D934D8" w:rsidRPr="008226C3">
        <w:rPr>
          <w:lang w:val="ru-RU"/>
        </w:rPr>
        <w:t xml:space="preserve"> </w:t>
      </w:r>
      <w:r w:rsidR="0055210B" w:rsidRPr="008226C3">
        <w:rPr>
          <w:lang w:val="ru-RU"/>
        </w:rPr>
        <w:t>запрещенн</w:t>
      </w:r>
      <w:r w:rsidR="0055210B">
        <w:rPr>
          <w:lang w:val="ru-RU"/>
        </w:rPr>
        <w:t>ой</w:t>
      </w:r>
      <w:r w:rsidR="0055210B" w:rsidRPr="008226C3">
        <w:rPr>
          <w:lang w:val="ru-RU"/>
        </w:rPr>
        <w:t xml:space="preserve"> в </w:t>
      </w:r>
      <w:r w:rsidR="0055210B">
        <w:rPr>
          <w:lang w:val="ru-RU"/>
        </w:rPr>
        <w:t>Российской Федерации</w:t>
      </w:r>
      <w:r w:rsidR="0055210B" w:rsidRPr="008226C3">
        <w:rPr>
          <w:lang w:val="ru-RU"/>
        </w:rPr>
        <w:t xml:space="preserve"> «нежелательн</w:t>
      </w:r>
      <w:r w:rsidR="0055210B">
        <w:rPr>
          <w:lang w:val="ru-RU"/>
        </w:rPr>
        <w:t>ой организации»</w:t>
      </w:r>
      <w:r w:rsidR="0055210B" w:rsidRPr="008226C3">
        <w:rPr>
          <w:lang w:val="ru-RU"/>
        </w:rPr>
        <w:t xml:space="preserve"> </w:t>
      </w:r>
      <w:r w:rsidR="00D934D8" w:rsidRPr="008226C3">
        <w:rPr>
          <w:lang w:val="ru-RU"/>
        </w:rPr>
        <w:t>«Новой газеты Европа»</w:t>
      </w:r>
      <w:r w:rsidR="0055210B">
        <w:rPr>
          <w:lang w:val="ru-RU"/>
        </w:rPr>
        <w:t xml:space="preserve"> </w:t>
      </w:r>
      <w:r w:rsidRPr="008226C3">
        <w:rPr>
          <w:lang w:val="ru-RU"/>
        </w:rPr>
        <w:t xml:space="preserve">Кирилл Мартынов был </w:t>
      </w:r>
      <w:r w:rsidRPr="00851A9A">
        <w:rPr>
          <w:lang w:val="ru-RU"/>
        </w:rPr>
        <w:t>заочно</w:t>
      </w:r>
      <w:r w:rsidRPr="008226C3">
        <w:rPr>
          <w:lang w:val="ru-RU"/>
        </w:rPr>
        <w:t xml:space="preserve"> приговорен к </w:t>
      </w:r>
      <w:r w:rsidR="00B04909">
        <w:rPr>
          <w:lang w:val="ru-RU"/>
        </w:rPr>
        <w:t>шести</w:t>
      </w:r>
      <w:r w:rsidRPr="008226C3">
        <w:rPr>
          <w:lang w:val="ru-RU"/>
        </w:rPr>
        <w:t xml:space="preserve"> </w:t>
      </w:r>
      <w:r w:rsidR="00A53FC7" w:rsidRPr="008226C3">
        <w:rPr>
          <w:lang w:val="ru-RU"/>
        </w:rPr>
        <w:t xml:space="preserve">годам </w:t>
      </w:r>
      <w:r w:rsidRPr="008226C3">
        <w:rPr>
          <w:lang w:val="ru-RU"/>
        </w:rPr>
        <w:t>лишения свободы.</w:t>
      </w:r>
    </w:p>
    <w:p w14:paraId="0FBA0958" w14:textId="03809FBF" w:rsidR="00672546" w:rsidRPr="008226C3" w:rsidRDefault="00341409" w:rsidP="00341409">
      <w:pPr>
        <w:pStyle w:val="H23G"/>
        <w:rPr>
          <w:lang w:val="ru-RU"/>
        </w:rPr>
      </w:pPr>
      <w:r w:rsidRPr="008226C3">
        <w:rPr>
          <w:lang w:val="ru-RU"/>
        </w:rPr>
        <w:tab/>
        <w:t>7.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672546" w:rsidRPr="008226C3">
        <w:rPr>
          <w:lang w:val="ru-RU"/>
        </w:rPr>
        <w:t xml:space="preserve">Национальная безопасность, преследование и </w:t>
      </w:r>
      <w:r w:rsidR="00B04909" w:rsidRPr="008226C3">
        <w:rPr>
          <w:lang w:val="ru-RU"/>
        </w:rPr>
        <w:t>напад</w:t>
      </w:r>
      <w:r w:rsidR="00B04909">
        <w:rPr>
          <w:lang w:val="ru-RU"/>
        </w:rPr>
        <w:t>ки</w:t>
      </w:r>
      <w:r w:rsidR="00B04909" w:rsidRPr="008226C3">
        <w:rPr>
          <w:lang w:val="ru-RU"/>
        </w:rPr>
        <w:t xml:space="preserve"> </w:t>
      </w:r>
      <w:r w:rsidR="00672546" w:rsidRPr="008226C3">
        <w:rPr>
          <w:lang w:val="ru-RU"/>
        </w:rPr>
        <w:t>на журналистов</w:t>
      </w:r>
    </w:p>
    <w:p w14:paraId="331CCD70" w14:textId="3C3FE673" w:rsidR="00672546" w:rsidRPr="00D934D8" w:rsidRDefault="006F15DD" w:rsidP="00D934D8">
      <w:pPr>
        <w:pStyle w:val="SingleTxtG"/>
        <w:rPr>
          <w:lang w:val="ru-RU"/>
        </w:rPr>
      </w:pPr>
      <w:r w:rsidRPr="008226C3">
        <w:rPr>
          <w:lang w:val="ru-RU"/>
        </w:rPr>
        <w:t>42</w:t>
      </w:r>
      <w:r w:rsidR="00672546" w:rsidRPr="008226C3">
        <w:rPr>
          <w:lang w:val="ru-RU"/>
        </w:rPr>
        <w:t>.</w:t>
      </w:r>
      <w:r w:rsidR="005F7BFD" w:rsidRPr="008226C3">
        <w:rPr>
          <w:lang w:val="ru-RU"/>
        </w:rPr>
        <w:tab/>
      </w:r>
      <w:r w:rsidR="00D934D8">
        <w:rPr>
          <w:color w:val="000000" w:themeColor="text1"/>
          <w:lang w:val="ru-RU"/>
        </w:rPr>
        <w:t xml:space="preserve">Против </w:t>
      </w:r>
      <w:r w:rsidR="0009206C">
        <w:rPr>
          <w:color w:val="000000" w:themeColor="text1"/>
          <w:lang w:val="ru-RU"/>
        </w:rPr>
        <w:t>р</w:t>
      </w:r>
      <w:r w:rsidR="0009206C" w:rsidRPr="008226C3">
        <w:rPr>
          <w:color w:val="000000" w:themeColor="text1"/>
          <w:lang w:val="ru-RU"/>
        </w:rPr>
        <w:t>о</w:t>
      </w:r>
      <w:r w:rsidR="0009206C" w:rsidRPr="008226C3">
        <w:rPr>
          <w:lang w:val="ru-RU"/>
        </w:rPr>
        <w:t>ссийски</w:t>
      </w:r>
      <w:r w:rsidR="0009206C">
        <w:rPr>
          <w:lang w:val="ru-RU"/>
        </w:rPr>
        <w:t xml:space="preserve">х </w:t>
      </w:r>
      <w:r w:rsidR="0009206C" w:rsidRPr="008226C3">
        <w:rPr>
          <w:lang w:val="ru-RU"/>
        </w:rPr>
        <w:t>журналистов</w:t>
      </w:r>
      <w:r w:rsidR="00672546" w:rsidRPr="008226C3">
        <w:rPr>
          <w:lang w:val="ru-RU"/>
        </w:rPr>
        <w:t xml:space="preserve"> по-прежнему </w:t>
      </w:r>
      <w:r w:rsidR="00D934D8">
        <w:rPr>
          <w:lang w:val="ru-RU"/>
        </w:rPr>
        <w:t>продолжают выдвигать</w:t>
      </w:r>
      <w:r w:rsidR="00672546" w:rsidRPr="008226C3">
        <w:rPr>
          <w:lang w:val="ru-RU"/>
        </w:rPr>
        <w:t xml:space="preserve"> </w:t>
      </w:r>
      <w:r w:rsidR="002101EC" w:rsidRPr="008226C3">
        <w:rPr>
          <w:lang w:val="ru-RU"/>
        </w:rPr>
        <w:t>обвинения в угрозе</w:t>
      </w:r>
      <w:r w:rsidR="00672546" w:rsidRPr="008226C3">
        <w:rPr>
          <w:lang w:val="ru-RU"/>
        </w:rPr>
        <w:t xml:space="preserve"> национальной безопасности. В ноябре 2024 года </w:t>
      </w:r>
      <w:r w:rsidR="00D934D8">
        <w:rPr>
          <w:lang w:val="ru-RU"/>
        </w:rPr>
        <w:t xml:space="preserve">сотрудница </w:t>
      </w:r>
      <w:r w:rsidR="007B14CF">
        <w:rPr>
          <w:lang w:val="ru-RU"/>
        </w:rPr>
        <w:t xml:space="preserve">регионального проекта </w:t>
      </w:r>
      <w:r w:rsidR="00031445" w:rsidRPr="00851A9A">
        <w:rPr>
          <w:lang w:val="ru-RU"/>
        </w:rPr>
        <w:t>«Радио Свободная Европа/Радио Свобода»</w:t>
      </w:r>
      <w:r w:rsidR="00031445">
        <w:rPr>
          <w:lang w:val="ru-RU"/>
        </w:rPr>
        <w:t xml:space="preserve"> </w:t>
      </w:r>
      <w:r w:rsidR="00672546" w:rsidRPr="008226C3">
        <w:rPr>
          <w:lang w:val="ru-RU"/>
        </w:rPr>
        <w:t>Ника Новак стала первой журналисткой, осужденной по обвинению в «конфиденциальном сотрудничестве</w:t>
      </w:r>
      <w:r w:rsidR="003857F7" w:rsidRPr="008226C3">
        <w:rPr>
          <w:lang w:val="ru-RU"/>
        </w:rPr>
        <w:t xml:space="preserve">». </w:t>
      </w:r>
      <w:r w:rsidR="00031445">
        <w:rPr>
          <w:lang w:val="ru-RU"/>
        </w:rPr>
        <w:t xml:space="preserve"> </w:t>
      </w:r>
      <w:r w:rsidR="00671092" w:rsidRPr="008226C3">
        <w:rPr>
          <w:color w:val="000000" w:themeColor="text1"/>
          <w:lang w:val="ru-RU"/>
        </w:rPr>
        <w:t xml:space="preserve">В июне </w:t>
      </w:r>
      <w:r w:rsidR="00D934D8">
        <w:rPr>
          <w:color w:val="000000" w:themeColor="text1"/>
          <w:lang w:val="ru-RU"/>
        </w:rPr>
        <w:t xml:space="preserve">был освобожден </w:t>
      </w:r>
      <w:r w:rsidR="0009206C">
        <w:rPr>
          <w:color w:val="000000" w:themeColor="text1"/>
          <w:lang w:val="ru-RU"/>
        </w:rPr>
        <w:t xml:space="preserve">журналист </w:t>
      </w:r>
      <w:r w:rsidR="00031445" w:rsidRPr="00851A9A">
        <w:rPr>
          <w:lang w:val="ru-RU"/>
        </w:rPr>
        <w:t>«Радио Свободная Европа/Радио Свобода»</w:t>
      </w:r>
      <w:r w:rsidR="00031445">
        <w:rPr>
          <w:lang w:val="ru-RU"/>
        </w:rPr>
        <w:t xml:space="preserve"> </w:t>
      </w:r>
      <w:r w:rsidR="00672546" w:rsidRPr="007B14CF">
        <w:rPr>
          <w:color w:val="000000" w:themeColor="text1"/>
          <w:lang w:val="ru-RU"/>
        </w:rPr>
        <w:t>Владислав Есипенко</w:t>
      </w:r>
      <w:r w:rsidR="00D934D8">
        <w:rPr>
          <w:color w:val="000000" w:themeColor="text1"/>
          <w:lang w:val="ru-RU"/>
        </w:rPr>
        <w:t>, проведший</w:t>
      </w:r>
      <w:r w:rsidR="00CC53A7" w:rsidRPr="008226C3">
        <w:rPr>
          <w:color w:val="000000" w:themeColor="text1"/>
          <w:lang w:val="ru-RU"/>
        </w:rPr>
        <w:t xml:space="preserve"> </w:t>
      </w:r>
      <w:r w:rsidR="00672546" w:rsidRPr="008226C3">
        <w:rPr>
          <w:color w:val="000000" w:themeColor="text1"/>
          <w:lang w:val="ru-RU"/>
        </w:rPr>
        <w:t xml:space="preserve">более четырех </w:t>
      </w:r>
      <w:r w:rsidR="00671092" w:rsidRPr="008226C3">
        <w:rPr>
          <w:color w:val="000000" w:themeColor="text1"/>
          <w:lang w:val="ru-RU"/>
        </w:rPr>
        <w:t xml:space="preserve">лет </w:t>
      </w:r>
      <w:r w:rsidR="00D934D8">
        <w:rPr>
          <w:color w:val="000000" w:themeColor="text1"/>
          <w:lang w:val="ru-RU"/>
        </w:rPr>
        <w:t xml:space="preserve">в </w:t>
      </w:r>
      <w:r w:rsidR="00672546" w:rsidRPr="008226C3">
        <w:rPr>
          <w:color w:val="000000" w:themeColor="text1"/>
          <w:lang w:val="ru-RU"/>
        </w:rPr>
        <w:t>заключени</w:t>
      </w:r>
      <w:r w:rsidR="00D934D8">
        <w:rPr>
          <w:color w:val="000000" w:themeColor="text1"/>
          <w:lang w:val="ru-RU"/>
        </w:rPr>
        <w:t>и</w:t>
      </w:r>
      <w:r w:rsidR="00672546" w:rsidRPr="008226C3">
        <w:rPr>
          <w:color w:val="000000" w:themeColor="text1"/>
          <w:lang w:val="ru-RU"/>
        </w:rPr>
        <w:t xml:space="preserve"> в оккупированном Россией Крыму по </w:t>
      </w:r>
      <w:r w:rsidR="003857F7" w:rsidRPr="008226C3">
        <w:rPr>
          <w:color w:val="000000" w:themeColor="text1"/>
          <w:lang w:val="ru-RU"/>
        </w:rPr>
        <w:t>обвинениям в</w:t>
      </w:r>
      <w:r w:rsidR="00672546" w:rsidRPr="008226C3">
        <w:rPr>
          <w:color w:val="000000" w:themeColor="text1"/>
          <w:lang w:val="ru-RU"/>
        </w:rPr>
        <w:t xml:space="preserve"> «шпионаже» и «хранении взрывчатых веществ». </w:t>
      </w:r>
      <w:r w:rsidR="00D934D8">
        <w:rPr>
          <w:color w:val="000000" w:themeColor="text1"/>
          <w:lang w:val="ru-RU"/>
        </w:rPr>
        <w:t xml:space="preserve">Согласно показаниям </w:t>
      </w:r>
      <w:r w:rsidR="00672546" w:rsidRPr="007B14CF">
        <w:rPr>
          <w:color w:val="000000" w:themeColor="text1"/>
          <w:lang w:val="ru-RU"/>
        </w:rPr>
        <w:t>Есипенко</w:t>
      </w:r>
      <w:r w:rsidR="00672546" w:rsidRPr="008226C3">
        <w:rPr>
          <w:color w:val="000000" w:themeColor="text1"/>
          <w:lang w:val="ru-RU"/>
        </w:rPr>
        <w:t xml:space="preserve"> в суде, его пытали</w:t>
      </w:r>
      <w:r w:rsidR="00D934D8">
        <w:rPr>
          <w:color w:val="000000" w:themeColor="text1"/>
          <w:lang w:val="ru-RU"/>
        </w:rPr>
        <w:t xml:space="preserve"> с целью</w:t>
      </w:r>
      <w:r w:rsidR="00672546" w:rsidRPr="008226C3">
        <w:rPr>
          <w:color w:val="000000" w:themeColor="text1"/>
          <w:lang w:val="ru-RU"/>
        </w:rPr>
        <w:t xml:space="preserve"> выбить признание. </w:t>
      </w:r>
      <w:r w:rsidR="00672546" w:rsidRPr="008226C3">
        <w:rPr>
          <w:lang w:val="ru-RU"/>
        </w:rPr>
        <w:t>В июле 2025 года было возбуждено уголовное дело по обвинению в</w:t>
      </w:r>
      <w:r w:rsidR="002101EC" w:rsidRPr="008226C3">
        <w:rPr>
          <w:lang w:val="ru-RU"/>
        </w:rPr>
        <w:t xml:space="preserve"> «государственной измене» </w:t>
      </w:r>
      <w:r w:rsidR="00672546" w:rsidRPr="008226C3">
        <w:rPr>
          <w:lang w:val="ru-RU"/>
        </w:rPr>
        <w:t xml:space="preserve">в отношении находящегося в изгнании основателя </w:t>
      </w:r>
      <w:r w:rsidR="00031445" w:rsidRPr="00851A9A">
        <w:rPr>
          <w:lang w:val="ru-RU"/>
        </w:rPr>
        <w:t>издания</w:t>
      </w:r>
      <w:r w:rsidR="006F0766" w:rsidRPr="00031445">
        <w:rPr>
          <w:lang w:val="ru-RU"/>
        </w:rPr>
        <w:t xml:space="preserve"> </w:t>
      </w:r>
      <w:r w:rsidR="00672546" w:rsidRPr="00031445">
        <w:rPr>
          <w:lang w:val="ru-RU"/>
        </w:rPr>
        <w:t>«</w:t>
      </w:r>
      <w:r w:rsidR="00672546" w:rsidRPr="008226C3">
        <w:rPr>
          <w:lang w:val="ru-RU"/>
        </w:rPr>
        <w:t>7</w:t>
      </w:r>
      <w:r w:rsidR="00672546" w:rsidRPr="00130BFB">
        <w:t>x</w:t>
      </w:r>
      <w:r w:rsidR="00672546" w:rsidRPr="008226C3">
        <w:rPr>
          <w:lang w:val="ru-RU"/>
        </w:rPr>
        <w:t>7» Павла Андреева</w:t>
      </w:r>
      <w:r w:rsidR="00CC53A7" w:rsidRPr="008226C3">
        <w:rPr>
          <w:lang w:val="ru-RU"/>
        </w:rPr>
        <w:t xml:space="preserve">. </w:t>
      </w:r>
    </w:p>
    <w:p w14:paraId="730209EA" w14:textId="7453DE6B" w:rsidR="00672546" w:rsidRPr="008226C3" w:rsidRDefault="006F15DD" w:rsidP="00672546">
      <w:pPr>
        <w:pStyle w:val="SingleTxtG"/>
        <w:rPr>
          <w:lang w:val="ru-RU"/>
        </w:rPr>
      </w:pPr>
      <w:r w:rsidRPr="008226C3">
        <w:rPr>
          <w:lang w:val="ru-RU"/>
        </w:rPr>
        <w:t>43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В 2024 году было возбуждено не менее 12 уголовных дел против иностранных корреспондентов, освещавших события в Курской области, по статье 322 </w:t>
      </w:r>
      <w:r w:rsidR="006F0766">
        <w:rPr>
          <w:lang w:val="ru-RU"/>
        </w:rPr>
        <w:t xml:space="preserve">Уголовного кодекса </w:t>
      </w:r>
      <w:r w:rsidR="0009206C">
        <w:rPr>
          <w:lang w:val="ru-RU"/>
        </w:rPr>
        <w:t xml:space="preserve">о </w:t>
      </w:r>
      <w:r w:rsidR="00672546" w:rsidRPr="008226C3">
        <w:rPr>
          <w:lang w:val="ru-RU"/>
        </w:rPr>
        <w:t>«</w:t>
      </w:r>
      <w:r w:rsidR="0009206C">
        <w:rPr>
          <w:lang w:val="ru-RU"/>
        </w:rPr>
        <w:t>н</w:t>
      </w:r>
      <w:r w:rsidR="00672546" w:rsidRPr="008226C3">
        <w:rPr>
          <w:lang w:val="ru-RU"/>
        </w:rPr>
        <w:t>езаконно</w:t>
      </w:r>
      <w:r w:rsidR="0009206C">
        <w:rPr>
          <w:lang w:val="ru-RU"/>
        </w:rPr>
        <w:t>м</w:t>
      </w:r>
      <w:r w:rsidR="00672546" w:rsidRPr="008226C3">
        <w:rPr>
          <w:lang w:val="ru-RU"/>
        </w:rPr>
        <w:t xml:space="preserve"> пересечени</w:t>
      </w:r>
      <w:r w:rsidR="0009206C">
        <w:rPr>
          <w:lang w:val="ru-RU"/>
        </w:rPr>
        <w:t>и</w:t>
      </w:r>
      <w:r w:rsidR="002101EC" w:rsidRPr="008226C3">
        <w:rPr>
          <w:lang w:val="ru-RU"/>
        </w:rPr>
        <w:t xml:space="preserve"> границы</w:t>
      </w:r>
      <w:r w:rsidR="00672546" w:rsidRPr="008226C3">
        <w:rPr>
          <w:lang w:val="ru-RU"/>
        </w:rPr>
        <w:t xml:space="preserve">». </w:t>
      </w:r>
    </w:p>
    <w:p w14:paraId="30435A1C" w14:textId="012117D0" w:rsidR="00672546" w:rsidRPr="008226C3" w:rsidRDefault="00B233AF" w:rsidP="0091769E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44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Российские власти используют </w:t>
      </w:r>
      <w:r w:rsidR="002101EC" w:rsidRPr="008226C3">
        <w:rPr>
          <w:lang w:val="ru-RU"/>
        </w:rPr>
        <w:t>такие</w:t>
      </w:r>
      <w:r w:rsidR="00672546" w:rsidRPr="008226C3">
        <w:rPr>
          <w:lang w:val="ru-RU"/>
        </w:rPr>
        <w:t xml:space="preserve"> обвинения</w:t>
      </w:r>
      <w:r w:rsidR="002101EC" w:rsidRPr="008226C3">
        <w:rPr>
          <w:lang w:val="ru-RU"/>
        </w:rPr>
        <w:t xml:space="preserve">, как </w:t>
      </w:r>
      <w:r w:rsidR="00672546" w:rsidRPr="008226C3">
        <w:rPr>
          <w:lang w:val="ru-RU"/>
        </w:rPr>
        <w:t xml:space="preserve">«нападение на сотрудников правоохранительных </w:t>
      </w:r>
      <w:r w:rsidR="002101EC" w:rsidRPr="008226C3">
        <w:rPr>
          <w:lang w:val="ru-RU"/>
        </w:rPr>
        <w:t>органов</w:t>
      </w:r>
      <w:r w:rsidR="006F0766">
        <w:rPr>
          <w:lang w:val="ru-RU"/>
        </w:rPr>
        <w:t>»</w:t>
      </w:r>
      <w:r w:rsidR="0009206C">
        <w:rPr>
          <w:lang w:val="ru-RU"/>
        </w:rPr>
        <w:t xml:space="preserve"> для продления</w:t>
      </w:r>
      <w:r w:rsidR="002101EC" w:rsidRPr="008226C3">
        <w:rPr>
          <w:lang w:val="ru-RU"/>
        </w:rPr>
        <w:t xml:space="preserve"> срок</w:t>
      </w:r>
      <w:r w:rsidR="0009206C">
        <w:rPr>
          <w:lang w:val="ru-RU"/>
        </w:rPr>
        <w:t>ов</w:t>
      </w:r>
      <w:r w:rsidR="00672546" w:rsidRPr="008226C3">
        <w:rPr>
          <w:lang w:val="ru-RU"/>
        </w:rPr>
        <w:t xml:space="preserve"> заключения и ужесточ</w:t>
      </w:r>
      <w:r w:rsidR="0009206C">
        <w:rPr>
          <w:lang w:val="ru-RU"/>
        </w:rPr>
        <w:t>ения</w:t>
      </w:r>
      <w:r w:rsidR="00672546" w:rsidRPr="008226C3">
        <w:rPr>
          <w:lang w:val="ru-RU"/>
        </w:rPr>
        <w:t xml:space="preserve"> </w:t>
      </w:r>
      <w:r w:rsidR="002101EC" w:rsidRPr="008226C3">
        <w:rPr>
          <w:lang w:val="ru-RU"/>
        </w:rPr>
        <w:t>услови</w:t>
      </w:r>
      <w:r w:rsidR="0009206C">
        <w:rPr>
          <w:lang w:val="ru-RU"/>
        </w:rPr>
        <w:t>й</w:t>
      </w:r>
      <w:r w:rsidR="002101EC" w:rsidRPr="008226C3">
        <w:rPr>
          <w:lang w:val="ru-RU"/>
        </w:rPr>
        <w:t xml:space="preserve"> </w:t>
      </w:r>
      <w:r w:rsidR="00672546" w:rsidRPr="008226C3">
        <w:rPr>
          <w:lang w:val="ru-RU"/>
        </w:rPr>
        <w:t xml:space="preserve">содержания политических заключенных. 27 марта 2025 года </w:t>
      </w:r>
      <w:r w:rsidR="00BA2C05" w:rsidRPr="008226C3">
        <w:rPr>
          <w:lang w:val="ru-RU"/>
        </w:rPr>
        <w:t>журналистк</w:t>
      </w:r>
      <w:r w:rsidR="00031445">
        <w:rPr>
          <w:lang w:val="ru-RU"/>
        </w:rPr>
        <w:t>е</w:t>
      </w:r>
      <w:r w:rsidR="00BA2C05" w:rsidRPr="008226C3">
        <w:rPr>
          <w:lang w:val="ru-RU"/>
        </w:rPr>
        <w:t xml:space="preserve"> </w:t>
      </w:r>
      <w:r w:rsidR="00BA2C05" w:rsidRPr="00031445">
        <w:rPr>
          <w:lang w:val="ru-RU"/>
        </w:rPr>
        <w:t>Мари</w:t>
      </w:r>
      <w:r w:rsidR="00031445" w:rsidRPr="00851A9A">
        <w:rPr>
          <w:lang w:val="ru-RU"/>
        </w:rPr>
        <w:t>и</w:t>
      </w:r>
      <w:r w:rsidR="00BA2C05" w:rsidRPr="00031445">
        <w:rPr>
          <w:lang w:val="ru-RU"/>
        </w:rPr>
        <w:t xml:space="preserve"> Пономаренко</w:t>
      </w:r>
      <w:r w:rsidR="006F0766" w:rsidRPr="00031445">
        <w:rPr>
          <w:lang w:val="ru-RU"/>
        </w:rPr>
        <w:t>, отбывающ</w:t>
      </w:r>
      <w:r w:rsidR="00031445" w:rsidRPr="00851A9A">
        <w:rPr>
          <w:lang w:val="ru-RU"/>
        </w:rPr>
        <w:t>ей</w:t>
      </w:r>
      <w:r w:rsidR="006F0766" w:rsidRPr="00031445">
        <w:rPr>
          <w:lang w:val="ru-RU"/>
        </w:rPr>
        <w:t xml:space="preserve"> шестилетний срок тюремного заключения, </w:t>
      </w:r>
      <w:r w:rsidR="00031445" w:rsidRPr="00851A9A">
        <w:rPr>
          <w:lang w:val="ru-RU"/>
        </w:rPr>
        <w:t>назначили</w:t>
      </w:r>
      <w:r w:rsidR="00031445" w:rsidRPr="00031445">
        <w:rPr>
          <w:lang w:val="ru-RU"/>
        </w:rPr>
        <w:t xml:space="preserve"> </w:t>
      </w:r>
      <w:r w:rsidR="006F0766" w:rsidRPr="00031445">
        <w:rPr>
          <w:lang w:val="ru-RU"/>
        </w:rPr>
        <w:t>дополнительн</w:t>
      </w:r>
      <w:r w:rsidR="00031445" w:rsidRPr="00851A9A">
        <w:rPr>
          <w:lang w:val="ru-RU"/>
        </w:rPr>
        <w:t>ый срок в</w:t>
      </w:r>
      <w:r w:rsidR="006F0766" w:rsidRPr="00031445">
        <w:rPr>
          <w:lang w:val="ru-RU"/>
        </w:rPr>
        <w:t xml:space="preserve"> один</w:t>
      </w:r>
      <w:r w:rsidR="00123793" w:rsidRPr="00031445">
        <w:rPr>
          <w:lang w:val="ru-RU"/>
        </w:rPr>
        <w:t xml:space="preserve"> </w:t>
      </w:r>
      <w:r w:rsidR="00672546" w:rsidRPr="00031445">
        <w:rPr>
          <w:lang w:val="ru-RU"/>
        </w:rPr>
        <w:t>год и</w:t>
      </w:r>
      <w:r w:rsidR="00123793" w:rsidRPr="00031445">
        <w:rPr>
          <w:lang w:val="ru-RU"/>
        </w:rPr>
        <w:t xml:space="preserve"> 10 </w:t>
      </w:r>
      <w:r w:rsidR="00672546" w:rsidRPr="00031445">
        <w:rPr>
          <w:lang w:val="ru-RU"/>
        </w:rPr>
        <w:t xml:space="preserve">месяцев </w:t>
      </w:r>
      <w:r w:rsidR="002101EC" w:rsidRPr="00031445">
        <w:rPr>
          <w:lang w:val="ru-RU"/>
        </w:rPr>
        <w:t xml:space="preserve">и </w:t>
      </w:r>
      <w:r w:rsidR="00031445" w:rsidRPr="00851A9A">
        <w:rPr>
          <w:lang w:val="ru-RU"/>
        </w:rPr>
        <w:t>приговорили</w:t>
      </w:r>
      <w:r w:rsidR="00031445" w:rsidRPr="00031445">
        <w:rPr>
          <w:lang w:val="ru-RU"/>
        </w:rPr>
        <w:t xml:space="preserve"> </w:t>
      </w:r>
      <w:r w:rsidR="00031445" w:rsidRPr="00851A9A">
        <w:rPr>
          <w:lang w:val="ru-RU"/>
        </w:rPr>
        <w:t xml:space="preserve">ее </w:t>
      </w:r>
      <w:r w:rsidR="00672546" w:rsidRPr="00031445">
        <w:rPr>
          <w:lang w:val="ru-RU"/>
        </w:rPr>
        <w:t>к принудительному психиатрическому лечению.</w:t>
      </w:r>
      <w:r w:rsidR="00672546" w:rsidRPr="008226C3">
        <w:rPr>
          <w:lang w:val="ru-RU"/>
        </w:rPr>
        <w:t xml:space="preserve"> </w:t>
      </w:r>
    </w:p>
    <w:p w14:paraId="22E4A0A4" w14:textId="60111BE7" w:rsidR="00672546" w:rsidRPr="008226C3" w:rsidRDefault="00672546" w:rsidP="00672546">
      <w:pPr>
        <w:pStyle w:val="H23G"/>
        <w:rPr>
          <w:lang w:val="ru-RU"/>
        </w:rPr>
      </w:pPr>
      <w:r w:rsidRPr="008226C3">
        <w:rPr>
          <w:lang w:val="ru-RU"/>
        </w:rPr>
        <w:tab/>
      </w:r>
      <w:r w:rsidR="00341409" w:rsidRPr="008226C3">
        <w:rPr>
          <w:lang w:val="ru-RU"/>
        </w:rPr>
        <w:t>8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 </w:t>
      </w:r>
      <w:r w:rsidR="0009206C">
        <w:rPr>
          <w:lang w:val="ru-RU"/>
        </w:rPr>
        <w:t>Д</w:t>
      </w:r>
      <w:r w:rsidRPr="008226C3">
        <w:rPr>
          <w:lang w:val="ru-RU"/>
        </w:rPr>
        <w:t>еятели культуры</w:t>
      </w:r>
    </w:p>
    <w:p w14:paraId="1320CF18" w14:textId="495D297D" w:rsidR="00672546" w:rsidRPr="008226C3" w:rsidRDefault="007E46C2" w:rsidP="00370CDA">
      <w:pPr>
        <w:pStyle w:val="SingleTxtG"/>
        <w:rPr>
          <w:lang w:val="ru-RU"/>
        </w:rPr>
      </w:pPr>
      <w:r w:rsidRPr="008226C3">
        <w:rPr>
          <w:lang w:val="ru-RU"/>
        </w:rPr>
        <w:t>45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В период с 2022 по 2025 год </w:t>
      </w:r>
      <w:r w:rsidR="0009206C">
        <w:rPr>
          <w:lang w:val="ru-RU"/>
        </w:rPr>
        <w:t xml:space="preserve">в </w:t>
      </w:r>
      <w:r w:rsidR="00432804">
        <w:rPr>
          <w:lang w:val="ru-RU"/>
        </w:rPr>
        <w:t>Российской Федерации</w:t>
      </w:r>
      <w:r w:rsidR="00672546" w:rsidRPr="008226C3">
        <w:rPr>
          <w:lang w:val="ru-RU"/>
        </w:rPr>
        <w:t xml:space="preserve"> усили</w:t>
      </w:r>
      <w:r w:rsidR="0009206C">
        <w:rPr>
          <w:lang w:val="ru-RU"/>
        </w:rPr>
        <w:t>вались</w:t>
      </w:r>
      <w:r w:rsidR="00672546" w:rsidRPr="008226C3">
        <w:rPr>
          <w:lang w:val="ru-RU"/>
        </w:rPr>
        <w:t xml:space="preserve"> репрессии против деятелей культуры. По </w:t>
      </w:r>
      <w:r w:rsidR="003C68C9" w:rsidRPr="008226C3">
        <w:rPr>
          <w:lang w:val="ru-RU"/>
        </w:rPr>
        <w:t>состоянию на</w:t>
      </w:r>
      <w:r w:rsidR="00672546" w:rsidRPr="008226C3">
        <w:rPr>
          <w:lang w:val="ru-RU"/>
        </w:rPr>
        <w:t xml:space="preserve"> 9 апреля 2025 года в заключении находились </w:t>
      </w:r>
      <w:r w:rsidR="0009206C">
        <w:rPr>
          <w:lang w:val="ru-RU"/>
        </w:rPr>
        <w:t>не менее</w:t>
      </w:r>
      <w:r w:rsidR="00672546" w:rsidRPr="008226C3">
        <w:rPr>
          <w:lang w:val="ru-RU"/>
        </w:rPr>
        <w:t xml:space="preserve"> 41 человек</w:t>
      </w:r>
      <w:r w:rsidR="0009206C">
        <w:rPr>
          <w:lang w:val="ru-RU"/>
        </w:rPr>
        <w:t>а</w:t>
      </w:r>
      <w:r w:rsidR="00672546" w:rsidRPr="008226C3">
        <w:rPr>
          <w:lang w:val="ru-RU"/>
        </w:rPr>
        <w:t xml:space="preserve">. Театральный режиссер Евгения Беркович и драматург Светлана </w:t>
      </w:r>
      <w:proofErr w:type="spellStart"/>
      <w:r w:rsidR="00672546" w:rsidRPr="008226C3">
        <w:rPr>
          <w:lang w:val="ru-RU"/>
        </w:rPr>
        <w:t>Петрийчук</w:t>
      </w:r>
      <w:proofErr w:type="spellEnd"/>
      <w:r w:rsidR="00672546" w:rsidRPr="008226C3">
        <w:rPr>
          <w:lang w:val="ru-RU"/>
        </w:rPr>
        <w:t xml:space="preserve"> отбывают длительные сроки заключения по сфабрикованным </w:t>
      </w:r>
      <w:r w:rsidR="00007ABB" w:rsidRPr="008226C3">
        <w:rPr>
          <w:lang w:val="ru-RU"/>
        </w:rPr>
        <w:t>обвинениям в</w:t>
      </w:r>
      <w:r w:rsidR="00672546" w:rsidRPr="008226C3">
        <w:rPr>
          <w:lang w:val="ru-RU"/>
        </w:rPr>
        <w:t xml:space="preserve"> «терроризме». В декабре 2024 года Военный апелляционный суд Москвы оставил </w:t>
      </w:r>
      <w:r w:rsidR="00031445">
        <w:rPr>
          <w:lang w:val="ru-RU"/>
        </w:rPr>
        <w:t xml:space="preserve">их </w:t>
      </w:r>
      <w:r w:rsidR="00672546" w:rsidRPr="008226C3">
        <w:rPr>
          <w:lang w:val="ru-RU"/>
        </w:rPr>
        <w:t>приговор</w:t>
      </w:r>
      <w:r w:rsidR="00031445">
        <w:rPr>
          <w:lang w:val="ru-RU"/>
        </w:rPr>
        <w:t>ы</w:t>
      </w:r>
      <w:r w:rsidR="00672546" w:rsidRPr="008226C3">
        <w:rPr>
          <w:lang w:val="ru-RU"/>
        </w:rPr>
        <w:t xml:space="preserve"> в силе, но сократил срок наказания Беркович до </w:t>
      </w:r>
      <w:r w:rsidR="006F0766">
        <w:rPr>
          <w:lang w:val="ru-RU"/>
        </w:rPr>
        <w:t>пяти</w:t>
      </w:r>
      <w:r w:rsidR="00672546" w:rsidRPr="008226C3">
        <w:rPr>
          <w:lang w:val="ru-RU"/>
        </w:rPr>
        <w:t xml:space="preserve"> лет и </w:t>
      </w:r>
      <w:r w:rsidR="006F0766">
        <w:rPr>
          <w:lang w:val="ru-RU"/>
        </w:rPr>
        <w:t>семи</w:t>
      </w:r>
      <w:r w:rsidR="00672546" w:rsidRPr="008226C3">
        <w:rPr>
          <w:lang w:val="ru-RU"/>
        </w:rPr>
        <w:t xml:space="preserve"> месяцев, а </w:t>
      </w:r>
      <w:proofErr w:type="spellStart"/>
      <w:r w:rsidR="00672546" w:rsidRPr="008226C3">
        <w:rPr>
          <w:lang w:val="ru-RU"/>
        </w:rPr>
        <w:t>Петрийчук</w:t>
      </w:r>
      <w:proofErr w:type="spellEnd"/>
      <w:r w:rsidR="00672546" w:rsidRPr="008226C3">
        <w:rPr>
          <w:lang w:val="ru-RU"/>
        </w:rPr>
        <w:t xml:space="preserve"> – до </w:t>
      </w:r>
      <w:r w:rsidR="006F0766">
        <w:rPr>
          <w:lang w:val="ru-RU"/>
        </w:rPr>
        <w:t>пяти</w:t>
      </w:r>
      <w:r w:rsidR="00672546" w:rsidRPr="008226C3">
        <w:rPr>
          <w:lang w:val="ru-RU"/>
        </w:rPr>
        <w:t xml:space="preserve"> лет и</w:t>
      </w:r>
      <w:r w:rsidR="00007ABB" w:rsidRPr="008226C3">
        <w:rPr>
          <w:lang w:val="ru-RU"/>
        </w:rPr>
        <w:t xml:space="preserve"> 10 </w:t>
      </w:r>
      <w:r w:rsidR="00672546" w:rsidRPr="008226C3">
        <w:rPr>
          <w:lang w:val="ru-RU"/>
        </w:rPr>
        <w:t xml:space="preserve">месяцев. </w:t>
      </w:r>
    </w:p>
    <w:p w14:paraId="6CB57A2C" w14:textId="1E7F3645" w:rsidR="00672546" w:rsidRPr="008226C3" w:rsidRDefault="007E46C2" w:rsidP="0091769E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46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09206C">
        <w:rPr>
          <w:color w:val="000000" w:themeColor="text1"/>
          <w:lang w:val="ru-RU"/>
        </w:rPr>
        <w:t>В</w:t>
      </w:r>
      <w:r w:rsidR="0009206C" w:rsidRPr="008226C3">
        <w:rPr>
          <w:color w:val="000000" w:themeColor="text1"/>
          <w:lang w:val="ru-RU"/>
        </w:rPr>
        <w:t xml:space="preserve"> 2024 </w:t>
      </w:r>
      <w:r w:rsidR="0009206C">
        <w:rPr>
          <w:color w:val="000000" w:themeColor="text1"/>
          <w:lang w:val="ru-RU"/>
        </w:rPr>
        <w:t>году н</w:t>
      </w:r>
      <w:r w:rsidR="00672546" w:rsidRPr="008226C3">
        <w:rPr>
          <w:color w:val="000000" w:themeColor="text1"/>
          <w:lang w:val="ru-RU"/>
        </w:rPr>
        <w:t>оминированный на «Оскар</w:t>
      </w:r>
      <w:r w:rsidR="0009206C">
        <w:rPr>
          <w:color w:val="000000" w:themeColor="text1"/>
          <w:lang w:val="ru-RU"/>
        </w:rPr>
        <w:t>а</w:t>
      </w:r>
      <w:r w:rsidR="00672546" w:rsidRPr="008226C3">
        <w:rPr>
          <w:color w:val="000000" w:themeColor="text1"/>
          <w:lang w:val="ru-RU"/>
        </w:rPr>
        <w:t xml:space="preserve">» продюсер Александр Роднянский и театральный режиссер Иван Вырыпаев </w:t>
      </w:r>
      <w:r w:rsidR="00007ABB" w:rsidRPr="008226C3">
        <w:rPr>
          <w:color w:val="000000" w:themeColor="text1"/>
          <w:lang w:val="ru-RU"/>
        </w:rPr>
        <w:t xml:space="preserve">были </w:t>
      </w:r>
      <w:r w:rsidR="00007ABB" w:rsidRPr="00851A9A">
        <w:rPr>
          <w:color w:val="000000" w:themeColor="text1"/>
          <w:lang w:val="ru-RU"/>
        </w:rPr>
        <w:t>заочно</w:t>
      </w:r>
      <w:r w:rsidR="00007ABB" w:rsidRPr="008226C3">
        <w:rPr>
          <w:color w:val="000000" w:themeColor="text1"/>
          <w:lang w:val="ru-RU"/>
        </w:rPr>
        <w:t xml:space="preserve"> приговорены к </w:t>
      </w:r>
      <w:r w:rsidR="006F0766">
        <w:rPr>
          <w:color w:val="000000" w:themeColor="text1"/>
          <w:lang w:val="ru-RU"/>
        </w:rPr>
        <w:t>восьми с половиной и семи с половиной</w:t>
      </w:r>
      <w:r w:rsidR="00007ABB" w:rsidRPr="008226C3">
        <w:rPr>
          <w:color w:val="000000" w:themeColor="text1"/>
          <w:lang w:val="ru-RU"/>
        </w:rPr>
        <w:t xml:space="preserve"> годам лишения свободы соответственно </w:t>
      </w:r>
      <w:r w:rsidR="00672546" w:rsidRPr="008226C3">
        <w:rPr>
          <w:color w:val="000000" w:themeColor="text1"/>
          <w:lang w:val="ru-RU"/>
        </w:rPr>
        <w:t xml:space="preserve">за </w:t>
      </w:r>
      <w:r w:rsidR="006F0766">
        <w:rPr>
          <w:color w:val="000000" w:themeColor="text1"/>
          <w:lang w:val="ru-RU"/>
        </w:rPr>
        <w:t xml:space="preserve">их </w:t>
      </w:r>
      <w:r w:rsidR="0009206C">
        <w:rPr>
          <w:color w:val="000000" w:themeColor="text1"/>
          <w:lang w:val="ru-RU"/>
        </w:rPr>
        <w:t>антивоенную позицию</w:t>
      </w:r>
      <w:r w:rsidR="00672546" w:rsidRPr="008226C3">
        <w:rPr>
          <w:color w:val="000000" w:themeColor="text1"/>
          <w:lang w:val="ru-RU"/>
        </w:rPr>
        <w:t xml:space="preserve">. В июле 2025 года писатель Борис Акунин </w:t>
      </w:r>
      <w:r w:rsidR="00007ABB" w:rsidRPr="008226C3">
        <w:rPr>
          <w:color w:val="000000" w:themeColor="text1"/>
          <w:lang w:val="ru-RU"/>
        </w:rPr>
        <w:t xml:space="preserve">был </w:t>
      </w:r>
      <w:r w:rsidR="00007ABB" w:rsidRPr="00851A9A">
        <w:rPr>
          <w:color w:val="000000" w:themeColor="text1"/>
          <w:lang w:val="ru-RU"/>
        </w:rPr>
        <w:t>заочно</w:t>
      </w:r>
      <w:r w:rsidR="00007ABB" w:rsidRPr="008226C3">
        <w:rPr>
          <w:color w:val="000000" w:themeColor="text1"/>
          <w:lang w:val="ru-RU"/>
        </w:rPr>
        <w:t xml:space="preserve"> приговорен </w:t>
      </w:r>
      <w:r w:rsidR="00672546" w:rsidRPr="008226C3">
        <w:rPr>
          <w:color w:val="000000" w:themeColor="text1"/>
          <w:lang w:val="ru-RU"/>
        </w:rPr>
        <w:t>к 14 годам лишения свободы по обвинению в</w:t>
      </w:r>
      <w:r w:rsidR="00007ABB" w:rsidRPr="008226C3">
        <w:rPr>
          <w:color w:val="000000" w:themeColor="text1"/>
          <w:lang w:val="ru-RU"/>
        </w:rPr>
        <w:t xml:space="preserve"> «терроризме» </w:t>
      </w:r>
      <w:r w:rsidR="00672546" w:rsidRPr="008226C3">
        <w:rPr>
          <w:color w:val="000000" w:themeColor="text1"/>
          <w:lang w:val="ru-RU"/>
        </w:rPr>
        <w:t>и нарушении российского закона о</w:t>
      </w:r>
      <w:r w:rsidR="0009206C">
        <w:rPr>
          <w:color w:val="000000" w:themeColor="text1"/>
          <w:lang w:val="ru-RU"/>
        </w:rPr>
        <w:t>б</w:t>
      </w:r>
      <w:r w:rsidR="00672546" w:rsidRPr="008226C3">
        <w:rPr>
          <w:color w:val="000000" w:themeColor="text1"/>
          <w:lang w:val="ru-RU"/>
        </w:rPr>
        <w:t xml:space="preserve"> «иностранных агентах». </w:t>
      </w:r>
    </w:p>
    <w:p w14:paraId="1257A9DD" w14:textId="056DE627" w:rsidR="00672546" w:rsidRPr="008226C3" w:rsidRDefault="007E46C2" w:rsidP="00A23034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47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В июне 2025 года пермский фотограф Григорий Скворцов был приговорен к 16 годам лишения свободы по обвинению в «государственной измене» </w:t>
      </w:r>
      <w:r w:rsidR="00007ABB" w:rsidRPr="008226C3">
        <w:rPr>
          <w:lang w:val="ru-RU"/>
        </w:rPr>
        <w:t xml:space="preserve">за то, что поделился </w:t>
      </w:r>
      <w:r w:rsidR="00672546" w:rsidRPr="008226C3">
        <w:rPr>
          <w:lang w:val="ru-RU"/>
        </w:rPr>
        <w:t>книгой о советских бункерах и рассекреченными документами</w:t>
      </w:r>
      <w:r w:rsidR="00E167E3" w:rsidRPr="00E167E3">
        <w:rPr>
          <w:lang w:val="ru-RU"/>
        </w:rPr>
        <w:t xml:space="preserve"> </w:t>
      </w:r>
      <w:r w:rsidR="00E167E3" w:rsidRPr="008226C3">
        <w:rPr>
          <w:lang w:val="ru-RU"/>
        </w:rPr>
        <w:t>с американским журналистом</w:t>
      </w:r>
      <w:r w:rsidR="00672546" w:rsidRPr="008226C3">
        <w:rPr>
          <w:lang w:val="ru-RU"/>
        </w:rPr>
        <w:t xml:space="preserve">. </w:t>
      </w:r>
    </w:p>
    <w:p w14:paraId="481C50B0" w14:textId="63AEAF10" w:rsidR="00672546" w:rsidRPr="00E41A8C" w:rsidRDefault="007E46C2" w:rsidP="00492CA1">
      <w:pPr>
        <w:pStyle w:val="SingleTxtG"/>
        <w:rPr>
          <w:color w:val="FF0000"/>
          <w:lang w:val="ru-RU"/>
        </w:rPr>
      </w:pPr>
      <w:r w:rsidRPr="00E41A8C">
        <w:rPr>
          <w:lang w:val="ru-RU"/>
        </w:rPr>
        <w:lastRenderedPageBreak/>
        <w:t>48</w:t>
      </w:r>
      <w:r w:rsidR="00672546" w:rsidRPr="00E41A8C">
        <w:rPr>
          <w:lang w:val="ru-RU"/>
        </w:rPr>
        <w:t>.</w:t>
      </w:r>
      <w:r w:rsidR="00A87E5A" w:rsidRPr="00E41A8C">
        <w:rPr>
          <w:lang w:val="ru-RU"/>
        </w:rPr>
        <w:tab/>
      </w:r>
      <w:r w:rsidR="0009206C" w:rsidRPr="00E41A8C">
        <w:rPr>
          <w:lang w:val="ru-RU"/>
        </w:rPr>
        <w:t xml:space="preserve">В декабре 2023 года директор якутской библиотеки </w:t>
      </w:r>
      <w:r w:rsidR="00672546" w:rsidRPr="00E41A8C">
        <w:rPr>
          <w:lang w:val="ru-RU"/>
        </w:rPr>
        <w:t xml:space="preserve">Светлана </w:t>
      </w:r>
      <w:proofErr w:type="spellStart"/>
      <w:r w:rsidR="00672546" w:rsidRPr="00E41A8C">
        <w:rPr>
          <w:lang w:val="ru-RU"/>
        </w:rPr>
        <w:t>Ушницкая</w:t>
      </w:r>
      <w:proofErr w:type="spellEnd"/>
      <w:r w:rsidR="0009206C" w:rsidRPr="00E41A8C">
        <w:rPr>
          <w:lang w:val="ru-RU"/>
        </w:rPr>
        <w:t xml:space="preserve"> </w:t>
      </w:r>
      <w:r w:rsidR="00672546" w:rsidRPr="00E41A8C">
        <w:rPr>
          <w:lang w:val="ru-RU"/>
        </w:rPr>
        <w:t xml:space="preserve">была оштрафована за </w:t>
      </w:r>
      <w:r w:rsidR="00B130DE" w:rsidRPr="00E41A8C">
        <w:rPr>
          <w:lang w:val="ru-RU"/>
        </w:rPr>
        <w:t>наличие в свободном доступе библиотек</w:t>
      </w:r>
      <w:r w:rsidR="00C60D3B" w:rsidRPr="00E41A8C">
        <w:rPr>
          <w:lang w:val="ru-RU"/>
        </w:rPr>
        <w:t>и</w:t>
      </w:r>
      <w:r w:rsidR="00B130DE" w:rsidRPr="00E41A8C">
        <w:rPr>
          <w:lang w:val="ru-RU"/>
        </w:rPr>
        <w:t xml:space="preserve"> </w:t>
      </w:r>
      <w:r w:rsidR="00672546" w:rsidRPr="00E41A8C">
        <w:rPr>
          <w:lang w:val="ru-RU"/>
        </w:rPr>
        <w:t xml:space="preserve">книг лауреата Нобелевской премии Генриха Бёлля </w:t>
      </w:r>
      <w:r w:rsidR="0009206C" w:rsidRPr="00E41A8C">
        <w:rPr>
          <w:lang w:val="ru-RU"/>
        </w:rPr>
        <w:t>после признания</w:t>
      </w:r>
      <w:r w:rsidR="00672546" w:rsidRPr="00E41A8C">
        <w:rPr>
          <w:lang w:val="ru-RU"/>
        </w:rPr>
        <w:t xml:space="preserve"> Фонд</w:t>
      </w:r>
      <w:r w:rsidR="0009206C" w:rsidRPr="00E41A8C">
        <w:rPr>
          <w:lang w:val="ru-RU"/>
        </w:rPr>
        <w:t>а</w:t>
      </w:r>
      <w:r w:rsidR="00672546" w:rsidRPr="00E41A8C">
        <w:rPr>
          <w:lang w:val="ru-RU"/>
        </w:rPr>
        <w:t xml:space="preserve"> Генриха Бёлля</w:t>
      </w:r>
      <w:r w:rsidR="00E167E3" w:rsidRPr="00E41A8C">
        <w:rPr>
          <w:lang w:val="ru-RU"/>
        </w:rPr>
        <w:t xml:space="preserve"> «нежелательной организацией» в</w:t>
      </w:r>
      <w:r w:rsidR="00672546" w:rsidRPr="00E41A8C">
        <w:rPr>
          <w:lang w:val="ru-RU"/>
        </w:rPr>
        <w:t xml:space="preserve"> 2022 году. </w:t>
      </w:r>
    </w:p>
    <w:p w14:paraId="7E11A125" w14:textId="6784AE05" w:rsidR="00672546" w:rsidRPr="008226C3" w:rsidRDefault="007E46C2" w:rsidP="005F7BFD">
      <w:pPr>
        <w:pStyle w:val="SingleTxtG"/>
        <w:rPr>
          <w:color w:val="000000" w:themeColor="text1"/>
          <w:lang w:val="ru-RU"/>
        </w:rPr>
      </w:pPr>
      <w:r w:rsidRPr="00E41A8C">
        <w:rPr>
          <w:lang w:val="ru-RU"/>
        </w:rPr>
        <w:t>49</w:t>
      </w:r>
      <w:r w:rsidR="00672546" w:rsidRPr="00E41A8C">
        <w:rPr>
          <w:lang w:val="ru-RU"/>
        </w:rPr>
        <w:t>.</w:t>
      </w:r>
      <w:bookmarkStart w:id="3" w:name="OLE_LINK5"/>
      <w:r w:rsidR="002C1E5A" w:rsidRPr="00E41A8C">
        <w:rPr>
          <w:lang w:val="ru-RU"/>
        </w:rPr>
        <w:tab/>
      </w:r>
      <w:r w:rsidR="00672546" w:rsidRPr="00E41A8C">
        <w:rPr>
          <w:lang w:val="ru-RU"/>
        </w:rPr>
        <w:t xml:space="preserve">Книги лауреата Нобелевской премии Светланы Алексиевич </w:t>
      </w:r>
      <w:r w:rsidR="0009206C" w:rsidRPr="00E41A8C">
        <w:rPr>
          <w:lang w:val="ru-RU"/>
        </w:rPr>
        <w:t xml:space="preserve">были </w:t>
      </w:r>
      <w:r w:rsidR="00672546" w:rsidRPr="00E41A8C">
        <w:rPr>
          <w:lang w:val="ru-RU"/>
        </w:rPr>
        <w:t xml:space="preserve">исключены из школьной программы </w:t>
      </w:r>
      <w:r w:rsidR="00432804" w:rsidRPr="00E41A8C">
        <w:rPr>
          <w:lang w:val="ru-RU"/>
        </w:rPr>
        <w:t>Российской Федерации</w:t>
      </w:r>
      <w:r w:rsidR="00672546" w:rsidRPr="00E41A8C">
        <w:rPr>
          <w:lang w:val="ru-RU"/>
        </w:rPr>
        <w:t xml:space="preserve">. В апреле 2024 года депутат </w:t>
      </w:r>
      <w:r w:rsidR="00007ABB" w:rsidRPr="00E41A8C">
        <w:rPr>
          <w:lang w:val="ru-RU"/>
        </w:rPr>
        <w:t xml:space="preserve">Государственной </w:t>
      </w:r>
      <w:r w:rsidR="00672546" w:rsidRPr="00E41A8C">
        <w:rPr>
          <w:lang w:val="ru-RU"/>
        </w:rPr>
        <w:t xml:space="preserve">Думы Нина Останина </w:t>
      </w:r>
      <w:r w:rsidR="00007ABB" w:rsidRPr="00E41A8C">
        <w:rPr>
          <w:lang w:val="ru-RU"/>
        </w:rPr>
        <w:t>запросила парламентское расследование по поводу предполагаемого включения книг</w:t>
      </w:r>
      <w:r w:rsidR="00360B5E" w:rsidRPr="00E41A8C">
        <w:rPr>
          <w:lang w:val="ru-RU"/>
        </w:rPr>
        <w:t xml:space="preserve"> Алексиевич</w:t>
      </w:r>
      <w:r w:rsidR="00007ABB" w:rsidRPr="00E41A8C">
        <w:rPr>
          <w:lang w:val="ru-RU"/>
        </w:rPr>
        <w:t xml:space="preserve"> в единый государственный экзамен, обвинив </w:t>
      </w:r>
      <w:r w:rsidR="00AF6AD8" w:rsidRPr="00E41A8C">
        <w:rPr>
          <w:lang w:val="ru-RU"/>
        </w:rPr>
        <w:t>писательницу</w:t>
      </w:r>
      <w:r w:rsidR="00672546" w:rsidRPr="00E41A8C">
        <w:rPr>
          <w:lang w:val="ru-RU"/>
        </w:rPr>
        <w:t xml:space="preserve"> в «ненависти» к </w:t>
      </w:r>
      <w:r w:rsidR="00432804" w:rsidRPr="00E41A8C">
        <w:rPr>
          <w:lang w:val="ru-RU"/>
        </w:rPr>
        <w:t>Российской</w:t>
      </w:r>
      <w:r w:rsidR="00432804">
        <w:rPr>
          <w:lang w:val="ru-RU"/>
        </w:rPr>
        <w:t xml:space="preserve"> Федерации</w:t>
      </w:r>
      <w:r w:rsidR="00672546" w:rsidRPr="008226C3">
        <w:rPr>
          <w:lang w:val="ru-RU"/>
        </w:rPr>
        <w:t xml:space="preserve"> и русской культуре</w:t>
      </w:r>
      <w:r w:rsidR="00D07E4C" w:rsidRPr="008226C3">
        <w:rPr>
          <w:lang w:val="ru-RU"/>
        </w:rPr>
        <w:t xml:space="preserve">, </w:t>
      </w:r>
      <w:r w:rsidR="00672546" w:rsidRPr="008226C3">
        <w:rPr>
          <w:lang w:val="ru-RU"/>
        </w:rPr>
        <w:t xml:space="preserve">«откровенной русофобии» </w:t>
      </w:r>
      <w:r w:rsidR="00D07E4C" w:rsidRPr="008226C3">
        <w:rPr>
          <w:lang w:val="ru-RU"/>
        </w:rPr>
        <w:t xml:space="preserve">и «получении наград от стран-членов </w:t>
      </w:r>
      <w:r w:rsidR="00555D0F" w:rsidRPr="008226C3">
        <w:rPr>
          <w:lang w:val="ru-RU"/>
        </w:rPr>
        <w:t xml:space="preserve">НАТО» </w:t>
      </w:r>
      <w:r w:rsidR="00D07E4C" w:rsidRPr="008226C3">
        <w:rPr>
          <w:lang w:val="ru-RU"/>
        </w:rPr>
        <w:t>во время</w:t>
      </w:r>
      <w:r w:rsidR="00E167E3">
        <w:rPr>
          <w:lang w:val="ru-RU"/>
        </w:rPr>
        <w:t xml:space="preserve"> </w:t>
      </w:r>
      <w:r w:rsidR="00D07E4C" w:rsidRPr="008226C3">
        <w:rPr>
          <w:lang w:val="ru-RU"/>
        </w:rPr>
        <w:t>«специальной военной операции</w:t>
      </w:r>
      <w:r w:rsidR="00506B0E" w:rsidRPr="008226C3">
        <w:rPr>
          <w:lang w:val="ru-RU"/>
        </w:rPr>
        <w:t xml:space="preserve">». </w:t>
      </w:r>
      <w:bookmarkEnd w:id="3"/>
    </w:p>
    <w:p w14:paraId="05600B92" w14:textId="577A48C2" w:rsidR="00672546" w:rsidRPr="00E167E3" w:rsidRDefault="00672546" w:rsidP="00672546">
      <w:pPr>
        <w:pStyle w:val="H23G"/>
        <w:rPr>
          <w:bCs/>
          <w:lang w:val="ru-RU"/>
        </w:rPr>
      </w:pPr>
      <w:r w:rsidRPr="008226C3">
        <w:rPr>
          <w:b w:val="0"/>
          <w:lang w:val="ru-RU"/>
        </w:rPr>
        <w:tab/>
      </w:r>
      <w:r w:rsidR="00341409" w:rsidRPr="008226C3">
        <w:rPr>
          <w:bCs/>
          <w:lang w:val="ru-RU"/>
        </w:rPr>
        <w:t>9</w:t>
      </w:r>
      <w:r w:rsidRPr="008226C3">
        <w:rPr>
          <w:bCs/>
          <w:lang w:val="ru-RU"/>
        </w:rPr>
        <w:t>.</w:t>
      </w:r>
      <w:r w:rsidRPr="008226C3">
        <w:rPr>
          <w:bCs/>
          <w:lang w:val="ru-RU"/>
        </w:rPr>
        <w:tab/>
        <w:t>Правозащитники и антивоенные активисты</w:t>
      </w:r>
    </w:p>
    <w:p w14:paraId="6F2CF53E" w14:textId="0591021D" w:rsidR="00672546" w:rsidRPr="008226C3" w:rsidRDefault="007E46C2" w:rsidP="00047F25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50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 xml:space="preserve">Российские власти продолжали преследовать правозащитников и гражданских активистов, выдвигая против них </w:t>
      </w:r>
      <w:r w:rsidR="002F498E" w:rsidRPr="008226C3">
        <w:rPr>
          <w:lang w:val="ru-RU"/>
        </w:rPr>
        <w:t xml:space="preserve">политически мотивированные </w:t>
      </w:r>
      <w:r w:rsidR="00672546" w:rsidRPr="008226C3">
        <w:rPr>
          <w:lang w:val="ru-RU"/>
        </w:rPr>
        <w:t xml:space="preserve">уголовные </w:t>
      </w:r>
      <w:r w:rsidR="00F54A8F" w:rsidRPr="008226C3">
        <w:rPr>
          <w:lang w:val="ru-RU"/>
        </w:rPr>
        <w:t>обвинения</w:t>
      </w:r>
      <w:r w:rsidR="002F498E" w:rsidRPr="008226C3">
        <w:rPr>
          <w:lang w:val="ru-RU"/>
        </w:rPr>
        <w:t xml:space="preserve">. </w:t>
      </w:r>
      <w:r w:rsidR="00F54A8F" w:rsidRPr="008226C3">
        <w:rPr>
          <w:lang w:val="ru-RU"/>
        </w:rPr>
        <w:t xml:space="preserve">В ноябре 2024 года </w:t>
      </w:r>
      <w:r w:rsidR="00677018" w:rsidRPr="008226C3">
        <w:rPr>
          <w:lang w:val="ru-RU"/>
        </w:rPr>
        <w:t xml:space="preserve">находящийся в изгнании </w:t>
      </w:r>
      <w:r w:rsidR="00672546" w:rsidRPr="008226C3">
        <w:rPr>
          <w:lang w:val="ru-RU"/>
        </w:rPr>
        <w:t xml:space="preserve">бывший директор закрытого </w:t>
      </w:r>
      <w:r w:rsidR="00677018">
        <w:rPr>
          <w:lang w:val="ru-RU"/>
        </w:rPr>
        <w:t>Сахаровского ц</w:t>
      </w:r>
      <w:r w:rsidR="00672546" w:rsidRPr="008226C3">
        <w:rPr>
          <w:lang w:val="ru-RU"/>
        </w:rPr>
        <w:t>ентра Сергей Лукашевский</w:t>
      </w:r>
      <w:r w:rsidR="00677018">
        <w:rPr>
          <w:lang w:val="ru-RU"/>
        </w:rPr>
        <w:t xml:space="preserve"> </w:t>
      </w:r>
      <w:r w:rsidR="00672546" w:rsidRPr="008226C3">
        <w:rPr>
          <w:lang w:val="ru-RU"/>
        </w:rPr>
        <w:t xml:space="preserve">был </w:t>
      </w:r>
      <w:r w:rsidR="00672546" w:rsidRPr="00851A9A">
        <w:rPr>
          <w:lang w:val="ru-RU"/>
        </w:rPr>
        <w:t>заочно</w:t>
      </w:r>
      <w:r w:rsidR="00672546" w:rsidRPr="00E167E3">
        <w:rPr>
          <w:lang w:val="ru-RU"/>
        </w:rPr>
        <w:t xml:space="preserve"> </w:t>
      </w:r>
      <w:r w:rsidR="00672546" w:rsidRPr="008226C3">
        <w:rPr>
          <w:lang w:val="ru-RU"/>
        </w:rPr>
        <w:t xml:space="preserve">приговорен к </w:t>
      </w:r>
      <w:r w:rsidR="00E167E3">
        <w:rPr>
          <w:lang w:val="ru-RU"/>
        </w:rPr>
        <w:t>восьми</w:t>
      </w:r>
      <w:r w:rsidR="00672546" w:rsidRPr="008226C3">
        <w:rPr>
          <w:lang w:val="ru-RU"/>
        </w:rPr>
        <w:t xml:space="preserve"> годам лишения свободы </w:t>
      </w:r>
      <w:r w:rsidR="00F54A8F" w:rsidRPr="008226C3">
        <w:rPr>
          <w:lang w:val="ru-RU"/>
        </w:rPr>
        <w:t>по обвинению в</w:t>
      </w:r>
      <w:r w:rsidR="00672546" w:rsidRPr="008226C3">
        <w:rPr>
          <w:lang w:val="ru-RU"/>
        </w:rPr>
        <w:t xml:space="preserve"> «фейковых новостях» за публикации о военных преступлениях и жертвах среди гражданского населения </w:t>
      </w:r>
      <w:r w:rsidR="000F2358" w:rsidRPr="008226C3">
        <w:rPr>
          <w:lang w:val="ru-RU"/>
        </w:rPr>
        <w:t>в Украине</w:t>
      </w:r>
      <w:r w:rsidR="00672546" w:rsidRPr="008226C3">
        <w:rPr>
          <w:lang w:val="ru-RU"/>
        </w:rPr>
        <w:t xml:space="preserve">. </w:t>
      </w:r>
      <w:r w:rsidR="00F54A8F" w:rsidRPr="008226C3">
        <w:rPr>
          <w:lang w:val="ru-RU"/>
        </w:rPr>
        <w:t xml:space="preserve">В </w:t>
      </w:r>
      <w:r w:rsidR="00672546" w:rsidRPr="008226C3">
        <w:rPr>
          <w:lang w:val="ru-RU"/>
        </w:rPr>
        <w:t xml:space="preserve">августе 2024 года находящийся </w:t>
      </w:r>
      <w:r w:rsidR="00677018" w:rsidRPr="008226C3">
        <w:rPr>
          <w:lang w:val="ru-RU"/>
        </w:rPr>
        <w:t xml:space="preserve">в изгнании </w:t>
      </w:r>
      <w:r w:rsidR="00672546" w:rsidRPr="008226C3">
        <w:rPr>
          <w:lang w:val="ru-RU"/>
        </w:rPr>
        <w:t xml:space="preserve">правозащитник Сергей </w:t>
      </w:r>
      <w:proofErr w:type="spellStart"/>
      <w:r w:rsidR="00672546" w:rsidRPr="008226C3">
        <w:rPr>
          <w:lang w:val="ru-RU"/>
        </w:rPr>
        <w:t>Давидис</w:t>
      </w:r>
      <w:proofErr w:type="spellEnd"/>
      <w:r w:rsidR="00672546" w:rsidRPr="008226C3">
        <w:rPr>
          <w:lang w:val="ru-RU"/>
        </w:rPr>
        <w:t xml:space="preserve"> </w:t>
      </w:r>
      <w:r w:rsidR="00F54A8F" w:rsidRPr="008226C3">
        <w:rPr>
          <w:lang w:val="ru-RU"/>
        </w:rPr>
        <w:t xml:space="preserve">был </w:t>
      </w:r>
      <w:r w:rsidR="00672546" w:rsidRPr="008226C3">
        <w:rPr>
          <w:lang w:val="ru-RU"/>
        </w:rPr>
        <w:t xml:space="preserve">обвинен </w:t>
      </w:r>
      <w:r w:rsidR="00F54A8F" w:rsidRPr="008226C3">
        <w:rPr>
          <w:lang w:val="ru-RU"/>
        </w:rPr>
        <w:t xml:space="preserve">в </w:t>
      </w:r>
      <w:r w:rsidR="00672546" w:rsidRPr="008226C3">
        <w:rPr>
          <w:lang w:val="ru-RU"/>
        </w:rPr>
        <w:t xml:space="preserve">«терроризме» </w:t>
      </w:r>
      <w:r w:rsidR="00F54A8F" w:rsidRPr="008226C3">
        <w:rPr>
          <w:lang w:val="ru-RU"/>
        </w:rPr>
        <w:t xml:space="preserve">за </w:t>
      </w:r>
      <w:r w:rsidR="00672546" w:rsidRPr="008226C3">
        <w:rPr>
          <w:lang w:val="ru-RU"/>
        </w:rPr>
        <w:t>публикацию</w:t>
      </w:r>
      <w:r w:rsidR="007E6C57" w:rsidRPr="008226C3">
        <w:rPr>
          <w:lang w:val="ru-RU"/>
        </w:rPr>
        <w:t xml:space="preserve"> «Мемориала»</w:t>
      </w:r>
      <w:r w:rsidR="00672546" w:rsidRPr="008226C3">
        <w:rPr>
          <w:lang w:val="ru-RU"/>
        </w:rPr>
        <w:t xml:space="preserve">, </w:t>
      </w:r>
      <w:r w:rsidR="007E6C57" w:rsidRPr="008226C3">
        <w:rPr>
          <w:lang w:val="ru-RU"/>
        </w:rPr>
        <w:t xml:space="preserve">в которой члены </w:t>
      </w:r>
      <w:r w:rsidR="00672546" w:rsidRPr="008226C3">
        <w:rPr>
          <w:lang w:val="ru-RU"/>
        </w:rPr>
        <w:t xml:space="preserve">украинского батальона «Азов», признанного в </w:t>
      </w:r>
      <w:r w:rsidR="00432804">
        <w:rPr>
          <w:lang w:val="ru-RU"/>
        </w:rPr>
        <w:t>Российской Федерации</w:t>
      </w:r>
      <w:r w:rsidR="00672546" w:rsidRPr="008226C3">
        <w:rPr>
          <w:lang w:val="ru-RU"/>
        </w:rPr>
        <w:t xml:space="preserve"> «террористической организацией», </w:t>
      </w:r>
      <w:r w:rsidR="007E6C57" w:rsidRPr="008226C3">
        <w:rPr>
          <w:lang w:val="ru-RU"/>
        </w:rPr>
        <w:t xml:space="preserve">были объявлены </w:t>
      </w:r>
      <w:r w:rsidR="00672546" w:rsidRPr="008226C3">
        <w:rPr>
          <w:lang w:val="ru-RU"/>
        </w:rPr>
        <w:t xml:space="preserve">политическими заключенными. </w:t>
      </w:r>
    </w:p>
    <w:p w14:paraId="2AC939E5" w14:textId="65FBD47F" w:rsidR="00672546" w:rsidRPr="008226C3" w:rsidRDefault="007E46C2" w:rsidP="00672546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51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1F042A" w:rsidRPr="008226C3">
        <w:rPr>
          <w:color w:val="000000" w:themeColor="text1"/>
          <w:lang w:val="ru-RU"/>
        </w:rPr>
        <w:t xml:space="preserve">В </w:t>
      </w:r>
      <w:r w:rsidR="00672546" w:rsidRPr="008226C3">
        <w:rPr>
          <w:color w:val="000000" w:themeColor="text1"/>
          <w:lang w:val="ru-RU"/>
        </w:rPr>
        <w:t>июне</w:t>
      </w:r>
      <w:r w:rsidR="001E75C2" w:rsidRPr="008226C3">
        <w:rPr>
          <w:color w:val="000000" w:themeColor="text1"/>
          <w:lang w:val="ru-RU"/>
        </w:rPr>
        <w:t xml:space="preserve"> 2025 </w:t>
      </w:r>
      <w:r w:rsidR="00672546" w:rsidRPr="008226C3">
        <w:rPr>
          <w:color w:val="000000" w:themeColor="text1"/>
          <w:lang w:val="ru-RU"/>
        </w:rPr>
        <w:t xml:space="preserve">года </w:t>
      </w:r>
      <w:r w:rsidR="001F042A" w:rsidRPr="008226C3">
        <w:rPr>
          <w:color w:val="000000" w:themeColor="text1"/>
          <w:lang w:val="ru-RU"/>
        </w:rPr>
        <w:t>в Сахалинской области</w:t>
      </w:r>
      <w:r w:rsidR="00672546" w:rsidRPr="008226C3">
        <w:rPr>
          <w:color w:val="000000" w:themeColor="text1"/>
          <w:lang w:val="ru-RU"/>
        </w:rPr>
        <w:t xml:space="preserve"> 85-летний правозащитник Марк Куперман, преследуемый за </w:t>
      </w:r>
      <w:r w:rsidR="00E167E3">
        <w:rPr>
          <w:color w:val="000000" w:themeColor="text1"/>
          <w:lang w:val="ru-RU"/>
        </w:rPr>
        <w:t>свои</w:t>
      </w:r>
      <w:r w:rsidR="00E167E3" w:rsidRPr="008226C3">
        <w:rPr>
          <w:color w:val="000000" w:themeColor="text1"/>
          <w:lang w:val="ru-RU"/>
        </w:rPr>
        <w:t xml:space="preserve"> </w:t>
      </w:r>
      <w:r w:rsidR="00672546" w:rsidRPr="008226C3">
        <w:rPr>
          <w:color w:val="000000" w:themeColor="text1"/>
          <w:lang w:val="ru-RU"/>
        </w:rPr>
        <w:t xml:space="preserve">антивоенные взгляды, был признан виновным в «подстрекательстве к терроризму» и </w:t>
      </w:r>
      <w:r w:rsidR="00AE5D1E" w:rsidRPr="008226C3">
        <w:rPr>
          <w:color w:val="000000" w:themeColor="text1"/>
          <w:lang w:val="ru-RU"/>
        </w:rPr>
        <w:t xml:space="preserve">приговорен </w:t>
      </w:r>
      <w:r w:rsidR="00672546" w:rsidRPr="008226C3">
        <w:rPr>
          <w:color w:val="000000" w:themeColor="text1"/>
          <w:lang w:val="ru-RU"/>
        </w:rPr>
        <w:t>к штрафу в размере 500 000 рублей (6</w:t>
      </w:r>
      <w:r w:rsidR="0083451B">
        <w:rPr>
          <w:color w:val="000000" w:themeColor="text1"/>
          <w:lang w:val="ru-RU"/>
        </w:rPr>
        <w:t xml:space="preserve"> </w:t>
      </w:r>
      <w:r w:rsidR="00672546" w:rsidRPr="008226C3">
        <w:rPr>
          <w:color w:val="000000" w:themeColor="text1"/>
          <w:lang w:val="ru-RU"/>
        </w:rPr>
        <w:t>000 долларов США).</w:t>
      </w:r>
      <w:r w:rsidR="00672546" w:rsidRPr="00A87E5A">
        <w:rPr>
          <w:rStyle w:val="FootnoteReference"/>
          <w:color w:val="000000" w:themeColor="text1"/>
        </w:rPr>
        <w:footnoteReference w:id="22"/>
      </w:r>
      <w:r w:rsidR="00672546" w:rsidRPr="008226C3">
        <w:rPr>
          <w:color w:val="000000" w:themeColor="text1"/>
          <w:lang w:val="ru-RU"/>
        </w:rPr>
        <w:t xml:space="preserve">  </w:t>
      </w:r>
    </w:p>
    <w:p w14:paraId="271BC1CF" w14:textId="669DC8A0" w:rsidR="00672546" w:rsidRPr="008226C3" w:rsidRDefault="007E46C2" w:rsidP="00492CA1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52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677018">
        <w:rPr>
          <w:lang w:val="ru-RU"/>
        </w:rPr>
        <w:t>Лишенные свободы</w:t>
      </w:r>
      <w:r w:rsidR="00672546" w:rsidRPr="008226C3">
        <w:rPr>
          <w:lang w:val="ru-RU"/>
        </w:rPr>
        <w:t xml:space="preserve"> правозащитники </w:t>
      </w:r>
      <w:r w:rsidR="00806F81" w:rsidRPr="008226C3">
        <w:rPr>
          <w:lang w:val="ru-RU"/>
        </w:rPr>
        <w:t xml:space="preserve">и </w:t>
      </w:r>
      <w:r w:rsidR="00672546" w:rsidRPr="008226C3">
        <w:rPr>
          <w:lang w:val="ru-RU"/>
        </w:rPr>
        <w:t xml:space="preserve">другие </w:t>
      </w:r>
      <w:r w:rsidR="00672546" w:rsidRPr="00E41A8C">
        <w:rPr>
          <w:lang w:val="ru-RU"/>
        </w:rPr>
        <w:t xml:space="preserve">политические заключенные </w:t>
      </w:r>
      <w:r w:rsidR="00677018" w:rsidRPr="00E41A8C">
        <w:rPr>
          <w:lang w:val="ru-RU"/>
        </w:rPr>
        <w:t>содержатся</w:t>
      </w:r>
      <w:r w:rsidR="001916A6" w:rsidRPr="00E41A8C">
        <w:rPr>
          <w:lang w:val="ru-RU"/>
        </w:rPr>
        <w:t xml:space="preserve"> в </w:t>
      </w:r>
      <w:r w:rsidR="00672546" w:rsidRPr="00E41A8C">
        <w:rPr>
          <w:lang w:val="ru-RU"/>
        </w:rPr>
        <w:t>особ</w:t>
      </w:r>
      <w:r w:rsidR="00677018" w:rsidRPr="00E41A8C">
        <w:rPr>
          <w:lang w:val="ru-RU"/>
        </w:rPr>
        <w:t>о</w:t>
      </w:r>
      <w:r w:rsidR="00672546" w:rsidRPr="00E41A8C">
        <w:rPr>
          <w:lang w:val="ru-RU"/>
        </w:rPr>
        <w:t xml:space="preserve"> жестких условия</w:t>
      </w:r>
      <w:r w:rsidR="00677018" w:rsidRPr="00E41A8C">
        <w:rPr>
          <w:lang w:val="ru-RU"/>
        </w:rPr>
        <w:t>х</w:t>
      </w:r>
      <w:r w:rsidR="00672546" w:rsidRPr="00E41A8C">
        <w:rPr>
          <w:lang w:val="ru-RU"/>
        </w:rPr>
        <w:t xml:space="preserve">, граничащих с пытками. </w:t>
      </w:r>
      <w:r w:rsidR="00677018" w:rsidRPr="00E41A8C">
        <w:rPr>
          <w:lang w:val="ru-RU"/>
        </w:rPr>
        <w:t xml:space="preserve">У отбывающего 15-летний срок заключения </w:t>
      </w:r>
      <w:r w:rsidR="00672546" w:rsidRPr="00E41A8C">
        <w:rPr>
          <w:lang w:val="ru-RU"/>
        </w:rPr>
        <w:t>69-летн</w:t>
      </w:r>
      <w:r w:rsidR="00677018" w:rsidRPr="00E41A8C">
        <w:rPr>
          <w:lang w:val="ru-RU"/>
        </w:rPr>
        <w:t>его</w:t>
      </w:r>
      <w:r w:rsidR="00672546" w:rsidRPr="00E41A8C">
        <w:rPr>
          <w:lang w:val="ru-RU"/>
        </w:rPr>
        <w:t xml:space="preserve"> </w:t>
      </w:r>
      <w:r w:rsidR="00806F81" w:rsidRPr="00E41A8C">
        <w:rPr>
          <w:lang w:val="ru-RU"/>
        </w:rPr>
        <w:t>историк</w:t>
      </w:r>
      <w:r w:rsidR="00677018" w:rsidRPr="00E41A8C">
        <w:rPr>
          <w:lang w:val="ru-RU"/>
        </w:rPr>
        <w:t>а</w:t>
      </w:r>
      <w:r w:rsidR="00806F81" w:rsidRPr="00E41A8C">
        <w:rPr>
          <w:lang w:val="ru-RU"/>
        </w:rPr>
        <w:t xml:space="preserve"> </w:t>
      </w:r>
      <w:r w:rsidR="00672546" w:rsidRPr="00E41A8C">
        <w:rPr>
          <w:lang w:val="ru-RU"/>
        </w:rPr>
        <w:t>Юри</w:t>
      </w:r>
      <w:r w:rsidR="00677018" w:rsidRPr="00E41A8C">
        <w:rPr>
          <w:lang w:val="ru-RU"/>
        </w:rPr>
        <w:t>я</w:t>
      </w:r>
      <w:r w:rsidR="00672546" w:rsidRPr="00E41A8C">
        <w:rPr>
          <w:lang w:val="ru-RU"/>
        </w:rPr>
        <w:t xml:space="preserve"> Дмитриев</w:t>
      </w:r>
      <w:r w:rsidR="00677018" w:rsidRPr="00E41A8C">
        <w:rPr>
          <w:lang w:val="ru-RU"/>
        </w:rPr>
        <w:t xml:space="preserve">а </w:t>
      </w:r>
      <w:r w:rsidR="00672546" w:rsidRPr="00E41A8C">
        <w:rPr>
          <w:lang w:val="ru-RU"/>
        </w:rPr>
        <w:t xml:space="preserve">был </w:t>
      </w:r>
      <w:r w:rsidR="0083451B" w:rsidRPr="00E41A8C">
        <w:rPr>
          <w:lang w:val="ru-RU"/>
        </w:rPr>
        <w:t>диагностирован рак</w:t>
      </w:r>
      <w:r w:rsidR="00806F81" w:rsidRPr="00E41A8C">
        <w:rPr>
          <w:lang w:val="ru-RU"/>
        </w:rPr>
        <w:t xml:space="preserve">, </w:t>
      </w:r>
      <w:r w:rsidR="00677018" w:rsidRPr="00E41A8C">
        <w:rPr>
          <w:lang w:val="ru-RU"/>
        </w:rPr>
        <w:t>тем не менее</w:t>
      </w:r>
      <w:r w:rsidR="00806F81" w:rsidRPr="00E41A8C">
        <w:rPr>
          <w:lang w:val="ru-RU"/>
        </w:rPr>
        <w:t xml:space="preserve"> ему отказ</w:t>
      </w:r>
      <w:r w:rsidR="00677018" w:rsidRPr="00E41A8C">
        <w:rPr>
          <w:lang w:val="ru-RU"/>
        </w:rPr>
        <w:t>ывают</w:t>
      </w:r>
      <w:r w:rsidR="00806F81" w:rsidRPr="00E41A8C">
        <w:rPr>
          <w:lang w:val="ru-RU"/>
        </w:rPr>
        <w:t xml:space="preserve"> </w:t>
      </w:r>
      <w:r w:rsidR="00672546" w:rsidRPr="00E41A8C">
        <w:rPr>
          <w:lang w:val="ru-RU"/>
        </w:rPr>
        <w:t xml:space="preserve">в надлежащем онкологическом лечении. </w:t>
      </w:r>
      <w:r w:rsidR="00677018" w:rsidRPr="00E41A8C">
        <w:rPr>
          <w:lang w:val="ru-RU"/>
        </w:rPr>
        <w:t>З</w:t>
      </w:r>
      <w:r w:rsidR="00806F81" w:rsidRPr="00E41A8C">
        <w:rPr>
          <w:lang w:val="ru-RU"/>
        </w:rPr>
        <w:t xml:space="preserve">доровье </w:t>
      </w:r>
      <w:r w:rsidR="00677018" w:rsidRPr="00E41A8C">
        <w:rPr>
          <w:lang w:val="ru-RU"/>
        </w:rPr>
        <w:t xml:space="preserve">Дмитриева </w:t>
      </w:r>
      <w:r w:rsidR="00806F81" w:rsidRPr="00E41A8C">
        <w:rPr>
          <w:lang w:val="ru-RU"/>
        </w:rPr>
        <w:t xml:space="preserve">быстро </w:t>
      </w:r>
      <w:r w:rsidR="00672546" w:rsidRPr="00E41A8C">
        <w:rPr>
          <w:lang w:val="ru-RU"/>
        </w:rPr>
        <w:t>ухудшается.</w:t>
      </w:r>
      <w:r w:rsidR="00672546" w:rsidRPr="008226C3">
        <w:rPr>
          <w:lang w:val="ru-RU"/>
        </w:rPr>
        <w:t xml:space="preserve"> </w:t>
      </w:r>
    </w:p>
    <w:p w14:paraId="374E4BD6" w14:textId="7242A1E3" w:rsidR="00672546" w:rsidRPr="008226C3" w:rsidRDefault="00B9263A" w:rsidP="00DE7F5E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53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0B392F" w:rsidRPr="008226C3">
        <w:rPr>
          <w:lang w:val="ru-RU"/>
        </w:rPr>
        <w:t xml:space="preserve">В феврале 2025 года </w:t>
      </w:r>
      <w:r w:rsidR="00484B99" w:rsidRPr="008226C3">
        <w:rPr>
          <w:lang w:val="ru-RU"/>
        </w:rPr>
        <w:t xml:space="preserve">блогер </w:t>
      </w:r>
      <w:r w:rsidR="00672546" w:rsidRPr="008226C3">
        <w:rPr>
          <w:lang w:val="ru-RU"/>
        </w:rPr>
        <w:t xml:space="preserve">Сергей Веселов </w:t>
      </w:r>
      <w:r w:rsidR="00806F81" w:rsidRPr="008226C3">
        <w:rPr>
          <w:lang w:val="ru-RU"/>
        </w:rPr>
        <w:t xml:space="preserve">был </w:t>
      </w:r>
      <w:r w:rsidR="00A870F8" w:rsidRPr="008226C3">
        <w:rPr>
          <w:lang w:val="ru-RU"/>
        </w:rPr>
        <w:t>приговорен к</w:t>
      </w:r>
      <w:r w:rsidR="00672546" w:rsidRPr="008226C3">
        <w:rPr>
          <w:lang w:val="ru-RU"/>
        </w:rPr>
        <w:t xml:space="preserve"> </w:t>
      </w:r>
      <w:r w:rsidR="0083451B">
        <w:rPr>
          <w:lang w:val="ru-RU"/>
        </w:rPr>
        <w:t>восьми</w:t>
      </w:r>
      <w:r w:rsidR="00672546" w:rsidRPr="008226C3">
        <w:rPr>
          <w:lang w:val="ru-RU"/>
        </w:rPr>
        <w:t xml:space="preserve"> </w:t>
      </w:r>
      <w:r w:rsidR="00684878" w:rsidRPr="008226C3">
        <w:rPr>
          <w:lang w:val="ru-RU"/>
        </w:rPr>
        <w:t xml:space="preserve">годам </w:t>
      </w:r>
      <w:r w:rsidR="00672546" w:rsidRPr="008226C3">
        <w:rPr>
          <w:lang w:val="ru-RU"/>
        </w:rPr>
        <w:t xml:space="preserve">лишения свободы за </w:t>
      </w:r>
      <w:r w:rsidR="00677018">
        <w:rPr>
          <w:lang w:val="ru-RU"/>
        </w:rPr>
        <w:t xml:space="preserve">свои </w:t>
      </w:r>
      <w:r w:rsidR="00672546" w:rsidRPr="008226C3">
        <w:rPr>
          <w:lang w:val="ru-RU"/>
        </w:rPr>
        <w:t>антивоенные высказывания</w:t>
      </w:r>
      <w:r w:rsidR="00143DDE" w:rsidRPr="008226C3">
        <w:rPr>
          <w:lang w:val="ru-RU"/>
        </w:rPr>
        <w:t xml:space="preserve">. </w:t>
      </w:r>
      <w:r w:rsidR="00996504" w:rsidRPr="008226C3">
        <w:rPr>
          <w:color w:val="000000" w:themeColor="text1"/>
          <w:lang w:val="ru-RU"/>
        </w:rPr>
        <w:t xml:space="preserve">В апреле 2025 года </w:t>
      </w:r>
      <w:r w:rsidR="00677018">
        <w:rPr>
          <w:color w:val="000000" w:themeColor="text1"/>
          <w:lang w:val="ru-RU"/>
        </w:rPr>
        <w:t xml:space="preserve">активистка </w:t>
      </w:r>
      <w:r w:rsidR="00672546" w:rsidRPr="008226C3">
        <w:rPr>
          <w:color w:val="000000" w:themeColor="text1"/>
          <w:lang w:val="ru-RU"/>
        </w:rPr>
        <w:t xml:space="preserve">Дарья Козырева была приговорена к </w:t>
      </w:r>
      <w:r w:rsidR="0083451B">
        <w:rPr>
          <w:color w:val="000000" w:themeColor="text1"/>
          <w:lang w:val="ru-RU"/>
        </w:rPr>
        <w:t>двум</w:t>
      </w:r>
      <w:r w:rsidR="00672546" w:rsidRPr="008226C3">
        <w:rPr>
          <w:color w:val="000000" w:themeColor="text1"/>
          <w:lang w:val="ru-RU"/>
        </w:rPr>
        <w:t xml:space="preserve"> годам и </w:t>
      </w:r>
      <w:r w:rsidR="0083451B">
        <w:rPr>
          <w:color w:val="000000" w:themeColor="text1"/>
          <w:lang w:val="ru-RU"/>
        </w:rPr>
        <w:t>восьми</w:t>
      </w:r>
      <w:r w:rsidR="00672546" w:rsidRPr="008226C3">
        <w:rPr>
          <w:color w:val="000000" w:themeColor="text1"/>
          <w:lang w:val="ru-RU"/>
        </w:rPr>
        <w:t xml:space="preserve"> </w:t>
      </w:r>
      <w:r w:rsidR="00684878" w:rsidRPr="008226C3">
        <w:rPr>
          <w:color w:val="000000" w:themeColor="text1"/>
          <w:lang w:val="ru-RU"/>
        </w:rPr>
        <w:t xml:space="preserve">месяцам </w:t>
      </w:r>
      <w:r w:rsidR="00DE7F5E" w:rsidRPr="008226C3">
        <w:rPr>
          <w:color w:val="000000" w:themeColor="text1"/>
          <w:lang w:val="ru-RU"/>
        </w:rPr>
        <w:t xml:space="preserve">лишения свободы за </w:t>
      </w:r>
      <w:r w:rsidR="000B392F" w:rsidRPr="008226C3">
        <w:rPr>
          <w:color w:val="000000" w:themeColor="text1"/>
          <w:lang w:val="ru-RU"/>
        </w:rPr>
        <w:t xml:space="preserve">«дискредитацию» </w:t>
      </w:r>
      <w:r w:rsidR="00DE7F5E" w:rsidRPr="008226C3">
        <w:rPr>
          <w:color w:val="000000" w:themeColor="text1"/>
          <w:lang w:val="ru-RU"/>
        </w:rPr>
        <w:t>российской армии</w:t>
      </w:r>
      <w:r w:rsidR="00672546" w:rsidRPr="008226C3">
        <w:rPr>
          <w:color w:val="000000" w:themeColor="text1"/>
          <w:lang w:val="ru-RU"/>
        </w:rPr>
        <w:t xml:space="preserve">. </w:t>
      </w:r>
    </w:p>
    <w:p w14:paraId="51C02B8E" w14:textId="3DCAC5C9" w:rsidR="00672546" w:rsidRPr="008226C3" w:rsidRDefault="008A6D9B" w:rsidP="00A32272">
      <w:pPr>
        <w:pStyle w:val="H23G"/>
        <w:rPr>
          <w:b w:val="0"/>
          <w:lang w:val="ru-RU"/>
        </w:rPr>
      </w:pPr>
      <w:r w:rsidRPr="008226C3">
        <w:rPr>
          <w:b w:val="0"/>
          <w:bCs/>
          <w:lang w:val="ru-RU"/>
        </w:rPr>
        <w:tab/>
      </w:r>
      <w:r w:rsidR="00250509" w:rsidRPr="008226C3">
        <w:rPr>
          <w:lang w:val="ru-RU"/>
        </w:rPr>
        <w:t>10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677018">
        <w:rPr>
          <w:lang w:val="ru-RU"/>
        </w:rPr>
        <w:t>Эко</w:t>
      </w:r>
      <w:r w:rsidR="0037244E">
        <w:rPr>
          <w:lang w:val="ru-RU"/>
        </w:rPr>
        <w:t>активисты</w:t>
      </w:r>
    </w:p>
    <w:p w14:paraId="2CE45D71" w14:textId="014972B0" w:rsidR="00672546" w:rsidRPr="008226C3" w:rsidRDefault="00B9263A" w:rsidP="004279A1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54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0B4A0C" w:rsidRPr="008226C3">
        <w:rPr>
          <w:lang w:val="ru-RU"/>
        </w:rPr>
        <w:t xml:space="preserve">В период </w:t>
      </w:r>
      <w:r w:rsidR="00672546" w:rsidRPr="008226C3">
        <w:rPr>
          <w:lang w:val="ru-RU"/>
        </w:rPr>
        <w:t xml:space="preserve">с 2022 по 2023 год </w:t>
      </w:r>
      <w:r w:rsidR="00677018">
        <w:rPr>
          <w:lang w:val="ru-RU"/>
        </w:rPr>
        <w:t xml:space="preserve">преследованиям подверглись </w:t>
      </w:r>
      <w:r w:rsidR="00672546" w:rsidRPr="008226C3">
        <w:rPr>
          <w:lang w:val="ru-RU"/>
        </w:rPr>
        <w:t>почти 500 эко</w:t>
      </w:r>
      <w:r w:rsidR="00677018">
        <w:rPr>
          <w:lang w:val="ru-RU"/>
        </w:rPr>
        <w:t>логов</w:t>
      </w:r>
      <w:r w:rsidR="00677018" w:rsidRPr="00677018">
        <w:rPr>
          <w:lang w:val="ru-RU"/>
        </w:rPr>
        <w:t>-</w:t>
      </w:r>
      <w:r w:rsidR="00677018">
        <w:rPr>
          <w:lang w:val="ru-RU"/>
        </w:rPr>
        <w:t>активистов</w:t>
      </w:r>
      <w:r w:rsidR="00672546" w:rsidRPr="008226C3">
        <w:rPr>
          <w:lang w:val="ru-RU"/>
        </w:rPr>
        <w:t xml:space="preserve">, </w:t>
      </w:r>
      <w:r w:rsidR="000B4A0C" w:rsidRPr="008226C3">
        <w:rPr>
          <w:lang w:val="ru-RU"/>
        </w:rPr>
        <w:t>в том числе</w:t>
      </w:r>
      <w:r w:rsidR="00672546" w:rsidRPr="008226C3">
        <w:rPr>
          <w:lang w:val="ru-RU"/>
        </w:rPr>
        <w:t xml:space="preserve"> 74</w:t>
      </w:r>
      <w:r w:rsidR="00677018">
        <w:rPr>
          <w:lang w:val="ru-RU"/>
        </w:rPr>
        <w:t xml:space="preserve"> </w:t>
      </w:r>
      <w:r w:rsidR="00672546" w:rsidRPr="008226C3">
        <w:rPr>
          <w:lang w:val="ru-RU"/>
        </w:rPr>
        <w:t xml:space="preserve">за антивоенную позицию. </w:t>
      </w:r>
      <w:r w:rsidR="000B4A0C" w:rsidRPr="008226C3">
        <w:rPr>
          <w:lang w:val="ru-RU"/>
        </w:rPr>
        <w:t>С</w:t>
      </w:r>
      <w:r w:rsidR="00672546" w:rsidRPr="008226C3">
        <w:rPr>
          <w:lang w:val="ru-RU"/>
        </w:rPr>
        <w:t xml:space="preserve"> 2022 по 2025 год </w:t>
      </w:r>
      <w:r w:rsidR="00677018" w:rsidRPr="008226C3">
        <w:rPr>
          <w:lang w:val="ru-RU"/>
        </w:rPr>
        <w:t xml:space="preserve">по меньшей мере 12 экологических юристов </w:t>
      </w:r>
      <w:r w:rsidR="00672546" w:rsidRPr="008226C3">
        <w:rPr>
          <w:lang w:val="ru-RU"/>
        </w:rPr>
        <w:t xml:space="preserve">стали </w:t>
      </w:r>
      <w:r w:rsidR="000B4A0C" w:rsidRPr="008226C3">
        <w:rPr>
          <w:lang w:val="ru-RU"/>
        </w:rPr>
        <w:t>мишенью</w:t>
      </w:r>
      <w:r w:rsidR="00677018">
        <w:rPr>
          <w:lang w:val="ru-RU"/>
        </w:rPr>
        <w:t xml:space="preserve"> нападок властей</w:t>
      </w:r>
      <w:r w:rsidR="00672546" w:rsidRPr="008226C3">
        <w:rPr>
          <w:lang w:val="ru-RU"/>
        </w:rPr>
        <w:t xml:space="preserve">. </w:t>
      </w:r>
      <w:r w:rsidR="00672546" w:rsidRPr="008226C3">
        <w:rPr>
          <w:color w:val="000000" w:themeColor="text1"/>
          <w:lang w:val="ru-RU"/>
        </w:rPr>
        <w:t>В</w:t>
      </w:r>
      <w:r w:rsidR="00672546" w:rsidRPr="008226C3">
        <w:rPr>
          <w:rFonts w:eastAsia="SimSun"/>
          <w:color w:val="000000" w:themeColor="text1"/>
          <w:lang w:val="ru-RU" w:eastAsia="zh-CN"/>
        </w:rPr>
        <w:t xml:space="preserve"> 2024 году </w:t>
      </w:r>
      <w:r w:rsidR="000B4A0C" w:rsidRPr="008226C3">
        <w:rPr>
          <w:rFonts w:eastAsia="SimSun"/>
          <w:color w:val="000000" w:themeColor="text1"/>
          <w:lang w:val="ru-RU" w:eastAsia="zh-CN"/>
        </w:rPr>
        <w:t xml:space="preserve">было задокументировано </w:t>
      </w:r>
      <w:r w:rsidR="00672546" w:rsidRPr="008226C3">
        <w:rPr>
          <w:rFonts w:eastAsia="SimSun"/>
          <w:color w:val="000000" w:themeColor="text1"/>
          <w:lang w:val="ru-RU" w:eastAsia="zh-CN"/>
        </w:rPr>
        <w:t xml:space="preserve">по меньшей мере 13 физических нападений на </w:t>
      </w:r>
      <w:r w:rsidR="00677018">
        <w:rPr>
          <w:rFonts w:eastAsia="SimSun"/>
          <w:color w:val="000000" w:themeColor="text1"/>
          <w:lang w:val="ru-RU" w:eastAsia="zh-CN"/>
        </w:rPr>
        <w:t>защитников окружающей среды</w:t>
      </w:r>
      <w:r w:rsidR="00672546" w:rsidRPr="008226C3">
        <w:rPr>
          <w:rFonts w:eastAsia="SimSun"/>
          <w:color w:val="000000" w:themeColor="text1"/>
          <w:lang w:val="ru-RU" w:eastAsia="zh-CN"/>
        </w:rPr>
        <w:t xml:space="preserve">, </w:t>
      </w:r>
      <w:r w:rsidR="00677018">
        <w:rPr>
          <w:rFonts w:eastAsia="SimSun"/>
          <w:color w:val="000000" w:themeColor="text1"/>
          <w:lang w:val="ru-RU" w:eastAsia="zh-CN"/>
        </w:rPr>
        <w:t>нередко</w:t>
      </w:r>
      <w:r w:rsidR="00672546" w:rsidRPr="008226C3">
        <w:rPr>
          <w:rFonts w:eastAsia="SimSun"/>
          <w:color w:val="000000" w:themeColor="text1"/>
          <w:lang w:val="ru-RU" w:eastAsia="zh-CN"/>
        </w:rPr>
        <w:t xml:space="preserve"> с участием </w:t>
      </w:r>
      <w:r w:rsidR="0079279C">
        <w:rPr>
          <w:rFonts w:eastAsia="SimSun"/>
          <w:color w:val="000000" w:themeColor="text1"/>
          <w:lang w:val="ru-RU" w:eastAsia="zh-CN"/>
        </w:rPr>
        <w:t>сотрудников частных охранных предприятий</w:t>
      </w:r>
      <w:r w:rsidR="00672546" w:rsidRPr="008226C3">
        <w:rPr>
          <w:rFonts w:eastAsia="SimSun"/>
          <w:color w:val="000000" w:themeColor="text1"/>
          <w:lang w:val="ru-RU" w:eastAsia="zh-CN"/>
        </w:rPr>
        <w:t xml:space="preserve"> или неустановленных </w:t>
      </w:r>
      <w:r w:rsidR="003A0076">
        <w:rPr>
          <w:rFonts w:eastAsia="SimSun"/>
          <w:color w:val="000000" w:themeColor="text1"/>
          <w:lang w:val="ru-RU" w:eastAsia="zh-CN"/>
        </w:rPr>
        <w:t>лиц</w:t>
      </w:r>
      <w:r w:rsidR="00672546" w:rsidRPr="008226C3">
        <w:rPr>
          <w:rFonts w:eastAsia="SimSun"/>
          <w:color w:val="000000" w:themeColor="text1"/>
          <w:lang w:val="ru-RU" w:eastAsia="zh-CN"/>
        </w:rPr>
        <w:t xml:space="preserve">. </w:t>
      </w:r>
    </w:p>
    <w:p w14:paraId="4FE18B25" w14:textId="79C168BB" w:rsidR="00672546" w:rsidRPr="008226C3" w:rsidRDefault="00B9263A" w:rsidP="004279A1">
      <w:pPr>
        <w:pStyle w:val="SingleTxtG"/>
        <w:rPr>
          <w:lang w:val="ru-RU"/>
        </w:rPr>
      </w:pPr>
      <w:r w:rsidRPr="008226C3">
        <w:rPr>
          <w:lang w:val="ru-RU"/>
        </w:rPr>
        <w:t>55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  <w:t>В 2024 году по меньшей мере один эко</w:t>
      </w:r>
      <w:r w:rsidR="0079279C">
        <w:rPr>
          <w:lang w:val="ru-RU"/>
        </w:rPr>
        <w:t xml:space="preserve">активист </w:t>
      </w:r>
      <w:r w:rsidR="00672546" w:rsidRPr="008226C3">
        <w:rPr>
          <w:lang w:val="ru-RU"/>
        </w:rPr>
        <w:t>умер в заключении</w:t>
      </w:r>
      <w:r w:rsidR="00DC083A" w:rsidRPr="008226C3">
        <w:rPr>
          <w:lang w:val="ru-RU"/>
        </w:rPr>
        <w:t xml:space="preserve">. Еще один </w:t>
      </w:r>
      <w:r w:rsidR="0083451B">
        <w:rPr>
          <w:lang w:val="ru-RU"/>
        </w:rPr>
        <w:t xml:space="preserve">активист </w:t>
      </w:r>
      <w:r w:rsidR="00EF55A9">
        <w:rPr>
          <w:lang w:val="ru-RU"/>
        </w:rPr>
        <w:t>скончался</w:t>
      </w:r>
      <w:r w:rsidR="00EF55A9" w:rsidRPr="008226C3">
        <w:rPr>
          <w:lang w:val="ru-RU"/>
        </w:rPr>
        <w:t xml:space="preserve"> </w:t>
      </w:r>
      <w:r w:rsidR="00672546" w:rsidRPr="008226C3">
        <w:rPr>
          <w:lang w:val="ru-RU"/>
        </w:rPr>
        <w:t xml:space="preserve">дома при подозрительных обстоятельствах, которые так и не были расследованы. </w:t>
      </w:r>
      <w:r w:rsidR="0079279C">
        <w:rPr>
          <w:lang w:val="ru-RU"/>
        </w:rPr>
        <w:t>Ханты</w:t>
      </w:r>
      <w:r w:rsidR="0079279C" w:rsidRPr="0079279C">
        <w:rPr>
          <w:lang w:val="ru-RU"/>
        </w:rPr>
        <w:t>-</w:t>
      </w:r>
      <w:r w:rsidR="0079279C">
        <w:rPr>
          <w:lang w:val="ru-RU"/>
        </w:rPr>
        <w:t xml:space="preserve">мансийский экоактивист и </w:t>
      </w:r>
      <w:r w:rsidR="00672546" w:rsidRPr="008226C3">
        <w:rPr>
          <w:lang w:val="ru-RU"/>
        </w:rPr>
        <w:t xml:space="preserve">шаман Сергей </w:t>
      </w:r>
      <w:proofErr w:type="spellStart"/>
      <w:r w:rsidR="00672546" w:rsidRPr="008226C3">
        <w:rPr>
          <w:lang w:val="ru-RU"/>
        </w:rPr>
        <w:t>Кечимов</w:t>
      </w:r>
      <w:proofErr w:type="spellEnd"/>
      <w:r w:rsidR="00672546" w:rsidRPr="008226C3">
        <w:rPr>
          <w:lang w:val="ru-RU"/>
        </w:rPr>
        <w:t xml:space="preserve">, который боролся </w:t>
      </w:r>
      <w:r w:rsidR="0079279C" w:rsidRPr="008226C3">
        <w:rPr>
          <w:lang w:val="ru-RU"/>
        </w:rPr>
        <w:t xml:space="preserve">за священное озеро </w:t>
      </w:r>
      <w:r w:rsidR="0079279C">
        <w:rPr>
          <w:lang w:val="ru-RU"/>
        </w:rPr>
        <w:t xml:space="preserve">коренного народа хантов </w:t>
      </w:r>
      <w:r w:rsidR="00672546" w:rsidRPr="008226C3">
        <w:rPr>
          <w:lang w:val="ru-RU"/>
        </w:rPr>
        <w:t xml:space="preserve">с нефтяным гигантом «Сургутнефтегаз», </w:t>
      </w:r>
      <w:r w:rsidR="0079279C">
        <w:rPr>
          <w:lang w:val="ru-RU"/>
        </w:rPr>
        <w:t>скончался</w:t>
      </w:r>
      <w:r w:rsidR="00672546" w:rsidRPr="008226C3">
        <w:rPr>
          <w:lang w:val="ru-RU"/>
        </w:rPr>
        <w:t xml:space="preserve"> </w:t>
      </w:r>
      <w:r w:rsidR="003400B4" w:rsidRPr="008226C3">
        <w:rPr>
          <w:lang w:val="ru-RU"/>
        </w:rPr>
        <w:t xml:space="preserve">в результате </w:t>
      </w:r>
      <w:r w:rsidR="00672546" w:rsidRPr="008226C3">
        <w:rPr>
          <w:lang w:val="ru-RU"/>
        </w:rPr>
        <w:t xml:space="preserve">длительных преследований за </w:t>
      </w:r>
      <w:r w:rsidR="00A9485F" w:rsidRPr="008226C3">
        <w:rPr>
          <w:lang w:val="ru-RU"/>
        </w:rPr>
        <w:t xml:space="preserve">свою </w:t>
      </w:r>
      <w:r w:rsidR="00672546" w:rsidRPr="008226C3">
        <w:rPr>
          <w:lang w:val="ru-RU"/>
        </w:rPr>
        <w:t>экологическую деятельность.</w:t>
      </w:r>
    </w:p>
    <w:p w14:paraId="1F0032BB" w14:textId="0BDBC0E1" w:rsidR="00672546" w:rsidRPr="008226C3" w:rsidRDefault="00B9263A" w:rsidP="000F0A2D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56</w:t>
      </w:r>
      <w:r w:rsidR="00672546" w:rsidRPr="008226C3">
        <w:rPr>
          <w:lang w:val="ru-RU"/>
        </w:rPr>
        <w:t>.</w:t>
      </w:r>
      <w:r w:rsidR="00590E58" w:rsidRPr="008226C3">
        <w:rPr>
          <w:lang w:val="ru-RU"/>
        </w:rPr>
        <w:tab/>
      </w:r>
      <w:r w:rsidR="005F7BFD" w:rsidRPr="008226C3">
        <w:rPr>
          <w:lang w:val="ru-RU"/>
        </w:rPr>
        <w:t>В течение</w:t>
      </w:r>
      <w:r w:rsidR="00672546" w:rsidRPr="008226C3">
        <w:rPr>
          <w:lang w:val="ru-RU"/>
        </w:rPr>
        <w:t xml:space="preserve"> 2024 года было возбуждено по меньшей мере пять новых уголовных дел против эко</w:t>
      </w:r>
      <w:r w:rsidR="0079279C">
        <w:rPr>
          <w:lang w:val="ru-RU"/>
        </w:rPr>
        <w:t>активистов</w:t>
      </w:r>
      <w:r w:rsidR="00672546" w:rsidRPr="008226C3">
        <w:rPr>
          <w:lang w:val="ru-RU"/>
        </w:rPr>
        <w:t xml:space="preserve"> по обвинениям в «участии в массовых беспорядках», </w:t>
      </w:r>
      <w:r w:rsidR="00672546" w:rsidRPr="008226C3">
        <w:rPr>
          <w:lang w:val="ru-RU"/>
        </w:rPr>
        <w:lastRenderedPageBreak/>
        <w:t xml:space="preserve">«насилии» </w:t>
      </w:r>
      <w:r w:rsidR="00B93165" w:rsidRPr="008226C3">
        <w:rPr>
          <w:lang w:val="ru-RU"/>
        </w:rPr>
        <w:t xml:space="preserve">и </w:t>
      </w:r>
      <w:r w:rsidR="00672546" w:rsidRPr="008226C3">
        <w:rPr>
          <w:lang w:val="ru-RU"/>
        </w:rPr>
        <w:t xml:space="preserve">«оскорблении государственных </w:t>
      </w:r>
      <w:r w:rsidR="00A9485F" w:rsidRPr="008226C3">
        <w:rPr>
          <w:lang w:val="ru-RU"/>
        </w:rPr>
        <w:t>должностных лиц</w:t>
      </w:r>
      <w:r w:rsidR="00FA7624" w:rsidRPr="008226C3">
        <w:rPr>
          <w:lang w:val="ru-RU"/>
        </w:rPr>
        <w:t xml:space="preserve">». </w:t>
      </w:r>
      <w:r w:rsidR="00A9485F" w:rsidRPr="008226C3">
        <w:rPr>
          <w:color w:val="000000" w:themeColor="text1"/>
          <w:lang w:val="ru-RU"/>
        </w:rPr>
        <w:t xml:space="preserve">В период с 2024 по 2025 год </w:t>
      </w:r>
      <w:r w:rsidR="00672546" w:rsidRPr="008226C3">
        <w:rPr>
          <w:color w:val="000000" w:themeColor="text1"/>
          <w:lang w:val="ru-RU"/>
        </w:rPr>
        <w:t>по меньшей мере сем</w:t>
      </w:r>
      <w:r w:rsidR="0079279C">
        <w:rPr>
          <w:color w:val="000000" w:themeColor="text1"/>
          <w:lang w:val="ru-RU"/>
        </w:rPr>
        <w:t xml:space="preserve">еро экологов </w:t>
      </w:r>
      <w:r w:rsidR="00A9485F" w:rsidRPr="008226C3">
        <w:rPr>
          <w:color w:val="000000" w:themeColor="text1"/>
          <w:lang w:val="ru-RU"/>
        </w:rPr>
        <w:t xml:space="preserve">были </w:t>
      </w:r>
      <w:r w:rsidR="00672546" w:rsidRPr="008226C3">
        <w:rPr>
          <w:color w:val="000000" w:themeColor="text1"/>
          <w:lang w:val="ru-RU"/>
        </w:rPr>
        <w:t xml:space="preserve">приговорены к тюремным срокам до </w:t>
      </w:r>
      <w:r w:rsidR="0083451B">
        <w:rPr>
          <w:color w:val="000000" w:themeColor="text1"/>
          <w:lang w:val="ru-RU"/>
        </w:rPr>
        <w:t>девяти</w:t>
      </w:r>
      <w:r w:rsidR="00672546" w:rsidRPr="008226C3">
        <w:rPr>
          <w:color w:val="000000" w:themeColor="text1"/>
          <w:lang w:val="ru-RU"/>
        </w:rPr>
        <w:t xml:space="preserve"> лет.</w:t>
      </w:r>
      <w:r w:rsidR="00672546" w:rsidRPr="00A87E5A">
        <w:rPr>
          <w:rStyle w:val="FootnoteReference"/>
          <w:rFonts w:eastAsia="Aptos"/>
          <w:color w:val="000000" w:themeColor="text1"/>
          <w:lang w:val="en-US"/>
        </w:rPr>
        <w:footnoteReference w:id="23"/>
      </w:r>
    </w:p>
    <w:p w14:paraId="65A702CD" w14:textId="47035DA8" w:rsidR="00672546" w:rsidRPr="008226C3" w:rsidRDefault="00B9263A" w:rsidP="000F0A2D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57</w:t>
      </w:r>
      <w:r w:rsidR="00672546" w:rsidRPr="008226C3">
        <w:rPr>
          <w:lang w:val="ru-RU"/>
        </w:rPr>
        <w:t>.</w:t>
      </w:r>
      <w:r w:rsidR="005F7BFD" w:rsidRPr="008226C3">
        <w:rPr>
          <w:lang w:val="ru-RU"/>
        </w:rPr>
        <w:tab/>
      </w:r>
      <w:r w:rsidR="00F63093" w:rsidRPr="008226C3">
        <w:rPr>
          <w:lang w:val="ru-RU"/>
        </w:rPr>
        <w:t>С</w:t>
      </w:r>
      <w:r w:rsidR="00EF700F" w:rsidRPr="008226C3">
        <w:rPr>
          <w:lang w:val="ru-RU"/>
        </w:rPr>
        <w:t xml:space="preserve"> 2013 </w:t>
      </w:r>
      <w:r w:rsidR="000246E3" w:rsidRPr="008226C3">
        <w:rPr>
          <w:lang w:val="ru-RU"/>
        </w:rPr>
        <w:t>года</w:t>
      </w:r>
      <w:r w:rsidR="00513BE1" w:rsidRPr="008226C3">
        <w:rPr>
          <w:lang w:val="ru-RU"/>
        </w:rPr>
        <w:t xml:space="preserve"> 34 </w:t>
      </w:r>
      <w:r w:rsidR="00CB7E87" w:rsidRPr="008226C3">
        <w:rPr>
          <w:lang w:val="ru-RU"/>
        </w:rPr>
        <w:t xml:space="preserve">экологические </w:t>
      </w:r>
      <w:r w:rsidR="00513BE1" w:rsidRPr="008226C3">
        <w:rPr>
          <w:lang w:val="ru-RU"/>
        </w:rPr>
        <w:t xml:space="preserve">организации </w:t>
      </w:r>
      <w:r w:rsidR="0079279C">
        <w:rPr>
          <w:lang w:val="ru-RU"/>
        </w:rPr>
        <w:t>закрылись</w:t>
      </w:r>
      <w:r w:rsidR="00513BE1" w:rsidRPr="008226C3">
        <w:rPr>
          <w:lang w:val="ru-RU"/>
        </w:rPr>
        <w:t xml:space="preserve"> </w:t>
      </w:r>
      <w:r w:rsidR="0079279C">
        <w:rPr>
          <w:lang w:val="ru-RU"/>
        </w:rPr>
        <w:t>после</w:t>
      </w:r>
      <w:r w:rsidR="00513BE1" w:rsidRPr="008226C3">
        <w:rPr>
          <w:lang w:val="ru-RU"/>
        </w:rPr>
        <w:t xml:space="preserve"> присвоения им статуса «иностранного агента». В период с 2024 по 2025 год по </w:t>
      </w:r>
      <w:r w:rsidR="00672546" w:rsidRPr="008226C3">
        <w:rPr>
          <w:lang w:val="ru-RU"/>
        </w:rPr>
        <w:t xml:space="preserve">меньшей мере две организации и два </w:t>
      </w:r>
      <w:r w:rsidR="0079279C">
        <w:rPr>
          <w:lang w:val="ru-RU"/>
        </w:rPr>
        <w:t>физлица</w:t>
      </w:r>
      <w:r w:rsidR="00672546" w:rsidRPr="008226C3">
        <w:rPr>
          <w:lang w:val="ru-RU"/>
        </w:rPr>
        <w:t xml:space="preserve"> были признаны «иностранными агентами»</w:t>
      </w:r>
      <w:r w:rsidR="00513BE1" w:rsidRPr="008226C3">
        <w:rPr>
          <w:lang w:val="ru-RU"/>
        </w:rPr>
        <w:t xml:space="preserve">, в том числе соучредитель </w:t>
      </w:r>
      <w:r w:rsidR="0079279C">
        <w:rPr>
          <w:lang w:val="ru-RU"/>
        </w:rPr>
        <w:t xml:space="preserve">организации </w:t>
      </w:r>
      <w:r w:rsidR="00672546" w:rsidRPr="008226C3">
        <w:rPr>
          <w:lang w:val="ru-RU"/>
        </w:rPr>
        <w:t xml:space="preserve">«Экозащита!» Владимир </w:t>
      </w:r>
      <w:proofErr w:type="spellStart"/>
      <w:r w:rsidR="00672546" w:rsidRPr="008226C3">
        <w:rPr>
          <w:lang w:val="ru-RU"/>
        </w:rPr>
        <w:t>Сливяк</w:t>
      </w:r>
      <w:proofErr w:type="spellEnd"/>
      <w:r w:rsidR="00672546" w:rsidRPr="008226C3">
        <w:rPr>
          <w:lang w:val="ru-RU"/>
        </w:rPr>
        <w:t xml:space="preserve">. </w:t>
      </w:r>
    </w:p>
    <w:p w14:paraId="1157EF82" w14:textId="11F46525" w:rsidR="00672546" w:rsidRPr="008226C3" w:rsidRDefault="00672546" w:rsidP="00672546">
      <w:pPr>
        <w:pStyle w:val="H23G"/>
        <w:rPr>
          <w:lang w:val="ru-RU"/>
        </w:rPr>
      </w:pPr>
      <w:r w:rsidRPr="008226C3">
        <w:rPr>
          <w:lang w:val="ru-RU"/>
        </w:rPr>
        <w:tab/>
      </w:r>
      <w:r w:rsidR="00250509" w:rsidRPr="008226C3">
        <w:rPr>
          <w:lang w:val="ru-RU"/>
        </w:rPr>
        <w:t>11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Религиозные деятели </w:t>
      </w:r>
    </w:p>
    <w:p w14:paraId="15F3B608" w14:textId="63F4D98E" w:rsidR="00672546" w:rsidRPr="008226C3" w:rsidRDefault="00B9263A" w:rsidP="009E0631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58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E75D2E" w:rsidRPr="00E75D2E">
        <w:rPr>
          <w:lang w:val="ru-RU"/>
        </w:rPr>
        <w:t xml:space="preserve">Возросла </w:t>
      </w:r>
      <w:r w:rsidR="00E75D2E">
        <w:rPr>
          <w:lang w:val="ru-RU"/>
        </w:rPr>
        <w:t xml:space="preserve">практика </w:t>
      </w:r>
      <w:r w:rsidR="00E75D2E" w:rsidRPr="00E75D2E">
        <w:rPr>
          <w:lang w:val="ru-RU"/>
        </w:rPr>
        <w:t>криминализаци</w:t>
      </w:r>
      <w:r w:rsidR="00E75D2E">
        <w:rPr>
          <w:lang w:val="ru-RU"/>
        </w:rPr>
        <w:t>и</w:t>
      </w:r>
      <w:r w:rsidR="00E75D2E" w:rsidRPr="00E75D2E">
        <w:rPr>
          <w:lang w:val="ru-RU"/>
        </w:rPr>
        <w:t xml:space="preserve"> выражения религиозных убеждений, особенно в рамках Русской православной церкви</w:t>
      </w:r>
      <w:r w:rsidR="00672546" w:rsidRPr="008226C3">
        <w:rPr>
          <w:lang w:val="ru-RU"/>
        </w:rPr>
        <w:t xml:space="preserve">. В январе 2024 года священник Алексей </w:t>
      </w:r>
      <w:proofErr w:type="spellStart"/>
      <w:r w:rsidR="00672546" w:rsidRPr="008226C3">
        <w:rPr>
          <w:lang w:val="ru-RU"/>
        </w:rPr>
        <w:t>Уминский</w:t>
      </w:r>
      <w:proofErr w:type="spellEnd"/>
      <w:r w:rsidR="00672546" w:rsidRPr="008226C3">
        <w:rPr>
          <w:lang w:val="ru-RU"/>
        </w:rPr>
        <w:t xml:space="preserve"> </w:t>
      </w:r>
      <w:r w:rsidR="00E75D2E">
        <w:rPr>
          <w:lang w:val="ru-RU"/>
        </w:rPr>
        <w:t>лишился сана</w:t>
      </w:r>
      <w:r w:rsidR="00672546" w:rsidRPr="008226C3">
        <w:rPr>
          <w:lang w:val="ru-RU"/>
        </w:rPr>
        <w:t xml:space="preserve"> и </w:t>
      </w:r>
      <w:r w:rsidR="00E75D2E">
        <w:rPr>
          <w:lang w:val="ru-RU"/>
        </w:rPr>
        <w:t xml:space="preserve">был </w:t>
      </w:r>
      <w:r w:rsidR="00672546" w:rsidRPr="008226C3">
        <w:rPr>
          <w:lang w:val="ru-RU"/>
        </w:rPr>
        <w:t xml:space="preserve">вынужден </w:t>
      </w:r>
      <w:r w:rsidR="00E75D2E">
        <w:rPr>
          <w:lang w:val="ru-RU"/>
        </w:rPr>
        <w:t>покинуть Россию</w:t>
      </w:r>
      <w:r w:rsidR="00672546" w:rsidRPr="008226C3">
        <w:rPr>
          <w:lang w:val="ru-RU"/>
        </w:rPr>
        <w:t xml:space="preserve"> после </w:t>
      </w:r>
      <w:r w:rsidR="00E75D2E">
        <w:rPr>
          <w:lang w:val="ru-RU"/>
        </w:rPr>
        <w:t>отказа</w:t>
      </w:r>
      <w:r w:rsidR="00672546" w:rsidRPr="008226C3">
        <w:rPr>
          <w:lang w:val="ru-RU"/>
        </w:rPr>
        <w:t xml:space="preserve"> читать предписанную государством молитву о победе </w:t>
      </w:r>
      <w:r w:rsidR="00E75D2E">
        <w:rPr>
          <w:lang w:val="ru-RU"/>
        </w:rPr>
        <w:t>«</w:t>
      </w:r>
      <w:r w:rsidR="00672546" w:rsidRPr="008226C3">
        <w:rPr>
          <w:lang w:val="ru-RU"/>
        </w:rPr>
        <w:t>Святой Руси</w:t>
      </w:r>
      <w:r w:rsidR="009E0631" w:rsidRPr="008226C3">
        <w:rPr>
          <w:lang w:val="ru-RU"/>
        </w:rPr>
        <w:t xml:space="preserve">». </w:t>
      </w:r>
    </w:p>
    <w:p w14:paraId="76680E37" w14:textId="434B0530" w:rsidR="00672546" w:rsidRPr="008226C3" w:rsidRDefault="00B9263A" w:rsidP="00492CA1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59</w:t>
      </w:r>
      <w:r w:rsidR="009E0631" w:rsidRPr="008226C3">
        <w:rPr>
          <w:lang w:val="ru-RU"/>
        </w:rPr>
        <w:t>.</w:t>
      </w:r>
      <w:r w:rsidR="009E0631" w:rsidRPr="008226C3">
        <w:rPr>
          <w:lang w:val="ru-RU"/>
        </w:rPr>
        <w:tab/>
      </w:r>
      <w:r w:rsidR="0017617A" w:rsidRPr="008226C3">
        <w:rPr>
          <w:lang w:val="ru-RU"/>
        </w:rPr>
        <w:t xml:space="preserve">В </w:t>
      </w:r>
      <w:r w:rsidR="00672546" w:rsidRPr="008226C3">
        <w:rPr>
          <w:lang w:val="ru-RU"/>
        </w:rPr>
        <w:t xml:space="preserve">апреле 2025 года </w:t>
      </w:r>
      <w:r w:rsidR="009E0631" w:rsidRPr="008226C3">
        <w:rPr>
          <w:lang w:val="ru-RU"/>
        </w:rPr>
        <w:t xml:space="preserve">христианский проповедник </w:t>
      </w:r>
      <w:r w:rsidR="00672546" w:rsidRPr="008226C3">
        <w:rPr>
          <w:lang w:val="ru-RU"/>
        </w:rPr>
        <w:t xml:space="preserve">Эдуард </w:t>
      </w:r>
      <w:proofErr w:type="spellStart"/>
      <w:r w:rsidR="00672546" w:rsidRPr="008226C3">
        <w:rPr>
          <w:lang w:val="ru-RU"/>
        </w:rPr>
        <w:t>Чаров</w:t>
      </w:r>
      <w:proofErr w:type="spellEnd"/>
      <w:r w:rsidR="00672546" w:rsidRPr="008226C3">
        <w:rPr>
          <w:lang w:val="ru-RU"/>
        </w:rPr>
        <w:t xml:space="preserve"> </w:t>
      </w:r>
      <w:r w:rsidR="009E0631" w:rsidRPr="008226C3">
        <w:rPr>
          <w:lang w:val="ru-RU"/>
        </w:rPr>
        <w:t xml:space="preserve">предстал перед судом по </w:t>
      </w:r>
      <w:r w:rsidR="00672546" w:rsidRPr="008226C3">
        <w:rPr>
          <w:lang w:val="ru-RU"/>
        </w:rPr>
        <w:t xml:space="preserve">обвинению в </w:t>
      </w:r>
      <w:r w:rsidR="0017617A" w:rsidRPr="008226C3">
        <w:rPr>
          <w:lang w:val="ru-RU"/>
        </w:rPr>
        <w:t xml:space="preserve">«дискредитации» </w:t>
      </w:r>
      <w:r w:rsidR="009E0631" w:rsidRPr="008226C3">
        <w:rPr>
          <w:lang w:val="ru-RU"/>
        </w:rPr>
        <w:t xml:space="preserve">армии </w:t>
      </w:r>
      <w:r w:rsidR="00672546" w:rsidRPr="008226C3">
        <w:rPr>
          <w:lang w:val="ru-RU"/>
        </w:rPr>
        <w:t xml:space="preserve">и «оправдании терроризма». </w:t>
      </w:r>
      <w:r w:rsidR="009E0631" w:rsidRPr="008226C3">
        <w:rPr>
          <w:lang w:val="ru-RU"/>
        </w:rPr>
        <w:t xml:space="preserve">Бывшие священники </w:t>
      </w:r>
      <w:r w:rsidR="00672546" w:rsidRPr="008226C3">
        <w:rPr>
          <w:lang w:val="ru-RU"/>
        </w:rPr>
        <w:t xml:space="preserve">Алексей </w:t>
      </w:r>
      <w:proofErr w:type="spellStart"/>
      <w:r w:rsidR="00672546" w:rsidRPr="008226C3">
        <w:rPr>
          <w:lang w:val="ru-RU"/>
        </w:rPr>
        <w:t>Втулов</w:t>
      </w:r>
      <w:proofErr w:type="spellEnd"/>
      <w:r w:rsidR="00672546" w:rsidRPr="008226C3">
        <w:rPr>
          <w:lang w:val="ru-RU"/>
        </w:rPr>
        <w:t xml:space="preserve"> </w:t>
      </w:r>
      <w:r w:rsidR="009E0631" w:rsidRPr="008226C3">
        <w:rPr>
          <w:lang w:val="ru-RU"/>
        </w:rPr>
        <w:t xml:space="preserve">и </w:t>
      </w:r>
      <w:r w:rsidR="00672546" w:rsidRPr="008226C3">
        <w:rPr>
          <w:lang w:val="ru-RU"/>
        </w:rPr>
        <w:t>Иоанн Курмо</w:t>
      </w:r>
      <w:r w:rsidR="00E75D2E">
        <w:rPr>
          <w:lang w:val="ru-RU"/>
        </w:rPr>
        <w:t>я</w:t>
      </w:r>
      <w:r w:rsidR="00672546" w:rsidRPr="008226C3">
        <w:rPr>
          <w:lang w:val="ru-RU"/>
        </w:rPr>
        <w:t xml:space="preserve">ров </w:t>
      </w:r>
      <w:r w:rsidR="009E0631" w:rsidRPr="008226C3">
        <w:rPr>
          <w:lang w:val="ru-RU"/>
        </w:rPr>
        <w:t xml:space="preserve">покинули Россию </w:t>
      </w:r>
      <w:r w:rsidR="00E75D2E">
        <w:rPr>
          <w:lang w:val="ru-RU"/>
        </w:rPr>
        <w:t xml:space="preserve">в результате </w:t>
      </w:r>
      <w:r w:rsidR="009E0631" w:rsidRPr="008226C3">
        <w:rPr>
          <w:lang w:val="ru-RU"/>
        </w:rPr>
        <w:t>преследования за антивоенные взгляды. Последний от</w:t>
      </w:r>
      <w:r w:rsidR="00E75D2E">
        <w:rPr>
          <w:lang w:val="ru-RU"/>
        </w:rPr>
        <w:t>сидел</w:t>
      </w:r>
      <w:r w:rsidR="001B71BC" w:rsidRPr="008226C3">
        <w:rPr>
          <w:lang w:val="ru-RU"/>
        </w:rPr>
        <w:t xml:space="preserve"> </w:t>
      </w:r>
      <w:r w:rsidR="0083451B">
        <w:rPr>
          <w:lang w:val="ru-RU"/>
        </w:rPr>
        <w:t>трех</w:t>
      </w:r>
      <w:r w:rsidR="001B71BC" w:rsidRPr="008226C3">
        <w:rPr>
          <w:lang w:val="ru-RU"/>
        </w:rPr>
        <w:t xml:space="preserve">летний срок </w:t>
      </w:r>
      <w:r w:rsidR="009E0631" w:rsidRPr="008226C3">
        <w:rPr>
          <w:lang w:val="ru-RU"/>
        </w:rPr>
        <w:t>по обвинению в</w:t>
      </w:r>
      <w:r w:rsidR="00672546" w:rsidRPr="008226C3">
        <w:rPr>
          <w:lang w:val="ru-RU"/>
        </w:rPr>
        <w:t xml:space="preserve"> </w:t>
      </w:r>
      <w:r w:rsidR="00E75D2E">
        <w:rPr>
          <w:lang w:val="ru-RU"/>
        </w:rPr>
        <w:t xml:space="preserve">распространении </w:t>
      </w:r>
      <w:r w:rsidR="00672546" w:rsidRPr="008226C3">
        <w:rPr>
          <w:lang w:val="ru-RU"/>
        </w:rPr>
        <w:t>«фейковых новост</w:t>
      </w:r>
      <w:r w:rsidR="00E75D2E">
        <w:rPr>
          <w:lang w:val="ru-RU"/>
        </w:rPr>
        <w:t>ей</w:t>
      </w:r>
      <w:r w:rsidR="00672546" w:rsidRPr="008226C3">
        <w:rPr>
          <w:lang w:val="ru-RU"/>
        </w:rPr>
        <w:t xml:space="preserve">». </w:t>
      </w:r>
    </w:p>
    <w:p w14:paraId="10F642CD" w14:textId="1A83E7E1" w:rsidR="00672546" w:rsidRPr="008226C3" w:rsidRDefault="00B9263A" w:rsidP="00AB574E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60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F65733">
        <w:rPr>
          <w:lang w:val="ru-RU"/>
        </w:rPr>
        <w:t>Настоятель московского центра «Дзен» буддист</w:t>
      </w:r>
      <w:r w:rsidR="00672546" w:rsidRPr="008226C3">
        <w:rPr>
          <w:lang w:val="ru-RU"/>
        </w:rPr>
        <w:t xml:space="preserve"> Илья Васильев находится в заключении с июня 2024 </w:t>
      </w:r>
      <w:r w:rsidR="00A7174B" w:rsidRPr="008226C3">
        <w:rPr>
          <w:lang w:val="ru-RU"/>
        </w:rPr>
        <w:t xml:space="preserve">года </w:t>
      </w:r>
      <w:r w:rsidR="00B94493" w:rsidRPr="008226C3">
        <w:rPr>
          <w:lang w:val="ru-RU"/>
        </w:rPr>
        <w:t>по обвинению в</w:t>
      </w:r>
      <w:r w:rsidR="00672546" w:rsidRPr="008226C3">
        <w:rPr>
          <w:lang w:val="ru-RU"/>
        </w:rPr>
        <w:t xml:space="preserve"> «фейковых новостях» </w:t>
      </w:r>
      <w:r w:rsidR="00B94493" w:rsidRPr="008226C3">
        <w:rPr>
          <w:lang w:val="ru-RU"/>
        </w:rPr>
        <w:t xml:space="preserve">за </w:t>
      </w:r>
      <w:r w:rsidR="00672546" w:rsidRPr="008226C3">
        <w:rPr>
          <w:lang w:val="ru-RU"/>
        </w:rPr>
        <w:t xml:space="preserve">пост в </w:t>
      </w:r>
      <w:r w:rsidR="00672546" w:rsidRPr="004F0FE5">
        <w:t>Facebook</w:t>
      </w:r>
      <w:r w:rsidR="00A7174B" w:rsidRPr="008226C3">
        <w:rPr>
          <w:lang w:val="ru-RU"/>
        </w:rPr>
        <w:t>,</w:t>
      </w:r>
      <w:r w:rsidR="00672546" w:rsidRPr="008226C3">
        <w:rPr>
          <w:lang w:val="ru-RU"/>
        </w:rPr>
        <w:t xml:space="preserve"> осуждающий ракетные обстрелы Украины. </w:t>
      </w:r>
      <w:r w:rsidR="00F65733">
        <w:rPr>
          <w:lang w:val="ru-RU"/>
        </w:rPr>
        <w:t>Служитель церкви п</w:t>
      </w:r>
      <w:r w:rsidR="00672546" w:rsidRPr="008226C3">
        <w:rPr>
          <w:lang w:val="ru-RU"/>
        </w:rPr>
        <w:t>ятидесятник</w:t>
      </w:r>
      <w:r w:rsidR="00F65733">
        <w:rPr>
          <w:lang w:val="ru-RU"/>
        </w:rPr>
        <w:t>ов</w:t>
      </w:r>
      <w:r w:rsidR="00672546" w:rsidRPr="008226C3">
        <w:rPr>
          <w:lang w:val="ru-RU"/>
        </w:rPr>
        <w:t xml:space="preserve"> Николай Романюк </w:t>
      </w:r>
      <w:r w:rsidR="009E0631" w:rsidRPr="008226C3">
        <w:rPr>
          <w:lang w:val="ru-RU"/>
        </w:rPr>
        <w:t xml:space="preserve">был арестован в 2024 году </w:t>
      </w:r>
      <w:r w:rsidR="00672546" w:rsidRPr="008226C3">
        <w:rPr>
          <w:lang w:val="ru-RU"/>
        </w:rPr>
        <w:t>за проповедь</w:t>
      </w:r>
      <w:r w:rsidR="00BE2EC5" w:rsidRPr="008226C3">
        <w:rPr>
          <w:lang w:val="ru-RU"/>
        </w:rPr>
        <w:t>,</w:t>
      </w:r>
      <w:r w:rsidR="00672546" w:rsidRPr="008226C3">
        <w:rPr>
          <w:lang w:val="ru-RU"/>
        </w:rPr>
        <w:t xml:space="preserve"> в которой </w:t>
      </w:r>
      <w:r w:rsidR="00F65733">
        <w:rPr>
          <w:lang w:val="ru-RU"/>
        </w:rPr>
        <w:t xml:space="preserve">он </w:t>
      </w:r>
      <w:r w:rsidR="00672546" w:rsidRPr="008226C3">
        <w:rPr>
          <w:lang w:val="ru-RU"/>
        </w:rPr>
        <w:t xml:space="preserve">призывал христиан не участвовать в войне. </w:t>
      </w:r>
    </w:p>
    <w:p w14:paraId="4DA74203" w14:textId="3012CBCB" w:rsidR="00672546" w:rsidRPr="008226C3" w:rsidRDefault="00B9263A" w:rsidP="00405015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61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F65733">
        <w:rPr>
          <w:lang w:val="ru-RU"/>
        </w:rPr>
        <w:t>Ж</w:t>
      </w:r>
      <w:r w:rsidR="00F65733" w:rsidRPr="008226C3">
        <w:rPr>
          <w:lang w:val="ru-RU"/>
        </w:rPr>
        <w:t xml:space="preserve">естоким преследованиям </w:t>
      </w:r>
      <w:r w:rsidR="00672546" w:rsidRPr="008226C3">
        <w:rPr>
          <w:lang w:val="ru-RU"/>
        </w:rPr>
        <w:t xml:space="preserve">продолжают подвергаться в </w:t>
      </w:r>
      <w:r w:rsidR="00432804">
        <w:rPr>
          <w:lang w:val="ru-RU"/>
        </w:rPr>
        <w:t>Российской Федерации</w:t>
      </w:r>
      <w:r w:rsidR="00F65733" w:rsidRPr="00F65733">
        <w:rPr>
          <w:lang w:val="ru-RU"/>
        </w:rPr>
        <w:t xml:space="preserve"> </w:t>
      </w:r>
      <w:r w:rsidR="00F65733">
        <w:rPr>
          <w:lang w:val="ru-RU"/>
        </w:rPr>
        <w:t>с</w:t>
      </w:r>
      <w:r w:rsidR="00F65733" w:rsidRPr="008226C3">
        <w:rPr>
          <w:lang w:val="ru-RU"/>
        </w:rPr>
        <w:t>видетели Иеговы</w:t>
      </w:r>
      <w:r w:rsidR="00672546" w:rsidRPr="008226C3">
        <w:rPr>
          <w:lang w:val="ru-RU"/>
        </w:rPr>
        <w:t xml:space="preserve">. </w:t>
      </w:r>
      <w:r w:rsidR="00F65733">
        <w:rPr>
          <w:lang w:val="ru-RU"/>
        </w:rPr>
        <w:t>Мишенью преследований стали почти</w:t>
      </w:r>
      <w:r w:rsidR="00672546" w:rsidRPr="008226C3">
        <w:rPr>
          <w:lang w:val="ru-RU"/>
        </w:rPr>
        <w:t xml:space="preserve"> 1</w:t>
      </w:r>
      <w:r w:rsidR="0083451B">
        <w:rPr>
          <w:lang w:val="ru-RU"/>
        </w:rPr>
        <w:t xml:space="preserve"> </w:t>
      </w:r>
      <w:r w:rsidR="00672546" w:rsidRPr="008226C3">
        <w:rPr>
          <w:lang w:val="ru-RU"/>
        </w:rPr>
        <w:t xml:space="preserve">000 человек, из них 525 были привлечены к ответственности </w:t>
      </w:r>
      <w:r w:rsidR="00E00853" w:rsidRPr="008226C3">
        <w:rPr>
          <w:lang w:val="ru-RU"/>
        </w:rPr>
        <w:t>и</w:t>
      </w:r>
      <w:r w:rsidR="00F63093" w:rsidRPr="008226C3">
        <w:rPr>
          <w:lang w:val="ru-RU"/>
        </w:rPr>
        <w:t xml:space="preserve"> 157 </w:t>
      </w:r>
      <w:r w:rsidR="00E00853" w:rsidRPr="008226C3">
        <w:rPr>
          <w:lang w:val="ru-RU"/>
        </w:rPr>
        <w:t>заключены в тюрьму</w:t>
      </w:r>
      <w:r w:rsidR="00F65733">
        <w:rPr>
          <w:lang w:val="ru-RU"/>
        </w:rPr>
        <w:t xml:space="preserve">. Многих из них пытают и лишают </w:t>
      </w:r>
      <w:r w:rsidR="00E00853" w:rsidRPr="008226C3">
        <w:rPr>
          <w:lang w:val="ru-RU"/>
        </w:rPr>
        <w:t xml:space="preserve">надлежащей </w:t>
      </w:r>
      <w:r w:rsidR="00672546" w:rsidRPr="008226C3">
        <w:rPr>
          <w:lang w:val="ru-RU"/>
        </w:rPr>
        <w:t xml:space="preserve">медицинской помощи. </w:t>
      </w:r>
    </w:p>
    <w:p w14:paraId="249C535E" w14:textId="2452EF42" w:rsidR="00672546" w:rsidRPr="008226C3" w:rsidRDefault="00B9263A" w:rsidP="00492CA1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62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E00853" w:rsidRPr="008226C3">
        <w:rPr>
          <w:lang w:val="ru-RU"/>
        </w:rPr>
        <w:t xml:space="preserve">В апреле 2025 года </w:t>
      </w:r>
      <w:r w:rsidR="00672546" w:rsidRPr="008226C3">
        <w:rPr>
          <w:lang w:val="ru-RU"/>
        </w:rPr>
        <w:t>имамы М</w:t>
      </w:r>
      <w:r w:rsidR="00F65733">
        <w:rPr>
          <w:lang w:val="ru-RU"/>
        </w:rPr>
        <w:t xml:space="preserve">ухаммад </w:t>
      </w:r>
      <w:proofErr w:type="spellStart"/>
      <w:r w:rsidR="00672546" w:rsidRPr="008226C3">
        <w:rPr>
          <w:lang w:val="ru-RU"/>
        </w:rPr>
        <w:t>Тамасханов</w:t>
      </w:r>
      <w:proofErr w:type="spellEnd"/>
      <w:r w:rsidR="00672546" w:rsidRPr="008226C3">
        <w:rPr>
          <w:lang w:val="ru-RU"/>
        </w:rPr>
        <w:t xml:space="preserve"> и Магомед Султыгов </w:t>
      </w:r>
      <w:r w:rsidR="00E00853" w:rsidRPr="008226C3">
        <w:rPr>
          <w:lang w:val="ru-RU"/>
        </w:rPr>
        <w:t xml:space="preserve">были задержаны </w:t>
      </w:r>
      <w:r w:rsidR="00672546" w:rsidRPr="008226C3">
        <w:rPr>
          <w:lang w:val="ru-RU"/>
        </w:rPr>
        <w:t xml:space="preserve">в Ингушетии </w:t>
      </w:r>
      <w:r w:rsidR="00E00853" w:rsidRPr="008226C3">
        <w:rPr>
          <w:lang w:val="ru-RU"/>
        </w:rPr>
        <w:t xml:space="preserve">по обвинению в </w:t>
      </w:r>
      <w:r w:rsidR="00672546" w:rsidRPr="008226C3">
        <w:rPr>
          <w:lang w:val="ru-RU"/>
        </w:rPr>
        <w:t xml:space="preserve">«несообщении о преступлении», </w:t>
      </w:r>
      <w:r w:rsidR="00E00853" w:rsidRPr="008226C3">
        <w:rPr>
          <w:lang w:val="ru-RU"/>
        </w:rPr>
        <w:t xml:space="preserve">которое </w:t>
      </w:r>
      <w:r w:rsidR="00672546" w:rsidRPr="008226C3">
        <w:rPr>
          <w:lang w:val="ru-RU"/>
        </w:rPr>
        <w:t xml:space="preserve">они </w:t>
      </w:r>
      <w:r w:rsidR="00E00853" w:rsidRPr="008226C3">
        <w:rPr>
          <w:lang w:val="ru-RU"/>
        </w:rPr>
        <w:t>отрицают</w:t>
      </w:r>
      <w:r w:rsidR="00425C48" w:rsidRPr="008226C3">
        <w:rPr>
          <w:lang w:val="ru-RU"/>
        </w:rPr>
        <w:t xml:space="preserve">. </w:t>
      </w:r>
      <w:r w:rsidR="00C81C8C" w:rsidRPr="008226C3">
        <w:rPr>
          <w:lang w:val="ru-RU"/>
        </w:rPr>
        <w:t xml:space="preserve">По всей видимости, </w:t>
      </w:r>
      <w:r w:rsidR="00F65733">
        <w:rPr>
          <w:lang w:val="ru-RU"/>
        </w:rPr>
        <w:t>имамов</w:t>
      </w:r>
      <w:r w:rsidR="00C81C8C" w:rsidRPr="008226C3">
        <w:rPr>
          <w:lang w:val="ru-RU"/>
        </w:rPr>
        <w:t xml:space="preserve"> </w:t>
      </w:r>
      <w:r w:rsidR="00F65733">
        <w:rPr>
          <w:lang w:val="ru-RU"/>
        </w:rPr>
        <w:t>преследуют</w:t>
      </w:r>
      <w:r w:rsidR="00C81C8C" w:rsidRPr="008226C3">
        <w:rPr>
          <w:lang w:val="ru-RU"/>
        </w:rPr>
        <w:t xml:space="preserve"> </w:t>
      </w:r>
      <w:r w:rsidR="00F65733">
        <w:rPr>
          <w:lang w:val="ru-RU"/>
        </w:rPr>
        <w:t>за их</w:t>
      </w:r>
      <w:r w:rsidR="00C81C8C" w:rsidRPr="008226C3">
        <w:rPr>
          <w:lang w:val="ru-RU"/>
        </w:rPr>
        <w:t xml:space="preserve"> религиозны</w:t>
      </w:r>
      <w:r w:rsidR="00F65733">
        <w:rPr>
          <w:lang w:val="ru-RU"/>
        </w:rPr>
        <w:t>е</w:t>
      </w:r>
      <w:r w:rsidR="00C81C8C" w:rsidRPr="008226C3">
        <w:rPr>
          <w:lang w:val="ru-RU"/>
        </w:rPr>
        <w:t xml:space="preserve"> взгляд</w:t>
      </w:r>
      <w:r w:rsidR="00F65733">
        <w:rPr>
          <w:lang w:val="ru-RU"/>
        </w:rPr>
        <w:t>ы</w:t>
      </w:r>
      <w:r w:rsidR="00C81C8C" w:rsidRPr="008226C3">
        <w:rPr>
          <w:lang w:val="ru-RU"/>
        </w:rPr>
        <w:t>, бросающи</w:t>
      </w:r>
      <w:r w:rsidR="00EC0588">
        <w:rPr>
          <w:lang w:val="ru-RU"/>
        </w:rPr>
        <w:t>е</w:t>
      </w:r>
      <w:r w:rsidR="00C81C8C" w:rsidRPr="008226C3">
        <w:rPr>
          <w:lang w:val="ru-RU"/>
        </w:rPr>
        <w:t xml:space="preserve"> вызов </w:t>
      </w:r>
      <w:r w:rsidR="0037244E">
        <w:rPr>
          <w:lang w:val="ru-RU"/>
        </w:rPr>
        <w:t>сотрудничающему с</w:t>
      </w:r>
      <w:r w:rsidR="0037244E" w:rsidRPr="008226C3">
        <w:rPr>
          <w:lang w:val="ru-RU"/>
        </w:rPr>
        <w:t xml:space="preserve"> </w:t>
      </w:r>
      <w:r w:rsidR="0037244E">
        <w:rPr>
          <w:lang w:val="ru-RU"/>
        </w:rPr>
        <w:t>властями</w:t>
      </w:r>
      <w:r w:rsidR="0037244E" w:rsidRPr="008226C3">
        <w:rPr>
          <w:lang w:val="ru-RU"/>
        </w:rPr>
        <w:t xml:space="preserve"> </w:t>
      </w:r>
      <w:r w:rsidR="00C81C8C" w:rsidRPr="008226C3">
        <w:rPr>
          <w:lang w:val="ru-RU"/>
        </w:rPr>
        <w:t>официально</w:t>
      </w:r>
      <w:r w:rsidR="00EC0588">
        <w:rPr>
          <w:lang w:val="ru-RU"/>
        </w:rPr>
        <w:t>му исламскому муфтияту</w:t>
      </w:r>
      <w:r w:rsidR="00C81C8C" w:rsidRPr="008226C3">
        <w:rPr>
          <w:lang w:val="ru-RU"/>
        </w:rPr>
        <w:t>.</w:t>
      </w:r>
    </w:p>
    <w:p w14:paraId="1C3714AB" w14:textId="13D7BBAF" w:rsidR="00672546" w:rsidRPr="008226C3" w:rsidRDefault="00672546" w:rsidP="00672546">
      <w:pPr>
        <w:pStyle w:val="H23G"/>
        <w:rPr>
          <w:lang w:val="ru-RU"/>
        </w:rPr>
      </w:pPr>
      <w:r w:rsidRPr="008226C3">
        <w:rPr>
          <w:lang w:val="ru-RU"/>
        </w:rPr>
        <w:tab/>
      </w:r>
      <w:r w:rsidR="00250509" w:rsidRPr="008226C3">
        <w:rPr>
          <w:lang w:val="ru-RU"/>
        </w:rPr>
        <w:t>12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Политические оппоненты </w:t>
      </w:r>
    </w:p>
    <w:p w14:paraId="4E2C1184" w14:textId="78B9EBAC" w:rsidR="00672546" w:rsidRPr="008226C3" w:rsidRDefault="00B9263A" w:rsidP="001F67B2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63</w:t>
      </w:r>
      <w:r w:rsidR="00672546" w:rsidRPr="008226C3">
        <w:rPr>
          <w:lang w:val="ru-RU"/>
        </w:rPr>
        <w:t>.</w:t>
      </w:r>
      <w:r w:rsidR="00672546" w:rsidRPr="008226C3">
        <w:rPr>
          <w:lang w:val="ru-RU"/>
        </w:rPr>
        <w:tab/>
      </w:r>
      <w:r w:rsidR="006D41E1" w:rsidRPr="008226C3">
        <w:rPr>
          <w:lang w:val="ru-RU"/>
        </w:rPr>
        <w:t xml:space="preserve">В период с середины 2024 года по середину 2025 года </w:t>
      </w:r>
      <w:r w:rsidR="00EC0588">
        <w:rPr>
          <w:lang w:val="ru-RU"/>
        </w:rPr>
        <w:t>ряд</w:t>
      </w:r>
      <w:r w:rsidR="006D41E1" w:rsidRPr="008226C3">
        <w:rPr>
          <w:lang w:val="ru-RU"/>
        </w:rPr>
        <w:t xml:space="preserve"> политических </w:t>
      </w:r>
      <w:r w:rsidR="00EC0588">
        <w:rPr>
          <w:lang w:val="ru-RU"/>
        </w:rPr>
        <w:t>фигур</w:t>
      </w:r>
      <w:r w:rsidR="006D41E1" w:rsidRPr="008226C3">
        <w:rPr>
          <w:lang w:val="ru-RU"/>
        </w:rPr>
        <w:t xml:space="preserve"> были приговорены к суровым наказаниям</w:t>
      </w:r>
      <w:r w:rsidR="00EC0588">
        <w:rPr>
          <w:lang w:val="ru-RU"/>
        </w:rPr>
        <w:t xml:space="preserve">, при этом состояние их здоровья </w:t>
      </w:r>
      <w:r w:rsidR="00EC0588" w:rsidRPr="008226C3">
        <w:rPr>
          <w:lang w:val="ru-RU"/>
        </w:rPr>
        <w:t>в заключении</w:t>
      </w:r>
      <w:r w:rsidR="00EC0588">
        <w:rPr>
          <w:lang w:val="ru-RU"/>
        </w:rPr>
        <w:t xml:space="preserve"> постоянно ухудшается. </w:t>
      </w:r>
      <w:r w:rsidR="00672546" w:rsidRPr="008226C3">
        <w:rPr>
          <w:lang w:val="ru-RU"/>
        </w:rPr>
        <w:t>29 ноября 2024 года Алексей Горинов</w:t>
      </w:r>
      <w:r w:rsidR="00672546">
        <w:rPr>
          <w:rStyle w:val="FootnoteReference"/>
        </w:rPr>
        <w:footnoteReference w:id="24"/>
      </w:r>
      <w:r w:rsidR="009F6E4E" w:rsidRPr="008226C3">
        <w:rPr>
          <w:lang w:val="ru-RU"/>
        </w:rPr>
        <w:t xml:space="preserve"> был приговорен </w:t>
      </w:r>
      <w:r w:rsidR="00EC0588" w:rsidRPr="008226C3">
        <w:rPr>
          <w:lang w:val="ru-RU"/>
        </w:rPr>
        <w:t>дополнительн</w:t>
      </w:r>
      <w:r w:rsidR="00EC0588">
        <w:rPr>
          <w:lang w:val="ru-RU"/>
        </w:rPr>
        <w:t>о</w:t>
      </w:r>
      <w:r w:rsidR="00EC0588" w:rsidRPr="008226C3">
        <w:rPr>
          <w:lang w:val="ru-RU"/>
        </w:rPr>
        <w:t xml:space="preserve"> </w:t>
      </w:r>
      <w:r w:rsidR="00672546" w:rsidRPr="008226C3">
        <w:rPr>
          <w:lang w:val="ru-RU"/>
        </w:rPr>
        <w:t xml:space="preserve">к </w:t>
      </w:r>
      <w:r w:rsidR="009F6E4E" w:rsidRPr="008226C3">
        <w:rPr>
          <w:lang w:val="ru-RU"/>
        </w:rPr>
        <w:t xml:space="preserve">трем </w:t>
      </w:r>
      <w:r w:rsidR="00E66C82" w:rsidRPr="008226C3">
        <w:rPr>
          <w:lang w:val="ru-RU"/>
        </w:rPr>
        <w:t xml:space="preserve">годам лишения свободы </w:t>
      </w:r>
      <w:r w:rsidR="00672546" w:rsidRPr="008226C3">
        <w:rPr>
          <w:lang w:val="ru-RU"/>
        </w:rPr>
        <w:t xml:space="preserve">по обвинению в «оправдании терроризма» </w:t>
      </w:r>
      <w:r w:rsidR="00C35A96" w:rsidRPr="008226C3">
        <w:rPr>
          <w:lang w:val="ru-RU"/>
        </w:rPr>
        <w:t xml:space="preserve">и </w:t>
      </w:r>
      <w:r w:rsidR="00EC0588" w:rsidRPr="008226C3">
        <w:rPr>
          <w:lang w:val="ru-RU"/>
        </w:rPr>
        <w:t xml:space="preserve">переведен в тюрьму строгого режима </w:t>
      </w:r>
      <w:r w:rsidR="00C35A96" w:rsidRPr="008226C3">
        <w:rPr>
          <w:lang w:val="ru-RU"/>
        </w:rPr>
        <w:t xml:space="preserve">в </w:t>
      </w:r>
      <w:r w:rsidR="00672546" w:rsidRPr="008226C3">
        <w:rPr>
          <w:lang w:val="ru-RU"/>
        </w:rPr>
        <w:t xml:space="preserve">апреле 2025 года, несмотря на </w:t>
      </w:r>
      <w:r w:rsidR="00C35A96" w:rsidRPr="008226C3">
        <w:rPr>
          <w:lang w:val="ru-RU"/>
        </w:rPr>
        <w:t xml:space="preserve">серьезные заболевания, в том числе </w:t>
      </w:r>
      <w:r w:rsidR="00EC0588" w:rsidRPr="008226C3">
        <w:rPr>
          <w:lang w:val="ru-RU"/>
        </w:rPr>
        <w:t xml:space="preserve">приобретенный в тюрьме </w:t>
      </w:r>
      <w:r w:rsidR="00672546" w:rsidRPr="008226C3">
        <w:rPr>
          <w:lang w:val="ru-RU"/>
        </w:rPr>
        <w:t xml:space="preserve">туберкулез. В марте 2025 года </w:t>
      </w:r>
      <w:r w:rsidR="00EC0588" w:rsidRPr="008226C3">
        <w:rPr>
          <w:lang w:val="ru-RU"/>
        </w:rPr>
        <w:t xml:space="preserve">был приговорен к 16 годам лишения свободы </w:t>
      </w:r>
      <w:r w:rsidR="00672546" w:rsidRPr="008226C3">
        <w:rPr>
          <w:lang w:val="ru-RU"/>
        </w:rPr>
        <w:t xml:space="preserve">67-летний диссидент советских времен </w:t>
      </w:r>
      <w:r w:rsidR="00453675" w:rsidRPr="008226C3">
        <w:rPr>
          <w:lang w:val="ru-RU"/>
        </w:rPr>
        <w:t xml:space="preserve">и </w:t>
      </w:r>
      <w:r w:rsidR="00672546" w:rsidRPr="008226C3">
        <w:rPr>
          <w:lang w:val="ru-RU"/>
        </w:rPr>
        <w:t xml:space="preserve">политический заключенный Александр </w:t>
      </w:r>
      <w:proofErr w:type="spellStart"/>
      <w:r w:rsidR="00672546" w:rsidRPr="008226C3">
        <w:rPr>
          <w:lang w:val="ru-RU"/>
        </w:rPr>
        <w:t>Скобов</w:t>
      </w:r>
      <w:proofErr w:type="spellEnd"/>
      <w:r w:rsidR="00672546" w:rsidRPr="008226C3">
        <w:rPr>
          <w:lang w:val="ru-RU"/>
        </w:rPr>
        <w:t xml:space="preserve"> </w:t>
      </w:r>
      <w:r w:rsidR="00453675" w:rsidRPr="008226C3">
        <w:rPr>
          <w:lang w:val="ru-RU"/>
        </w:rPr>
        <w:t xml:space="preserve">по обвинению </w:t>
      </w:r>
      <w:r w:rsidR="00672546" w:rsidRPr="008226C3">
        <w:rPr>
          <w:lang w:val="ru-RU"/>
        </w:rPr>
        <w:t>в</w:t>
      </w:r>
      <w:r w:rsidR="00453675" w:rsidRPr="008226C3">
        <w:rPr>
          <w:lang w:val="ru-RU"/>
        </w:rPr>
        <w:t xml:space="preserve"> «терроризме» </w:t>
      </w:r>
      <w:r w:rsidR="00672546" w:rsidRPr="008226C3">
        <w:rPr>
          <w:lang w:val="ru-RU"/>
        </w:rPr>
        <w:t xml:space="preserve">за пост в поддержку Украины и предполагаемое участие в </w:t>
      </w:r>
      <w:r w:rsidR="00EC0588" w:rsidRPr="008226C3">
        <w:rPr>
          <w:lang w:val="ru-RU"/>
        </w:rPr>
        <w:t>объявленном «нежелательн</w:t>
      </w:r>
      <w:r w:rsidR="00EC0588">
        <w:rPr>
          <w:lang w:val="ru-RU"/>
        </w:rPr>
        <w:t>ым</w:t>
      </w:r>
      <w:r w:rsidR="00EC0588" w:rsidRPr="008226C3">
        <w:rPr>
          <w:lang w:val="ru-RU"/>
        </w:rPr>
        <w:t xml:space="preserve">» </w:t>
      </w:r>
      <w:r w:rsidR="00453675" w:rsidRPr="008226C3">
        <w:rPr>
          <w:lang w:val="ru-RU"/>
        </w:rPr>
        <w:t>«Форуме</w:t>
      </w:r>
      <w:r w:rsidR="00672546" w:rsidRPr="008226C3">
        <w:rPr>
          <w:lang w:val="ru-RU"/>
        </w:rPr>
        <w:t xml:space="preserve"> </w:t>
      </w:r>
      <w:r w:rsidR="00A55DF0" w:rsidRPr="008226C3">
        <w:rPr>
          <w:lang w:val="ru-RU"/>
        </w:rPr>
        <w:t>свободн</w:t>
      </w:r>
      <w:r w:rsidR="00B130DE">
        <w:rPr>
          <w:lang w:val="ru-RU"/>
        </w:rPr>
        <w:t>ой</w:t>
      </w:r>
      <w:r w:rsidR="00A55DF0" w:rsidRPr="008226C3">
        <w:rPr>
          <w:lang w:val="ru-RU"/>
        </w:rPr>
        <w:t xml:space="preserve"> </w:t>
      </w:r>
      <w:r w:rsidR="00432804">
        <w:rPr>
          <w:lang w:val="ru-RU"/>
        </w:rPr>
        <w:t>Росс</w:t>
      </w:r>
      <w:r w:rsidR="00A55DF0">
        <w:rPr>
          <w:lang w:val="ru-RU"/>
        </w:rPr>
        <w:t>и</w:t>
      </w:r>
      <w:r w:rsidR="00B130DE">
        <w:rPr>
          <w:lang w:val="ru-RU"/>
        </w:rPr>
        <w:t>и</w:t>
      </w:r>
      <w:r w:rsidR="00453675" w:rsidRPr="008226C3">
        <w:rPr>
          <w:lang w:val="ru-RU"/>
        </w:rPr>
        <w:t>»</w:t>
      </w:r>
      <w:r w:rsidR="00EC0588">
        <w:rPr>
          <w:lang w:val="ru-RU"/>
        </w:rPr>
        <w:t>.</w:t>
      </w:r>
      <w:r w:rsidR="00453675" w:rsidRPr="008226C3">
        <w:rPr>
          <w:lang w:val="ru-RU"/>
        </w:rPr>
        <w:t xml:space="preserve"> </w:t>
      </w:r>
      <w:r w:rsidR="00EC0588">
        <w:rPr>
          <w:color w:val="000000" w:themeColor="text1"/>
          <w:lang w:val="ru-RU"/>
        </w:rPr>
        <w:t>В</w:t>
      </w:r>
      <w:r w:rsidR="00EC0588" w:rsidRPr="008226C3">
        <w:rPr>
          <w:color w:val="000000" w:themeColor="text1"/>
          <w:lang w:val="ru-RU"/>
        </w:rPr>
        <w:t xml:space="preserve"> заключении </w:t>
      </w:r>
      <w:r w:rsidR="00EC0588">
        <w:rPr>
          <w:color w:val="000000" w:themeColor="text1"/>
          <w:lang w:val="ru-RU"/>
        </w:rPr>
        <w:t>е</w:t>
      </w:r>
      <w:r w:rsidR="00453675" w:rsidRPr="008226C3">
        <w:rPr>
          <w:color w:val="000000" w:themeColor="text1"/>
          <w:lang w:val="ru-RU"/>
        </w:rPr>
        <w:t xml:space="preserve">го здоровье </w:t>
      </w:r>
      <w:r w:rsidR="00EC0588">
        <w:rPr>
          <w:color w:val="000000" w:themeColor="text1"/>
          <w:lang w:val="ru-RU"/>
        </w:rPr>
        <w:t xml:space="preserve">стало </w:t>
      </w:r>
      <w:r w:rsidR="00672546" w:rsidRPr="008226C3">
        <w:rPr>
          <w:color w:val="000000" w:themeColor="text1"/>
          <w:lang w:val="ru-RU"/>
        </w:rPr>
        <w:t xml:space="preserve">быстро </w:t>
      </w:r>
      <w:r w:rsidR="00AE5D1E" w:rsidRPr="008226C3">
        <w:rPr>
          <w:color w:val="000000" w:themeColor="text1"/>
          <w:lang w:val="ru-RU"/>
        </w:rPr>
        <w:t>ухудш</w:t>
      </w:r>
      <w:r w:rsidR="00EC0588">
        <w:rPr>
          <w:color w:val="000000" w:themeColor="text1"/>
          <w:lang w:val="ru-RU"/>
        </w:rPr>
        <w:t>аться</w:t>
      </w:r>
      <w:r w:rsidR="00453675" w:rsidRPr="008226C3">
        <w:rPr>
          <w:color w:val="000000" w:themeColor="text1"/>
          <w:lang w:val="ru-RU"/>
        </w:rPr>
        <w:t xml:space="preserve">. </w:t>
      </w:r>
      <w:r w:rsidR="00672546" w:rsidRPr="008226C3">
        <w:rPr>
          <w:lang w:val="ru-RU"/>
        </w:rPr>
        <w:t xml:space="preserve">10 июня 2025 года заместитель председателя партии «Яблоко» Лев Шлосберг </w:t>
      </w:r>
      <w:r w:rsidR="003B448B" w:rsidRPr="008226C3">
        <w:rPr>
          <w:lang w:val="ru-RU"/>
        </w:rPr>
        <w:t xml:space="preserve">был </w:t>
      </w:r>
      <w:r w:rsidR="00453675" w:rsidRPr="008226C3">
        <w:rPr>
          <w:lang w:val="ru-RU"/>
        </w:rPr>
        <w:t xml:space="preserve">обвинен в </w:t>
      </w:r>
      <w:r w:rsidR="00BB672A" w:rsidRPr="008226C3">
        <w:rPr>
          <w:lang w:val="ru-RU"/>
        </w:rPr>
        <w:t xml:space="preserve">«дискредитации» </w:t>
      </w:r>
      <w:r w:rsidR="00672546" w:rsidRPr="008226C3">
        <w:rPr>
          <w:lang w:val="ru-RU"/>
        </w:rPr>
        <w:t xml:space="preserve">армии </w:t>
      </w:r>
      <w:r w:rsidR="00453675" w:rsidRPr="008226C3">
        <w:rPr>
          <w:lang w:val="ru-RU"/>
        </w:rPr>
        <w:t xml:space="preserve">за </w:t>
      </w:r>
      <w:r w:rsidR="00EC0588">
        <w:rPr>
          <w:lang w:val="ru-RU"/>
        </w:rPr>
        <w:t>антивоенную критику</w:t>
      </w:r>
      <w:r w:rsidR="00672546" w:rsidRPr="008226C3">
        <w:rPr>
          <w:lang w:val="ru-RU"/>
        </w:rPr>
        <w:t xml:space="preserve">. </w:t>
      </w:r>
    </w:p>
    <w:bookmarkEnd w:id="1"/>
    <w:p w14:paraId="4E719871" w14:textId="38EBADEA" w:rsidR="00C0190F" w:rsidRPr="008226C3" w:rsidRDefault="00A376D5" w:rsidP="004F0FE5">
      <w:pPr>
        <w:pStyle w:val="H1G"/>
        <w:rPr>
          <w:bCs/>
          <w:lang w:val="ru-RU"/>
        </w:rPr>
      </w:pPr>
      <w:r w:rsidRPr="008226C3">
        <w:rPr>
          <w:bCs/>
          <w:lang w:val="ru-RU"/>
        </w:rPr>
        <w:tab/>
      </w:r>
      <w:r w:rsidRPr="004F0FE5">
        <w:rPr>
          <w:bCs/>
        </w:rPr>
        <w:t>C</w:t>
      </w:r>
      <w:r w:rsidRPr="008226C3">
        <w:rPr>
          <w:bCs/>
          <w:lang w:val="ru-RU"/>
        </w:rPr>
        <w:t>.</w:t>
      </w:r>
      <w:r w:rsidRPr="008226C3">
        <w:rPr>
          <w:bCs/>
          <w:lang w:val="ru-RU"/>
        </w:rPr>
        <w:tab/>
      </w:r>
      <w:r w:rsidRPr="008226C3">
        <w:rPr>
          <w:bCs/>
          <w:lang w:val="ru-RU"/>
        </w:rPr>
        <w:tab/>
      </w:r>
      <w:r w:rsidR="00C0190F" w:rsidRPr="008226C3">
        <w:rPr>
          <w:bCs/>
          <w:lang w:val="ru-RU"/>
        </w:rPr>
        <w:t xml:space="preserve">Государственная идеология и </w:t>
      </w:r>
      <w:r w:rsidR="004A4E86" w:rsidRPr="008226C3">
        <w:rPr>
          <w:bCs/>
          <w:lang w:val="ru-RU"/>
        </w:rPr>
        <w:t xml:space="preserve">искажение </w:t>
      </w:r>
      <w:r w:rsidR="00C0190F" w:rsidRPr="008226C3">
        <w:rPr>
          <w:bCs/>
          <w:lang w:val="ru-RU"/>
        </w:rPr>
        <w:t xml:space="preserve">«исторической </w:t>
      </w:r>
      <w:r w:rsidR="004A4E86" w:rsidRPr="008226C3">
        <w:rPr>
          <w:bCs/>
          <w:lang w:val="ru-RU"/>
        </w:rPr>
        <w:t>правды»</w:t>
      </w:r>
    </w:p>
    <w:p w14:paraId="19785541" w14:textId="30A17A4B" w:rsidR="00EC5E50" w:rsidRPr="008226C3" w:rsidRDefault="00B9263A" w:rsidP="00745157">
      <w:pPr>
        <w:pStyle w:val="SingleTxtG"/>
        <w:rPr>
          <w:lang w:val="ru-RU"/>
        </w:rPr>
      </w:pPr>
      <w:r w:rsidRPr="008226C3">
        <w:rPr>
          <w:lang w:val="ru-RU"/>
        </w:rPr>
        <w:t>64</w:t>
      </w:r>
      <w:r w:rsidR="00C0190F" w:rsidRPr="008226C3">
        <w:rPr>
          <w:lang w:val="ru-RU"/>
        </w:rPr>
        <w:t>.</w:t>
      </w:r>
      <w:r w:rsidR="00C0190F" w:rsidRPr="008226C3">
        <w:rPr>
          <w:lang w:val="ru-RU"/>
        </w:rPr>
        <w:tab/>
        <w:t xml:space="preserve">С февраля 2022 года российское государство </w:t>
      </w:r>
      <w:r w:rsidR="00A55DF0">
        <w:rPr>
          <w:lang w:val="ru-RU"/>
        </w:rPr>
        <w:t>насаждает</w:t>
      </w:r>
      <w:r w:rsidR="00A55DF0" w:rsidRPr="008226C3">
        <w:rPr>
          <w:lang w:val="ru-RU"/>
        </w:rPr>
        <w:t xml:space="preserve"> </w:t>
      </w:r>
      <w:r w:rsidR="00C0190F" w:rsidRPr="008226C3">
        <w:rPr>
          <w:lang w:val="ru-RU"/>
        </w:rPr>
        <w:t>консолидированную идеологию</w:t>
      </w:r>
      <w:r w:rsidR="00B130DE">
        <w:rPr>
          <w:lang w:val="ru-RU"/>
        </w:rPr>
        <w:t xml:space="preserve"> с опором</w:t>
      </w:r>
      <w:r w:rsidR="00C0190F" w:rsidRPr="008226C3">
        <w:rPr>
          <w:lang w:val="ru-RU"/>
        </w:rPr>
        <w:t xml:space="preserve"> на «традиционны</w:t>
      </w:r>
      <w:r w:rsidR="00B130DE">
        <w:rPr>
          <w:lang w:val="ru-RU"/>
        </w:rPr>
        <w:t>е</w:t>
      </w:r>
      <w:r w:rsidR="00A55DF0">
        <w:rPr>
          <w:lang w:val="ru-RU"/>
        </w:rPr>
        <w:t>»</w:t>
      </w:r>
      <w:r w:rsidR="00C0190F" w:rsidRPr="008226C3">
        <w:rPr>
          <w:lang w:val="ru-RU"/>
        </w:rPr>
        <w:t xml:space="preserve"> ценност</w:t>
      </w:r>
      <w:r w:rsidR="00B130DE">
        <w:rPr>
          <w:lang w:val="ru-RU"/>
        </w:rPr>
        <w:t>и</w:t>
      </w:r>
      <w:r w:rsidR="00C0190F" w:rsidRPr="008226C3">
        <w:rPr>
          <w:lang w:val="ru-RU"/>
        </w:rPr>
        <w:t xml:space="preserve"> и внешни</w:t>
      </w:r>
      <w:r w:rsidR="00B130DE">
        <w:rPr>
          <w:lang w:val="ru-RU"/>
        </w:rPr>
        <w:t>е</w:t>
      </w:r>
      <w:r w:rsidR="00C0190F" w:rsidRPr="008226C3">
        <w:rPr>
          <w:lang w:val="ru-RU"/>
        </w:rPr>
        <w:t xml:space="preserve"> </w:t>
      </w:r>
      <w:r w:rsidR="00EC5E50" w:rsidRPr="008226C3">
        <w:rPr>
          <w:lang w:val="ru-RU"/>
        </w:rPr>
        <w:t>угроз</w:t>
      </w:r>
      <w:r w:rsidR="00B130DE">
        <w:rPr>
          <w:lang w:val="ru-RU"/>
        </w:rPr>
        <w:t>ы</w:t>
      </w:r>
      <w:r w:rsidR="00057C7D">
        <w:rPr>
          <w:lang w:val="ru-RU"/>
        </w:rPr>
        <w:t>,</w:t>
      </w:r>
      <w:r w:rsidR="00057C7D" w:rsidRPr="004F0FE5">
        <w:rPr>
          <w:rStyle w:val="FootnoteReference"/>
        </w:rPr>
        <w:footnoteReference w:id="25"/>
      </w:r>
      <w:r w:rsidR="0051244C" w:rsidRPr="008226C3">
        <w:rPr>
          <w:lang w:val="ru-RU"/>
        </w:rPr>
        <w:t xml:space="preserve"> </w:t>
      </w:r>
      <w:r w:rsidR="00EC5E50" w:rsidRPr="008226C3">
        <w:rPr>
          <w:lang w:val="ru-RU"/>
        </w:rPr>
        <w:t xml:space="preserve">которая </w:t>
      </w:r>
      <w:r w:rsidR="00EC5E50" w:rsidRPr="008226C3">
        <w:rPr>
          <w:lang w:val="ru-RU"/>
        </w:rPr>
        <w:lastRenderedPageBreak/>
        <w:t xml:space="preserve">используется для оправдания </w:t>
      </w:r>
      <w:r w:rsidR="00C0190F" w:rsidRPr="008226C3">
        <w:rPr>
          <w:lang w:val="ru-RU"/>
        </w:rPr>
        <w:t>агрессии за рубежом и репрессий внутри страны</w:t>
      </w:r>
      <w:r w:rsidR="00AA0B74" w:rsidRPr="008226C3">
        <w:rPr>
          <w:lang w:val="ru-RU"/>
        </w:rPr>
        <w:t>.</w:t>
      </w:r>
      <w:r w:rsidR="00D069A3" w:rsidRPr="008226C3">
        <w:rPr>
          <w:lang w:val="ru-RU"/>
        </w:rPr>
        <w:t xml:space="preserve">  Государственное финансирование, </w:t>
      </w:r>
      <w:r w:rsidR="00EC5E50" w:rsidRPr="008226C3">
        <w:rPr>
          <w:lang w:val="ru-RU"/>
        </w:rPr>
        <w:t>в том числе</w:t>
      </w:r>
      <w:r w:rsidR="00D069A3" w:rsidRPr="008226C3">
        <w:rPr>
          <w:lang w:val="ru-RU"/>
        </w:rPr>
        <w:t xml:space="preserve"> 1,6 млрд. </w:t>
      </w:r>
      <w:r w:rsidR="00EC5E50" w:rsidRPr="008226C3">
        <w:rPr>
          <w:lang w:val="ru-RU"/>
        </w:rPr>
        <w:t>руб</w:t>
      </w:r>
      <w:r w:rsidR="00D069A3" w:rsidRPr="008226C3">
        <w:rPr>
          <w:lang w:val="ru-RU"/>
        </w:rPr>
        <w:t>. (около</w:t>
      </w:r>
      <w:r w:rsidR="00B761D2" w:rsidRPr="008226C3">
        <w:rPr>
          <w:lang w:val="ru-RU"/>
        </w:rPr>
        <w:t xml:space="preserve"> 20 </w:t>
      </w:r>
      <w:r w:rsidR="00D069A3" w:rsidRPr="008226C3">
        <w:rPr>
          <w:lang w:val="ru-RU"/>
        </w:rPr>
        <w:t>м</w:t>
      </w:r>
      <w:r w:rsidR="00A55DF0">
        <w:rPr>
          <w:lang w:val="ru-RU"/>
        </w:rPr>
        <w:t xml:space="preserve">иллионов </w:t>
      </w:r>
      <w:r w:rsidR="00B761D2" w:rsidRPr="008226C3">
        <w:rPr>
          <w:lang w:val="ru-RU"/>
        </w:rPr>
        <w:t>долл</w:t>
      </w:r>
      <w:r w:rsidR="00A55DF0">
        <w:rPr>
          <w:lang w:val="ru-RU"/>
        </w:rPr>
        <w:t xml:space="preserve">аров </w:t>
      </w:r>
      <w:r w:rsidR="00D069A3" w:rsidRPr="008226C3">
        <w:rPr>
          <w:lang w:val="ru-RU"/>
        </w:rPr>
        <w:t>США)</w:t>
      </w:r>
      <w:r w:rsidR="00057C7D">
        <w:rPr>
          <w:lang w:val="ru-RU"/>
        </w:rPr>
        <w:t>, потраченных</w:t>
      </w:r>
      <w:r w:rsidR="00D069A3" w:rsidRPr="008226C3">
        <w:rPr>
          <w:lang w:val="ru-RU"/>
        </w:rPr>
        <w:t xml:space="preserve"> </w:t>
      </w:r>
      <w:r w:rsidR="00B64827">
        <w:rPr>
          <w:lang w:val="ru-RU"/>
        </w:rPr>
        <w:t>П</w:t>
      </w:r>
      <w:r w:rsidR="00A55DF0">
        <w:rPr>
          <w:lang w:val="ru-RU"/>
        </w:rPr>
        <w:t xml:space="preserve">резидентским </w:t>
      </w:r>
      <w:r w:rsidR="00B64827" w:rsidRPr="00851A9A">
        <w:rPr>
          <w:lang w:val="ru-RU"/>
        </w:rPr>
        <w:t>ф</w:t>
      </w:r>
      <w:r w:rsidR="00D069A3" w:rsidRPr="00EF55A9">
        <w:rPr>
          <w:lang w:val="ru-RU"/>
        </w:rPr>
        <w:t xml:space="preserve">ондом </w:t>
      </w:r>
      <w:r w:rsidR="00A55DF0" w:rsidRPr="00EF55A9">
        <w:rPr>
          <w:lang w:val="ru-RU"/>
        </w:rPr>
        <w:t xml:space="preserve">культурных инициатив </w:t>
      </w:r>
      <w:r w:rsidR="00D069A3" w:rsidRPr="008226C3">
        <w:rPr>
          <w:lang w:val="ru-RU"/>
        </w:rPr>
        <w:t>в 2023 году</w:t>
      </w:r>
      <w:r w:rsidR="006553B3" w:rsidRPr="008226C3">
        <w:rPr>
          <w:lang w:val="ru-RU"/>
        </w:rPr>
        <w:t xml:space="preserve">, </w:t>
      </w:r>
      <w:r w:rsidR="00A55DF0">
        <w:rPr>
          <w:lang w:val="ru-RU"/>
        </w:rPr>
        <w:t>направляется на</w:t>
      </w:r>
      <w:r w:rsidR="00A55DF0" w:rsidRPr="008226C3">
        <w:rPr>
          <w:lang w:val="ru-RU"/>
        </w:rPr>
        <w:t xml:space="preserve"> поддержк</w:t>
      </w:r>
      <w:r w:rsidR="00A55DF0">
        <w:rPr>
          <w:lang w:val="ru-RU"/>
        </w:rPr>
        <w:t>у</w:t>
      </w:r>
      <w:r w:rsidR="00A55DF0" w:rsidRPr="008226C3">
        <w:rPr>
          <w:lang w:val="ru-RU"/>
        </w:rPr>
        <w:t xml:space="preserve"> войны против Украины </w:t>
      </w:r>
      <w:r w:rsidR="00A55DF0">
        <w:rPr>
          <w:lang w:val="ru-RU"/>
        </w:rPr>
        <w:t>с акцентом на</w:t>
      </w:r>
      <w:r w:rsidR="00A55DF0" w:rsidRPr="008226C3">
        <w:rPr>
          <w:lang w:val="ru-RU"/>
        </w:rPr>
        <w:t xml:space="preserve"> патриотизм</w:t>
      </w:r>
      <w:r w:rsidR="00A55DF0">
        <w:rPr>
          <w:lang w:val="ru-RU"/>
        </w:rPr>
        <w:t>,</w:t>
      </w:r>
      <w:r w:rsidR="00A55DF0" w:rsidRPr="008226C3">
        <w:rPr>
          <w:lang w:val="ru-RU"/>
        </w:rPr>
        <w:t xml:space="preserve"> </w:t>
      </w:r>
      <w:r w:rsidR="00BE043E" w:rsidRPr="008226C3">
        <w:rPr>
          <w:lang w:val="ru-RU"/>
        </w:rPr>
        <w:t xml:space="preserve">а также </w:t>
      </w:r>
      <w:r w:rsidR="00745157" w:rsidRPr="008226C3">
        <w:rPr>
          <w:lang w:val="ru-RU"/>
        </w:rPr>
        <w:t>мобилизаци</w:t>
      </w:r>
      <w:r w:rsidR="00057C7D">
        <w:rPr>
          <w:lang w:val="ru-RU"/>
        </w:rPr>
        <w:t>ю</w:t>
      </w:r>
      <w:r w:rsidR="00745157" w:rsidRPr="008226C3">
        <w:rPr>
          <w:lang w:val="ru-RU"/>
        </w:rPr>
        <w:t xml:space="preserve"> </w:t>
      </w:r>
      <w:r w:rsidR="00057C7D">
        <w:rPr>
          <w:lang w:val="ru-RU"/>
        </w:rPr>
        <w:t>«</w:t>
      </w:r>
      <w:proofErr w:type="spellStart"/>
      <w:r w:rsidR="00057C7D">
        <w:rPr>
          <w:lang w:val="ru-RU"/>
        </w:rPr>
        <w:t>инфлюенсеров</w:t>
      </w:r>
      <w:proofErr w:type="spellEnd"/>
      <w:r w:rsidR="00057C7D">
        <w:rPr>
          <w:lang w:val="ru-RU"/>
        </w:rPr>
        <w:t xml:space="preserve">» </w:t>
      </w:r>
      <w:r w:rsidR="008675A3" w:rsidRPr="008226C3">
        <w:rPr>
          <w:lang w:val="ru-RU"/>
        </w:rPr>
        <w:t xml:space="preserve">социальных </w:t>
      </w:r>
      <w:r w:rsidR="00A55DF0" w:rsidRPr="00E41A8C">
        <w:rPr>
          <w:lang w:val="ru-RU"/>
        </w:rPr>
        <w:t xml:space="preserve">сетей </w:t>
      </w:r>
      <w:r w:rsidR="008675A3" w:rsidRPr="00E41A8C">
        <w:rPr>
          <w:lang w:val="ru-RU"/>
        </w:rPr>
        <w:t>для п</w:t>
      </w:r>
      <w:r w:rsidR="00057C7D" w:rsidRPr="00E41A8C">
        <w:rPr>
          <w:lang w:val="ru-RU"/>
        </w:rPr>
        <w:t>опуляризаци</w:t>
      </w:r>
      <w:r w:rsidR="00FE0834" w:rsidRPr="00E41A8C">
        <w:rPr>
          <w:lang w:val="ru-RU"/>
        </w:rPr>
        <w:t>и</w:t>
      </w:r>
      <w:r w:rsidR="008675A3" w:rsidRPr="008226C3">
        <w:rPr>
          <w:lang w:val="ru-RU"/>
        </w:rPr>
        <w:t xml:space="preserve"> </w:t>
      </w:r>
      <w:proofErr w:type="spellStart"/>
      <w:r w:rsidR="00EC5E50" w:rsidRPr="008226C3">
        <w:rPr>
          <w:lang w:val="ru-RU"/>
        </w:rPr>
        <w:t>провоенного</w:t>
      </w:r>
      <w:proofErr w:type="spellEnd"/>
      <w:r w:rsidR="00EC5E50" w:rsidRPr="008226C3">
        <w:rPr>
          <w:lang w:val="ru-RU"/>
        </w:rPr>
        <w:t xml:space="preserve"> </w:t>
      </w:r>
      <w:r w:rsidR="008675A3" w:rsidRPr="008226C3">
        <w:rPr>
          <w:lang w:val="ru-RU"/>
        </w:rPr>
        <w:t xml:space="preserve">контента </w:t>
      </w:r>
      <w:r w:rsidR="00745157" w:rsidRPr="008226C3">
        <w:rPr>
          <w:lang w:val="ru-RU"/>
        </w:rPr>
        <w:t xml:space="preserve">и </w:t>
      </w:r>
      <w:r w:rsidR="00310C4E" w:rsidRPr="008226C3">
        <w:rPr>
          <w:lang w:val="ru-RU"/>
        </w:rPr>
        <w:t xml:space="preserve">авторитарного </w:t>
      </w:r>
      <w:r w:rsidR="00EC5E50" w:rsidRPr="008226C3">
        <w:rPr>
          <w:lang w:val="ru-RU"/>
        </w:rPr>
        <w:t xml:space="preserve">стиля </w:t>
      </w:r>
      <w:r w:rsidR="00352744" w:rsidRPr="008226C3">
        <w:rPr>
          <w:lang w:val="ru-RU"/>
        </w:rPr>
        <w:t>управления</w:t>
      </w:r>
      <w:r w:rsidR="00162C0E" w:rsidRPr="008226C3">
        <w:rPr>
          <w:color w:val="000000" w:themeColor="text1"/>
          <w:lang w:val="ru-RU"/>
        </w:rPr>
        <w:t>.</w:t>
      </w:r>
    </w:p>
    <w:p w14:paraId="5B5CF81F" w14:textId="2EA09127" w:rsidR="00D61A62" w:rsidRPr="008226C3" w:rsidRDefault="00B9263A" w:rsidP="001A50ED">
      <w:pPr>
        <w:pStyle w:val="SingleTxtG"/>
        <w:rPr>
          <w:lang w:val="ru-RU"/>
        </w:rPr>
      </w:pPr>
      <w:r w:rsidRPr="008226C3">
        <w:rPr>
          <w:lang w:val="ru-RU"/>
        </w:rPr>
        <w:t>65</w:t>
      </w:r>
      <w:r w:rsidR="00EC5E50" w:rsidRPr="008226C3">
        <w:rPr>
          <w:lang w:val="ru-RU"/>
        </w:rPr>
        <w:t>.</w:t>
      </w:r>
      <w:r w:rsidR="00EC5E50" w:rsidRPr="008226C3">
        <w:rPr>
          <w:lang w:val="ru-RU"/>
        </w:rPr>
        <w:tab/>
      </w:r>
      <w:r w:rsidR="00057C7D">
        <w:rPr>
          <w:lang w:val="ru-RU"/>
        </w:rPr>
        <w:t>Система о</w:t>
      </w:r>
      <w:r w:rsidR="00C0190F" w:rsidRPr="008226C3">
        <w:rPr>
          <w:lang w:val="ru-RU"/>
        </w:rPr>
        <w:t>бразовани</w:t>
      </w:r>
      <w:r w:rsidR="00057C7D">
        <w:rPr>
          <w:lang w:val="ru-RU"/>
        </w:rPr>
        <w:t>я</w:t>
      </w:r>
      <w:r w:rsidR="00C0190F" w:rsidRPr="008226C3">
        <w:rPr>
          <w:lang w:val="ru-RU"/>
        </w:rPr>
        <w:t xml:space="preserve"> </w:t>
      </w:r>
      <w:r w:rsidR="00057C7D">
        <w:rPr>
          <w:lang w:val="ru-RU"/>
        </w:rPr>
        <w:t>поставлена на службу</w:t>
      </w:r>
      <w:r w:rsidR="008A5430" w:rsidRPr="008226C3">
        <w:rPr>
          <w:lang w:val="ru-RU"/>
        </w:rPr>
        <w:t xml:space="preserve"> </w:t>
      </w:r>
      <w:r w:rsidR="00352744" w:rsidRPr="008226C3">
        <w:rPr>
          <w:lang w:val="ru-RU"/>
        </w:rPr>
        <w:t xml:space="preserve">идеологической </w:t>
      </w:r>
      <w:r w:rsidR="00C0190F" w:rsidRPr="008226C3">
        <w:rPr>
          <w:lang w:val="ru-RU"/>
        </w:rPr>
        <w:t xml:space="preserve">индоктринации, в школах и университетах </w:t>
      </w:r>
      <w:r w:rsidR="00057C7D">
        <w:rPr>
          <w:lang w:val="ru-RU"/>
        </w:rPr>
        <w:t>стало обязательным</w:t>
      </w:r>
      <w:r w:rsidR="00C0190F" w:rsidRPr="008226C3">
        <w:rPr>
          <w:lang w:val="ru-RU"/>
        </w:rPr>
        <w:t xml:space="preserve"> </w:t>
      </w:r>
      <w:r w:rsidR="00057C7D">
        <w:rPr>
          <w:lang w:val="ru-RU"/>
        </w:rPr>
        <w:t>преподавание</w:t>
      </w:r>
      <w:r w:rsidR="00C0190F" w:rsidRPr="008226C3">
        <w:rPr>
          <w:lang w:val="ru-RU"/>
        </w:rPr>
        <w:t xml:space="preserve"> патриотически</w:t>
      </w:r>
      <w:r w:rsidR="00057C7D">
        <w:rPr>
          <w:lang w:val="ru-RU"/>
        </w:rPr>
        <w:t>х</w:t>
      </w:r>
      <w:r w:rsidR="00C0190F" w:rsidRPr="008226C3">
        <w:rPr>
          <w:lang w:val="ru-RU"/>
        </w:rPr>
        <w:t xml:space="preserve"> и </w:t>
      </w:r>
      <w:proofErr w:type="spellStart"/>
      <w:r w:rsidR="00C0190F" w:rsidRPr="008226C3">
        <w:rPr>
          <w:lang w:val="ru-RU"/>
        </w:rPr>
        <w:t>провоенны</w:t>
      </w:r>
      <w:r w:rsidR="00057C7D">
        <w:rPr>
          <w:lang w:val="ru-RU"/>
        </w:rPr>
        <w:t>х</w:t>
      </w:r>
      <w:proofErr w:type="spellEnd"/>
      <w:r w:rsidR="00C0190F" w:rsidRPr="008226C3">
        <w:rPr>
          <w:lang w:val="ru-RU"/>
        </w:rPr>
        <w:t xml:space="preserve"> </w:t>
      </w:r>
      <w:r w:rsidR="00EC5E50" w:rsidRPr="008226C3">
        <w:rPr>
          <w:lang w:val="ru-RU"/>
        </w:rPr>
        <w:t>предмет</w:t>
      </w:r>
      <w:r w:rsidR="00057C7D">
        <w:rPr>
          <w:lang w:val="ru-RU"/>
        </w:rPr>
        <w:t>ов</w:t>
      </w:r>
      <w:r w:rsidR="00C0190F" w:rsidRPr="008226C3">
        <w:rPr>
          <w:lang w:val="ru-RU"/>
        </w:rPr>
        <w:t>.</w:t>
      </w:r>
      <w:r w:rsidR="00645DD4">
        <w:rPr>
          <w:rStyle w:val="FootnoteReference"/>
        </w:rPr>
        <w:footnoteReference w:id="26"/>
      </w:r>
      <w:r w:rsidR="00D61A62" w:rsidRPr="008226C3">
        <w:rPr>
          <w:lang w:val="ru-RU"/>
        </w:rPr>
        <w:t xml:space="preserve"> Учителя, </w:t>
      </w:r>
      <w:r w:rsidR="00057C7D">
        <w:rPr>
          <w:lang w:val="ru-RU"/>
        </w:rPr>
        <w:t>которые придерживаются</w:t>
      </w:r>
      <w:r w:rsidR="00D61A62" w:rsidRPr="008226C3">
        <w:rPr>
          <w:lang w:val="ru-RU"/>
        </w:rPr>
        <w:t xml:space="preserve"> </w:t>
      </w:r>
      <w:r w:rsidR="00057C7D">
        <w:rPr>
          <w:lang w:val="ru-RU"/>
        </w:rPr>
        <w:t>отличных от официальных</w:t>
      </w:r>
      <w:r w:rsidR="00D61A62" w:rsidRPr="008226C3">
        <w:rPr>
          <w:lang w:val="ru-RU"/>
        </w:rPr>
        <w:t xml:space="preserve"> взглядов</w:t>
      </w:r>
      <w:r w:rsidR="00EC5E50" w:rsidRPr="008226C3">
        <w:rPr>
          <w:lang w:val="ru-RU"/>
        </w:rPr>
        <w:t xml:space="preserve">, подвергаются преследованиям, </w:t>
      </w:r>
      <w:r w:rsidR="00D61A62" w:rsidRPr="008226C3">
        <w:rPr>
          <w:lang w:val="ru-RU"/>
        </w:rPr>
        <w:t xml:space="preserve">в том числе увольнениям. В июне 2025 года </w:t>
      </w:r>
      <w:r w:rsidR="00A55DF0" w:rsidRPr="008226C3">
        <w:rPr>
          <w:lang w:val="ru-RU"/>
        </w:rPr>
        <w:t>65</w:t>
      </w:r>
      <w:r w:rsidR="00A55DF0" w:rsidRPr="00851A9A">
        <w:rPr>
          <w:lang w:val="ru-RU"/>
        </w:rPr>
        <w:t>-</w:t>
      </w:r>
      <w:r w:rsidR="00A55DF0" w:rsidRPr="008226C3">
        <w:rPr>
          <w:lang w:val="ru-RU"/>
        </w:rPr>
        <w:t>лет</w:t>
      </w:r>
      <w:r w:rsidR="00A55DF0">
        <w:rPr>
          <w:lang w:val="ru-RU"/>
        </w:rPr>
        <w:t>няя</w:t>
      </w:r>
      <w:r w:rsidR="00A55DF0" w:rsidRPr="008226C3">
        <w:rPr>
          <w:lang w:val="ru-RU"/>
        </w:rPr>
        <w:t xml:space="preserve"> </w:t>
      </w:r>
      <w:r w:rsidR="00D61A62" w:rsidRPr="008226C3">
        <w:rPr>
          <w:lang w:val="ru-RU"/>
        </w:rPr>
        <w:t xml:space="preserve">школьная учительница Наталья </w:t>
      </w:r>
      <w:proofErr w:type="spellStart"/>
      <w:proofErr w:type="gramStart"/>
      <w:r w:rsidR="00D61A62" w:rsidRPr="008226C3">
        <w:rPr>
          <w:lang w:val="ru-RU"/>
        </w:rPr>
        <w:t>Таранушенко,была</w:t>
      </w:r>
      <w:proofErr w:type="spellEnd"/>
      <w:proofErr w:type="gramEnd"/>
      <w:r w:rsidR="00D61A62" w:rsidRPr="008226C3">
        <w:rPr>
          <w:lang w:val="ru-RU"/>
        </w:rPr>
        <w:t xml:space="preserve"> </w:t>
      </w:r>
      <w:r w:rsidR="00EC5E50" w:rsidRPr="00851A9A">
        <w:rPr>
          <w:lang w:val="ru-RU"/>
        </w:rPr>
        <w:t>заочно</w:t>
      </w:r>
      <w:r w:rsidR="00D61A62" w:rsidRPr="00A55DF0">
        <w:rPr>
          <w:lang w:val="ru-RU"/>
        </w:rPr>
        <w:t xml:space="preserve"> </w:t>
      </w:r>
      <w:r w:rsidR="00D61A62" w:rsidRPr="008226C3">
        <w:rPr>
          <w:lang w:val="ru-RU"/>
        </w:rPr>
        <w:t xml:space="preserve">приговорена к </w:t>
      </w:r>
      <w:r w:rsidR="00B64827">
        <w:rPr>
          <w:lang w:val="ru-RU"/>
        </w:rPr>
        <w:t>семи</w:t>
      </w:r>
      <w:r w:rsidR="00D61A62" w:rsidRPr="008226C3">
        <w:rPr>
          <w:lang w:val="ru-RU"/>
        </w:rPr>
        <w:t xml:space="preserve"> годам лишения свободы за обсуждение с учениками сообщений о Буче. </w:t>
      </w:r>
    </w:p>
    <w:p w14:paraId="21B24197" w14:textId="2AF110B9" w:rsidR="00C0190F" w:rsidRPr="008226C3" w:rsidRDefault="00B9263A" w:rsidP="0043321F">
      <w:pPr>
        <w:pStyle w:val="SingleTxtG"/>
        <w:rPr>
          <w:lang w:val="ru-RU"/>
        </w:rPr>
      </w:pPr>
      <w:r w:rsidRPr="008226C3">
        <w:rPr>
          <w:lang w:val="ru-RU"/>
        </w:rPr>
        <w:t>66</w:t>
      </w:r>
      <w:r w:rsidR="006D1F32" w:rsidRPr="008226C3">
        <w:rPr>
          <w:lang w:val="ru-RU"/>
        </w:rPr>
        <w:t>.</w:t>
      </w:r>
      <w:r w:rsidR="006D1F32" w:rsidRPr="008226C3">
        <w:rPr>
          <w:lang w:val="ru-RU"/>
        </w:rPr>
        <w:tab/>
      </w:r>
      <w:r w:rsidR="0043321F" w:rsidRPr="008226C3">
        <w:rPr>
          <w:lang w:val="ru-RU"/>
        </w:rPr>
        <w:t xml:space="preserve">В </w:t>
      </w:r>
      <w:r w:rsidR="00057C7D">
        <w:rPr>
          <w:lang w:val="ru-RU"/>
        </w:rPr>
        <w:t xml:space="preserve">официальных </w:t>
      </w:r>
      <w:r w:rsidR="0043321F" w:rsidRPr="008226C3">
        <w:rPr>
          <w:lang w:val="ru-RU"/>
        </w:rPr>
        <w:t xml:space="preserve">российских учебниках </w:t>
      </w:r>
      <w:r w:rsidR="00057C7D">
        <w:rPr>
          <w:lang w:val="ru-RU"/>
        </w:rPr>
        <w:t xml:space="preserve">для </w:t>
      </w:r>
      <w:r w:rsidR="0043321F" w:rsidRPr="008226C3">
        <w:rPr>
          <w:lang w:val="ru-RU"/>
        </w:rPr>
        <w:t xml:space="preserve">10-11 классов опущены исторические факты о преступлениях советской эпохи, сталинских репрессиях и пакте </w:t>
      </w:r>
      <w:r w:rsidR="00057C7D" w:rsidRPr="008226C3">
        <w:rPr>
          <w:lang w:val="ru-RU"/>
        </w:rPr>
        <w:t>Молотова</w:t>
      </w:r>
      <w:r w:rsidR="00057C7D" w:rsidRPr="00057C7D">
        <w:rPr>
          <w:lang w:val="ru-RU"/>
        </w:rPr>
        <w:t>-</w:t>
      </w:r>
      <w:r w:rsidR="0043321F" w:rsidRPr="008226C3">
        <w:rPr>
          <w:lang w:val="ru-RU"/>
        </w:rPr>
        <w:t>Риббентропа.</w:t>
      </w:r>
      <w:r w:rsidR="0043321F" w:rsidRPr="004F0FE5">
        <w:rPr>
          <w:rStyle w:val="FootnoteReference"/>
        </w:rPr>
        <w:footnoteReference w:id="27"/>
      </w:r>
      <w:r w:rsidR="006D1F32" w:rsidRPr="008226C3">
        <w:rPr>
          <w:lang w:val="ru-RU"/>
        </w:rPr>
        <w:t xml:space="preserve"> В </w:t>
      </w:r>
      <w:r w:rsidR="00C0190F" w:rsidRPr="008226C3">
        <w:rPr>
          <w:lang w:val="ru-RU"/>
        </w:rPr>
        <w:t xml:space="preserve">апреле 2025 года </w:t>
      </w:r>
      <w:r w:rsidR="00432804">
        <w:rPr>
          <w:lang w:val="ru-RU"/>
        </w:rPr>
        <w:t>Российская Федерация</w:t>
      </w:r>
      <w:r w:rsidR="00C0190F" w:rsidRPr="008226C3">
        <w:rPr>
          <w:lang w:val="ru-RU"/>
        </w:rPr>
        <w:t xml:space="preserve"> </w:t>
      </w:r>
      <w:r w:rsidR="00EC5E50" w:rsidRPr="008226C3">
        <w:rPr>
          <w:lang w:val="ru-RU"/>
        </w:rPr>
        <w:t xml:space="preserve">ввела </w:t>
      </w:r>
      <w:r w:rsidR="00057C7D">
        <w:rPr>
          <w:lang w:val="ru-RU"/>
        </w:rPr>
        <w:t>чрезвычайно широко трактуемое</w:t>
      </w:r>
      <w:r w:rsidR="002619B9" w:rsidRPr="008226C3">
        <w:rPr>
          <w:lang w:val="ru-RU"/>
        </w:rPr>
        <w:t xml:space="preserve"> определение геноцида, совершенного нацистами и их пособниками,</w:t>
      </w:r>
      <w:r w:rsidR="007A720B">
        <w:rPr>
          <w:rStyle w:val="FootnoteReference"/>
        </w:rPr>
        <w:footnoteReference w:id="28"/>
      </w:r>
      <w:r w:rsidR="00EC5E50" w:rsidRPr="008226C3">
        <w:rPr>
          <w:lang w:val="ru-RU"/>
        </w:rPr>
        <w:t xml:space="preserve"> </w:t>
      </w:r>
      <w:r w:rsidR="00057C7D">
        <w:rPr>
          <w:lang w:val="ru-RU"/>
        </w:rPr>
        <w:t xml:space="preserve">таким образом </w:t>
      </w:r>
      <w:r w:rsidR="00EC5E50" w:rsidRPr="008226C3">
        <w:rPr>
          <w:lang w:val="ru-RU"/>
        </w:rPr>
        <w:t xml:space="preserve">еще больше </w:t>
      </w:r>
      <w:proofErr w:type="spellStart"/>
      <w:r w:rsidR="00B47541" w:rsidRPr="008226C3">
        <w:rPr>
          <w:lang w:val="ru-RU"/>
        </w:rPr>
        <w:t>инструментализир</w:t>
      </w:r>
      <w:r w:rsidR="00B47541">
        <w:rPr>
          <w:lang w:val="ru-RU"/>
        </w:rPr>
        <w:t>уя</w:t>
      </w:r>
      <w:proofErr w:type="spellEnd"/>
      <w:r w:rsidR="00B47541" w:rsidRPr="008226C3">
        <w:rPr>
          <w:lang w:val="ru-RU"/>
        </w:rPr>
        <w:t xml:space="preserve"> </w:t>
      </w:r>
      <w:r w:rsidR="002061B0" w:rsidRPr="008226C3">
        <w:rPr>
          <w:lang w:val="ru-RU"/>
        </w:rPr>
        <w:t xml:space="preserve">историческую память для оправдания своего полномасштабного вторжения в Украину </w:t>
      </w:r>
      <w:r w:rsidR="00B47541">
        <w:rPr>
          <w:lang w:val="ru-RU"/>
        </w:rPr>
        <w:t xml:space="preserve">и </w:t>
      </w:r>
      <w:r w:rsidR="00057C7D">
        <w:rPr>
          <w:lang w:val="ru-RU"/>
        </w:rPr>
        <w:t>подкрепляя</w:t>
      </w:r>
      <w:r w:rsidR="00081DE7" w:rsidRPr="008226C3">
        <w:rPr>
          <w:lang w:val="ru-RU"/>
        </w:rPr>
        <w:t xml:space="preserve"> это заявлениями, </w:t>
      </w:r>
      <w:r w:rsidR="00EB485C">
        <w:rPr>
          <w:lang w:val="ru-RU"/>
        </w:rPr>
        <w:t>подобными</w:t>
      </w:r>
      <w:r w:rsidR="00081DE7" w:rsidRPr="008226C3">
        <w:rPr>
          <w:lang w:val="ru-RU"/>
        </w:rPr>
        <w:t xml:space="preserve"> утверждени</w:t>
      </w:r>
      <w:r w:rsidR="00EB485C">
        <w:rPr>
          <w:lang w:val="ru-RU"/>
        </w:rPr>
        <w:t>ю</w:t>
      </w:r>
      <w:r w:rsidR="00081DE7" w:rsidRPr="008226C3">
        <w:rPr>
          <w:lang w:val="ru-RU"/>
        </w:rPr>
        <w:t xml:space="preserve"> </w:t>
      </w:r>
      <w:r w:rsidR="002061B0" w:rsidRPr="008226C3">
        <w:rPr>
          <w:lang w:val="ru-RU"/>
        </w:rPr>
        <w:t xml:space="preserve">президента </w:t>
      </w:r>
      <w:r w:rsidR="00081DE7" w:rsidRPr="008226C3">
        <w:rPr>
          <w:lang w:val="ru-RU"/>
        </w:rPr>
        <w:t xml:space="preserve">Путина </w:t>
      </w:r>
      <w:r w:rsidR="00EC5E50" w:rsidRPr="008226C3">
        <w:rPr>
          <w:lang w:val="ru-RU"/>
        </w:rPr>
        <w:t xml:space="preserve">о том, что </w:t>
      </w:r>
      <w:r w:rsidR="00432804">
        <w:rPr>
          <w:lang w:val="ru-RU"/>
        </w:rPr>
        <w:t>Российская Федерация</w:t>
      </w:r>
      <w:r w:rsidR="00EC5E50" w:rsidRPr="008226C3">
        <w:rPr>
          <w:lang w:val="ru-RU"/>
        </w:rPr>
        <w:t xml:space="preserve"> борется с нацизмом в Украине</w:t>
      </w:r>
      <w:r w:rsidR="002061B0" w:rsidRPr="008226C3">
        <w:rPr>
          <w:lang w:val="ru-RU"/>
        </w:rPr>
        <w:t xml:space="preserve">. </w:t>
      </w:r>
    </w:p>
    <w:p w14:paraId="7B9D886D" w14:textId="77D78BD3" w:rsidR="00C0190F" w:rsidRPr="008226C3" w:rsidRDefault="00B9263A" w:rsidP="00D61A62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67</w:t>
      </w:r>
      <w:r w:rsidR="00C0190F" w:rsidRPr="008226C3">
        <w:rPr>
          <w:lang w:val="ru-RU"/>
        </w:rPr>
        <w:t>.</w:t>
      </w:r>
      <w:r w:rsidR="00C0190F" w:rsidRPr="008226C3">
        <w:rPr>
          <w:lang w:val="ru-RU"/>
        </w:rPr>
        <w:tab/>
      </w:r>
      <w:r w:rsidR="00EF3CFA" w:rsidRPr="008226C3">
        <w:rPr>
          <w:color w:val="000000" w:themeColor="text1"/>
          <w:lang w:val="ru-RU"/>
        </w:rPr>
        <w:t xml:space="preserve">Статья 354.1 Уголовного кодекса о «реабилитации нацизма» используется для преследования </w:t>
      </w:r>
      <w:r w:rsidR="00394A5D" w:rsidRPr="008226C3">
        <w:rPr>
          <w:color w:val="000000" w:themeColor="text1"/>
          <w:lang w:val="ru-RU"/>
        </w:rPr>
        <w:t>инакомысл</w:t>
      </w:r>
      <w:r w:rsidR="00EB485C">
        <w:rPr>
          <w:color w:val="000000" w:themeColor="text1"/>
          <w:lang w:val="ru-RU"/>
        </w:rPr>
        <w:t>ящих</w:t>
      </w:r>
      <w:r w:rsidR="003D265B" w:rsidRPr="008226C3">
        <w:rPr>
          <w:color w:val="000000" w:themeColor="text1"/>
          <w:lang w:val="ru-RU"/>
        </w:rPr>
        <w:t xml:space="preserve">: </w:t>
      </w:r>
      <w:r w:rsidR="00394A5D" w:rsidRPr="008226C3">
        <w:rPr>
          <w:color w:val="000000" w:themeColor="text1"/>
          <w:lang w:val="ru-RU"/>
        </w:rPr>
        <w:t>в</w:t>
      </w:r>
      <w:r w:rsidR="003D265B" w:rsidRPr="008226C3">
        <w:rPr>
          <w:color w:val="000000" w:themeColor="text1"/>
          <w:lang w:val="ru-RU"/>
        </w:rPr>
        <w:t xml:space="preserve"> 2024 году по ней </w:t>
      </w:r>
      <w:r w:rsidR="00394A5D" w:rsidRPr="008226C3">
        <w:rPr>
          <w:color w:val="000000" w:themeColor="text1"/>
          <w:lang w:val="ru-RU"/>
        </w:rPr>
        <w:t xml:space="preserve">были осуждены </w:t>
      </w:r>
      <w:r w:rsidR="003D265B" w:rsidRPr="008226C3">
        <w:rPr>
          <w:color w:val="000000" w:themeColor="text1"/>
          <w:lang w:val="ru-RU"/>
        </w:rPr>
        <w:t>по меньшей мере</w:t>
      </w:r>
      <w:r w:rsidR="000D0EDF" w:rsidRPr="008226C3">
        <w:rPr>
          <w:color w:val="000000" w:themeColor="text1"/>
          <w:lang w:val="ru-RU"/>
        </w:rPr>
        <w:t xml:space="preserve"> 52 человека</w:t>
      </w:r>
      <w:r w:rsidR="003D265B" w:rsidRPr="008226C3">
        <w:rPr>
          <w:color w:val="000000" w:themeColor="text1"/>
          <w:lang w:val="ru-RU"/>
        </w:rPr>
        <w:t xml:space="preserve">. </w:t>
      </w:r>
      <w:r w:rsidR="00D069A3" w:rsidRPr="008226C3">
        <w:rPr>
          <w:lang w:val="ru-RU"/>
        </w:rPr>
        <w:t xml:space="preserve">В апреле 2025 </w:t>
      </w:r>
      <w:r w:rsidR="00861FB7" w:rsidRPr="008226C3">
        <w:rPr>
          <w:lang w:val="ru-RU"/>
        </w:rPr>
        <w:t xml:space="preserve">года </w:t>
      </w:r>
      <w:r w:rsidR="00D069A3" w:rsidRPr="008226C3">
        <w:rPr>
          <w:lang w:val="ru-RU"/>
        </w:rPr>
        <w:t xml:space="preserve">в Кемеровской области </w:t>
      </w:r>
      <w:r w:rsidR="00FA13DD" w:rsidRPr="008226C3">
        <w:rPr>
          <w:lang w:val="ru-RU"/>
        </w:rPr>
        <w:t xml:space="preserve">Александр Панасенко </w:t>
      </w:r>
      <w:r w:rsidR="00F36F41" w:rsidRPr="008226C3">
        <w:rPr>
          <w:lang w:val="ru-RU"/>
        </w:rPr>
        <w:t xml:space="preserve">был приговорен </w:t>
      </w:r>
      <w:r w:rsidR="00FA13DD" w:rsidRPr="008226C3">
        <w:rPr>
          <w:lang w:val="ru-RU"/>
        </w:rPr>
        <w:t>к</w:t>
      </w:r>
      <w:r w:rsidR="0006786A" w:rsidRPr="008226C3">
        <w:rPr>
          <w:lang w:val="ru-RU"/>
        </w:rPr>
        <w:t xml:space="preserve"> </w:t>
      </w:r>
      <w:r w:rsidR="00B47541">
        <w:rPr>
          <w:lang w:val="ru-RU"/>
        </w:rPr>
        <w:t>четырем</w:t>
      </w:r>
      <w:r w:rsidR="0006786A" w:rsidRPr="008226C3">
        <w:rPr>
          <w:lang w:val="ru-RU"/>
        </w:rPr>
        <w:t xml:space="preserve"> годам и </w:t>
      </w:r>
      <w:r w:rsidR="00B47541">
        <w:rPr>
          <w:lang w:val="ru-RU"/>
        </w:rPr>
        <w:t>четырем</w:t>
      </w:r>
      <w:r w:rsidR="0006786A" w:rsidRPr="008226C3">
        <w:rPr>
          <w:lang w:val="ru-RU"/>
        </w:rPr>
        <w:t xml:space="preserve"> месяцам лишения свободы </w:t>
      </w:r>
      <w:r w:rsidR="00FA13DD" w:rsidRPr="008226C3">
        <w:rPr>
          <w:lang w:val="ru-RU"/>
        </w:rPr>
        <w:t xml:space="preserve">за </w:t>
      </w:r>
      <w:r w:rsidR="00D069A3" w:rsidRPr="008226C3">
        <w:rPr>
          <w:lang w:val="ru-RU"/>
        </w:rPr>
        <w:t xml:space="preserve">негативный </w:t>
      </w:r>
      <w:r w:rsidR="00EB485C">
        <w:rPr>
          <w:lang w:val="ru-RU"/>
        </w:rPr>
        <w:t xml:space="preserve">комментарий («осквернение») в соцсетях о георгиевской </w:t>
      </w:r>
      <w:r w:rsidR="00FA13DD" w:rsidRPr="008226C3">
        <w:rPr>
          <w:lang w:val="ru-RU"/>
        </w:rPr>
        <w:t>лент</w:t>
      </w:r>
      <w:r w:rsidR="00EB485C">
        <w:rPr>
          <w:lang w:val="ru-RU"/>
        </w:rPr>
        <w:t>е</w:t>
      </w:r>
      <w:r w:rsidR="00FA13DD" w:rsidRPr="008226C3">
        <w:rPr>
          <w:lang w:val="ru-RU"/>
        </w:rPr>
        <w:t xml:space="preserve">, </w:t>
      </w:r>
      <w:r w:rsidR="00B47541">
        <w:rPr>
          <w:lang w:val="ru-RU"/>
        </w:rPr>
        <w:t xml:space="preserve">российском </w:t>
      </w:r>
      <w:r w:rsidR="00EB485C" w:rsidRPr="00E41A8C">
        <w:rPr>
          <w:lang w:val="ru-RU"/>
        </w:rPr>
        <w:t xml:space="preserve">патриотическом </w:t>
      </w:r>
      <w:r w:rsidR="00D069A3" w:rsidRPr="00E41A8C">
        <w:rPr>
          <w:lang w:val="ru-RU"/>
        </w:rPr>
        <w:t>символе</w:t>
      </w:r>
      <w:r w:rsidR="00EB7EB0" w:rsidRPr="00E41A8C">
        <w:rPr>
          <w:lang w:val="ru-RU"/>
        </w:rPr>
        <w:t>.</w:t>
      </w:r>
      <w:r w:rsidR="00EB7EB0" w:rsidRPr="008226C3">
        <w:rPr>
          <w:lang w:val="ru-RU"/>
        </w:rPr>
        <w:t xml:space="preserve"> </w:t>
      </w:r>
    </w:p>
    <w:p w14:paraId="593B2E71" w14:textId="0CC2DBF5" w:rsidR="00C0190F" w:rsidRPr="008226C3" w:rsidRDefault="00B9263A" w:rsidP="004F0FE5">
      <w:pPr>
        <w:pStyle w:val="SingleTxtG"/>
        <w:rPr>
          <w:lang w:val="ru-RU"/>
        </w:rPr>
      </w:pPr>
      <w:r w:rsidRPr="008226C3">
        <w:rPr>
          <w:lang w:val="ru-RU"/>
        </w:rPr>
        <w:t>68</w:t>
      </w:r>
      <w:r w:rsidR="00FE7D31" w:rsidRPr="008226C3">
        <w:rPr>
          <w:lang w:val="ru-RU"/>
        </w:rPr>
        <w:t>.</w:t>
      </w:r>
      <w:r w:rsidR="00FE7D31" w:rsidRPr="008226C3">
        <w:rPr>
          <w:lang w:val="ru-RU"/>
        </w:rPr>
        <w:tab/>
      </w:r>
      <w:r w:rsidR="00EB485C">
        <w:rPr>
          <w:lang w:val="ru-RU"/>
        </w:rPr>
        <w:t xml:space="preserve">Примером государственной </w:t>
      </w:r>
      <w:r w:rsidR="00B47541" w:rsidRPr="008226C3">
        <w:rPr>
          <w:lang w:val="ru-RU"/>
        </w:rPr>
        <w:t>ревизионистск</w:t>
      </w:r>
      <w:r w:rsidR="00B47541">
        <w:rPr>
          <w:lang w:val="ru-RU"/>
        </w:rPr>
        <w:t>ой</w:t>
      </w:r>
      <w:r w:rsidR="00B47541" w:rsidRPr="008226C3">
        <w:rPr>
          <w:lang w:val="ru-RU"/>
        </w:rPr>
        <w:t xml:space="preserve"> </w:t>
      </w:r>
      <w:r w:rsidR="00EB485C" w:rsidRPr="008226C3">
        <w:rPr>
          <w:lang w:val="ru-RU"/>
        </w:rPr>
        <w:t>политик</w:t>
      </w:r>
      <w:r w:rsidR="00EB485C">
        <w:rPr>
          <w:lang w:val="ru-RU"/>
        </w:rPr>
        <w:t>и</w:t>
      </w:r>
      <w:r w:rsidR="00EB485C" w:rsidRPr="008226C3">
        <w:rPr>
          <w:lang w:val="ru-RU"/>
        </w:rPr>
        <w:t>, направленн</w:t>
      </w:r>
      <w:r w:rsidR="00EB485C">
        <w:rPr>
          <w:lang w:val="ru-RU"/>
        </w:rPr>
        <w:t>ой</w:t>
      </w:r>
      <w:r w:rsidR="00EB485C" w:rsidRPr="008226C3">
        <w:rPr>
          <w:lang w:val="ru-RU"/>
        </w:rPr>
        <w:t xml:space="preserve"> на искажение советской истории</w:t>
      </w:r>
      <w:r w:rsidR="00EB485C">
        <w:rPr>
          <w:lang w:val="ru-RU"/>
        </w:rPr>
        <w:t>, стало закрытие в</w:t>
      </w:r>
      <w:r w:rsidR="00EB485C" w:rsidRPr="008226C3">
        <w:rPr>
          <w:lang w:val="ru-RU"/>
        </w:rPr>
        <w:t xml:space="preserve"> </w:t>
      </w:r>
      <w:r w:rsidR="00C0190F" w:rsidRPr="008226C3">
        <w:rPr>
          <w:lang w:val="ru-RU"/>
        </w:rPr>
        <w:t>2025 году в Москве Музе</w:t>
      </w:r>
      <w:r w:rsidR="00EB485C">
        <w:rPr>
          <w:lang w:val="ru-RU"/>
        </w:rPr>
        <w:t>я</w:t>
      </w:r>
      <w:r w:rsidR="00C0190F" w:rsidRPr="008226C3">
        <w:rPr>
          <w:lang w:val="ru-RU"/>
        </w:rPr>
        <w:t xml:space="preserve"> истории ГУЛАГа</w:t>
      </w:r>
      <w:r w:rsidR="00762489" w:rsidRPr="008226C3">
        <w:rPr>
          <w:lang w:val="ru-RU"/>
        </w:rPr>
        <w:t xml:space="preserve">. </w:t>
      </w:r>
      <w:r w:rsidR="00E62DD1" w:rsidRPr="008226C3">
        <w:rPr>
          <w:lang w:val="ru-RU"/>
        </w:rPr>
        <w:t xml:space="preserve">В 2023–2024 годах </w:t>
      </w:r>
      <w:r w:rsidR="00685ED4" w:rsidRPr="008226C3">
        <w:rPr>
          <w:lang w:val="ru-RU"/>
        </w:rPr>
        <w:t xml:space="preserve">прокуратура </w:t>
      </w:r>
      <w:r w:rsidR="00EB485C">
        <w:rPr>
          <w:lang w:val="ru-RU"/>
        </w:rPr>
        <w:t>пересмотрела</w:t>
      </w:r>
      <w:r w:rsidR="00762489" w:rsidRPr="008226C3">
        <w:rPr>
          <w:lang w:val="ru-RU"/>
        </w:rPr>
        <w:t xml:space="preserve"> более 14</w:t>
      </w:r>
      <w:r w:rsidR="00B47541">
        <w:rPr>
          <w:lang w:val="ru-RU"/>
        </w:rPr>
        <w:t xml:space="preserve"> </w:t>
      </w:r>
      <w:r w:rsidR="00762489" w:rsidRPr="008226C3">
        <w:rPr>
          <w:lang w:val="ru-RU"/>
        </w:rPr>
        <w:t xml:space="preserve">000 ранее вынесенных решений </w:t>
      </w:r>
      <w:r w:rsidR="007E2228" w:rsidRPr="008226C3">
        <w:rPr>
          <w:lang w:val="ru-RU"/>
        </w:rPr>
        <w:t>о</w:t>
      </w:r>
      <w:r w:rsidR="00762489" w:rsidRPr="008226C3">
        <w:rPr>
          <w:lang w:val="ru-RU"/>
        </w:rPr>
        <w:t xml:space="preserve"> реабилитации </w:t>
      </w:r>
      <w:r w:rsidR="007E2228" w:rsidRPr="008226C3">
        <w:rPr>
          <w:lang w:val="ru-RU"/>
        </w:rPr>
        <w:t xml:space="preserve">политических заключенных </w:t>
      </w:r>
      <w:r w:rsidR="00D069A3" w:rsidRPr="008226C3">
        <w:rPr>
          <w:lang w:val="ru-RU"/>
        </w:rPr>
        <w:t xml:space="preserve">советской эпохи </w:t>
      </w:r>
      <w:r w:rsidR="00D81BDF" w:rsidRPr="008226C3">
        <w:rPr>
          <w:lang w:val="ru-RU"/>
        </w:rPr>
        <w:t xml:space="preserve">и отменила </w:t>
      </w:r>
      <w:r w:rsidR="00762489" w:rsidRPr="008226C3">
        <w:rPr>
          <w:lang w:val="ru-RU"/>
        </w:rPr>
        <w:t>более 4</w:t>
      </w:r>
      <w:r w:rsidR="00B47541">
        <w:rPr>
          <w:lang w:val="ru-RU"/>
        </w:rPr>
        <w:t xml:space="preserve"> </w:t>
      </w:r>
      <w:r w:rsidR="00762489" w:rsidRPr="008226C3">
        <w:rPr>
          <w:lang w:val="ru-RU"/>
        </w:rPr>
        <w:t xml:space="preserve">000 из них. </w:t>
      </w:r>
    </w:p>
    <w:p w14:paraId="5A954A85" w14:textId="6AE1FC04" w:rsidR="00572655" w:rsidRPr="008226C3" w:rsidRDefault="00572655" w:rsidP="004F0FE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="00EC59BB" w:rsidRPr="004F0FE5">
        <w:t>D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0332C1" w:rsidRPr="008226C3">
        <w:rPr>
          <w:lang w:val="ru-RU"/>
        </w:rPr>
        <w:t>Цифров</w:t>
      </w:r>
      <w:r w:rsidR="005239DA">
        <w:rPr>
          <w:lang w:val="ru-RU"/>
        </w:rPr>
        <w:t>ая</w:t>
      </w:r>
      <w:r w:rsidR="000332C1" w:rsidRPr="008226C3">
        <w:rPr>
          <w:lang w:val="ru-RU"/>
        </w:rPr>
        <w:t xml:space="preserve"> </w:t>
      </w:r>
      <w:r w:rsidR="005239DA">
        <w:rPr>
          <w:lang w:val="ru-RU"/>
        </w:rPr>
        <w:t>слежка</w:t>
      </w:r>
      <w:r w:rsidR="000332C1" w:rsidRPr="008226C3">
        <w:rPr>
          <w:lang w:val="ru-RU"/>
        </w:rPr>
        <w:t xml:space="preserve">, ограничение </w:t>
      </w:r>
      <w:r w:rsidR="00BB0CA1" w:rsidRPr="008226C3">
        <w:rPr>
          <w:lang w:val="ru-RU"/>
        </w:rPr>
        <w:t xml:space="preserve">доступа к информации </w:t>
      </w:r>
      <w:r w:rsidRPr="008226C3">
        <w:rPr>
          <w:lang w:val="ru-RU"/>
        </w:rPr>
        <w:t>и цензура в Интернете</w:t>
      </w:r>
    </w:p>
    <w:p w14:paraId="3C130D7D" w14:textId="37BFDE29" w:rsidR="00823A71" w:rsidRPr="008226C3" w:rsidRDefault="00B9263A" w:rsidP="004E3370">
      <w:pPr>
        <w:pStyle w:val="SingleTxtG"/>
        <w:rPr>
          <w:lang w:val="ru-RU"/>
        </w:rPr>
      </w:pPr>
      <w:r w:rsidRPr="008226C3">
        <w:rPr>
          <w:lang w:val="ru-RU"/>
        </w:rPr>
        <w:t>69</w:t>
      </w:r>
      <w:r w:rsidR="00572655" w:rsidRPr="008226C3">
        <w:rPr>
          <w:lang w:val="ru-RU"/>
        </w:rPr>
        <w:t>.</w:t>
      </w:r>
      <w:r w:rsidR="00572655" w:rsidRPr="008226C3">
        <w:rPr>
          <w:lang w:val="ru-RU"/>
        </w:rPr>
        <w:tab/>
      </w:r>
      <w:r w:rsidR="000316D9" w:rsidRPr="008226C3">
        <w:rPr>
          <w:lang w:val="ru-RU"/>
        </w:rPr>
        <w:t xml:space="preserve">Российские власти продолжают </w:t>
      </w:r>
      <w:r w:rsidR="00F76AC3" w:rsidRPr="008226C3">
        <w:rPr>
          <w:lang w:val="ru-RU"/>
        </w:rPr>
        <w:t xml:space="preserve">использовать </w:t>
      </w:r>
      <w:r w:rsidR="000316D9" w:rsidRPr="008226C3">
        <w:rPr>
          <w:lang w:val="ru-RU"/>
        </w:rPr>
        <w:t xml:space="preserve">новые технологии для ограничения </w:t>
      </w:r>
      <w:r w:rsidR="00B946DF" w:rsidRPr="008226C3">
        <w:rPr>
          <w:lang w:val="ru-RU"/>
        </w:rPr>
        <w:t xml:space="preserve">свободы выражения мнения, </w:t>
      </w:r>
      <w:r w:rsidR="000316D9" w:rsidRPr="008226C3">
        <w:rPr>
          <w:lang w:val="ru-RU"/>
        </w:rPr>
        <w:t xml:space="preserve">доступа к информации </w:t>
      </w:r>
      <w:r w:rsidR="00B946DF" w:rsidRPr="008226C3">
        <w:rPr>
          <w:lang w:val="ru-RU"/>
        </w:rPr>
        <w:t>и свободы ассоциаций</w:t>
      </w:r>
      <w:r w:rsidR="000316D9" w:rsidRPr="008226C3">
        <w:rPr>
          <w:lang w:val="ru-RU"/>
        </w:rPr>
        <w:t xml:space="preserve">. </w:t>
      </w:r>
      <w:r w:rsidR="00073A6F" w:rsidRPr="008226C3">
        <w:rPr>
          <w:lang w:val="ru-RU"/>
        </w:rPr>
        <w:t xml:space="preserve">Роскомнадзор </w:t>
      </w:r>
      <w:r w:rsidR="00F82AA2" w:rsidRPr="008226C3">
        <w:rPr>
          <w:lang w:val="ru-RU"/>
        </w:rPr>
        <w:t xml:space="preserve">контролирует </w:t>
      </w:r>
      <w:r w:rsidR="00073A6F" w:rsidRPr="008226C3">
        <w:rPr>
          <w:lang w:val="ru-RU"/>
        </w:rPr>
        <w:t xml:space="preserve">онлайн-контент с целью </w:t>
      </w:r>
      <w:r w:rsidR="000050BF" w:rsidRPr="008226C3">
        <w:rPr>
          <w:lang w:val="ru-RU"/>
        </w:rPr>
        <w:t xml:space="preserve">выявления изменения политических взглядов, </w:t>
      </w:r>
      <w:r w:rsidR="00F76AC3" w:rsidRPr="008226C3">
        <w:rPr>
          <w:lang w:val="ru-RU"/>
        </w:rPr>
        <w:t xml:space="preserve">отслеживания инакомыслия </w:t>
      </w:r>
      <w:r w:rsidR="000050BF" w:rsidRPr="008226C3">
        <w:rPr>
          <w:lang w:val="ru-RU"/>
        </w:rPr>
        <w:t xml:space="preserve">и подавления протестной деятельности. </w:t>
      </w:r>
      <w:r w:rsidR="00F76AC3" w:rsidRPr="008226C3">
        <w:rPr>
          <w:color w:val="000000" w:themeColor="text1"/>
          <w:lang w:val="ru-RU"/>
        </w:rPr>
        <w:t>За</w:t>
      </w:r>
      <w:r w:rsidR="005239DA">
        <w:rPr>
          <w:color w:val="000000" w:themeColor="text1"/>
          <w:lang w:val="ru-RU"/>
        </w:rPr>
        <w:t>прещены</w:t>
      </w:r>
      <w:r w:rsidR="00F76AC3" w:rsidRPr="008226C3">
        <w:rPr>
          <w:color w:val="000000" w:themeColor="text1"/>
          <w:lang w:val="ru-RU"/>
        </w:rPr>
        <w:t xml:space="preserve"> </w:t>
      </w:r>
      <w:r w:rsidR="00B7428B" w:rsidRPr="008226C3">
        <w:rPr>
          <w:color w:val="000000" w:themeColor="text1"/>
          <w:lang w:val="ru-RU"/>
        </w:rPr>
        <w:t>более</w:t>
      </w:r>
      <w:r w:rsidR="00823A71" w:rsidRPr="008226C3">
        <w:rPr>
          <w:color w:val="000000" w:themeColor="text1"/>
          <w:lang w:val="ru-RU"/>
        </w:rPr>
        <w:t xml:space="preserve"> 1,2 миллиона </w:t>
      </w:r>
      <w:r w:rsidR="00A6271C" w:rsidRPr="008226C3">
        <w:rPr>
          <w:color w:val="000000" w:themeColor="text1"/>
          <w:lang w:val="ru-RU"/>
        </w:rPr>
        <w:t>интернет-ресурсов</w:t>
      </w:r>
      <w:r w:rsidR="00F76AC3" w:rsidRPr="008226C3">
        <w:rPr>
          <w:color w:val="000000" w:themeColor="text1"/>
          <w:lang w:val="ru-RU"/>
        </w:rPr>
        <w:t xml:space="preserve">. </w:t>
      </w:r>
      <w:r w:rsidR="00EE5E9A" w:rsidRPr="008226C3">
        <w:rPr>
          <w:color w:val="000000" w:themeColor="text1"/>
          <w:lang w:val="ru-RU"/>
        </w:rPr>
        <w:t xml:space="preserve">В 2025 году было заблокировано </w:t>
      </w:r>
      <w:r w:rsidR="004C1ACD">
        <w:rPr>
          <w:color w:val="000000" w:themeColor="text1"/>
          <w:lang w:val="ru-RU"/>
        </w:rPr>
        <w:t>497</w:t>
      </w:r>
      <w:r w:rsidR="00EE5E9A" w:rsidRPr="008226C3">
        <w:rPr>
          <w:color w:val="000000" w:themeColor="text1"/>
          <w:lang w:val="ru-RU"/>
        </w:rPr>
        <w:t xml:space="preserve"> интернет-ресурсов, каналов и материалов</w:t>
      </w:r>
      <w:r w:rsidR="004C1ACD" w:rsidRPr="00851A9A">
        <w:rPr>
          <w:color w:val="000000" w:themeColor="text1"/>
          <w:lang w:val="ru-RU"/>
        </w:rPr>
        <w:t xml:space="preserve">, </w:t>
      </w:r>
      <w:r w:rsidR="004C1ACD">
        <w:rPr>
          <w:color w:val="000000" w:themeColor="text1"/>
          <w:lang w:val="ru-RU"/>
        </w:rPr>
        <w:t>включая</w:t>
      </w:r>
      <w:r w:rsidR="004C1ACD" w:rsidRPr="00851A9A">
        <w:rPr>
          <w:color w:val="000000" w:themeColor="text1"/>
          <w:lang w:val="ru-RU"/>
        </w:rPr>
        <w:t xml:space="preserve"> </w:t>
      </w:r>
      <w:r w:rsidR="004C1ACD" w:rsidRPr="008226C3">
        <w:rPr>
          <w:color w:val="000000" w:themeColor="text1"/>
          <w:lang w:val="ru-RU"/>
        </w:rPr>
        <w:t xml:space="preserve">87 </w:t>
      </w:r>
      <w:r w:rsidR="00EE5E9A" w:rsidRPr="008226C3">
        <w:rPr>
          <w:color w:val="000000" w:themeColor="text1"/>
          <w:lang w:val="ru-RU"/>
        </w:rPr>
        <w:t>«иностранных агентов» и 410 «нежелательных организаций».</w:t>
      </w:r>
    </w:p>
    <w:p w14:paraId="41C11CD7" w14:textId="7DC39459" w:rsidR="00EE5E9A" w:rsidRPr="008226C3" w:rsidRDefault="00B9263A" w:rsidP="00E15704">
      <w:pPr>
        <w:pStyle w:val="SingleTxtG"/>
        <w:rPr>
          <w:lang w:val="ru-RU"/>
        </w:rPr>
      </w:pPr>
      <w:r w:rsidRPr="008226C3">
        <w:rPr>
          <w:lang w:val="ru-RU"/>
        </w:rPr>
        <w:t>70</w:t>
      </w:r>
      <w:r w:rsidR="00823A71" w:rsidRPr="008226C3">
        <w:rPr>
          <w:lang w:val="ru-RU"/>
        </w:rPr>
        <w:t>.</w:t>
      </w:r>
      <w:r w:rsidR="00B7428B" w:rsidRPr="008226C3">
        <w:rPr>
          <w:lang w:val="ru-RU"/>
        </w:rPr>
        <w:tab/>
      </w:r>
      <w:r w:rsidR="00F76AC3" w:rsidRPr="008226C3">
        <w:rPr>
          <w:lang w:val="ru-RU"/>
        </w:rPr>
        <w:t>С</w:t>
      </w:r>
      <w:r w:rsidR="00823A71" w:rsidRPr="008226C3">
        <w:rPr>
          <w:lang w:val="ru-RU"/>
        </w:rPr>
        <w:t xml:space="preserve"> 1 ноября 2024 года страницы в социальных сетях с более чем 10 000 подписчиков </w:t>
      </w:r>
      <w:r w:rsidR="00F76AC3" w:rsidRPr="008226C3">
        <w:rPr>
          <w:lang w:val="ru-RU"/>
        </w:rPr>
        <w:t xml:space="preserve">должны </w:t>
      </w:r>
      <w:r w:rsidR="00823A71" w:rsidRPr="008226C3">
        <w:rPr>
          <w:lang w:val="ru-RU"/>
        </w:rPr>
        <w:t>регистрироваться в Роскомнадзоре</w:t>
      </w:r>
      <w:r w:rsidR="00F76AC3" w:rsidRPr="008226C3">
        <w:rPr>
          <w:lang w:val="ru-RU"/>
        </w:rPr>
        <w:t>,</w:t>
      </w:r>
      <w:r w:rsidR="0018261D">
        <w:rPr>
          <w:rStyle w:val="FootnoteReference"/>
        </w:rPr>
        <w:footnoteReference w:id="29"/>
      </w:r>
      <w:r w:rsidR="00823A71" w:rsidRPr="008226C3">
        <w:rPr>
          <w:lang w:val="ru-RU"/>
        </w:rPr>
        <w:t>что приводит к деанонимизации создателей контента</w:t>
      </w:r>
      <w:r w:rsidR="00E03573" w:rsidRPr="008226C3">
        <w:rPr>
          <w:lang w:val="ru-RU"/>
        </w:rPr>
        <w:t xml:space="preserve">. </w:t>
      </w:r>
      <w:r w:rsidR="004139F0" w:rsidRPr="008226C3">
        <w:rPr>
          <w:lang w:val="ru-RU"/>
        </w:rPr>
        <w:t xml:space="preserve">В </w:t>
      </w:r>
      <w:r w:rsidR="00EE5E9A" w:rsidRPr="008226C3">
        <w:rPr>
          <w:lang w:val="ru-RU"/>
        </w:rPr>
        <w:t xml:space="preserve">июле 2025 года был принят новый закон, согласно которому использование </w:t>
      </w:r>
      <w:r w:rsidR="004C1ACD">
        <w:rPr>
          <w:lang w:val="ru-RU"/>
        </w:rPr>
        <w:t>виртуальных частных сетей (</w:t>
      </w:r>
      <w:r w:rsidR="00EE5E9A" w:rsidRPr="00A74FAE">
        <w:t>VPN</w:t>
      </w:r>
      <w:r w:rsidR="004C1ACD">
        <w:rPr>
          <w:lang w:val="ru-RU"/>
        </w:rPr>
        <w:t>)</w:t>
      </w:r>
      <w:r w:rsidR="00EE5E9A" w:rsidRPr="008226C3">
        <w:rPr>
          <w:lang w:val="ru-RU"/>
        </w:rPr>
        <w:t xml:space="preserve"> является отягчающим обстоятельством в уголовном судопроизводстве.</w:t>
      </w:r>
      <w:r w:rsidR="007F4EC7">
        <w:rPr>
          <w:rStyle w:val="FootnoteReference"/>
        </w:rPr>
        <w:footnoteReference w:id="30"/>
      </w:r>
      <w:r w:rsidR="00EE5E9A" w:rsidRPr="008226C3">
        <w:rPr>
          <w:lang w:val="ru-RU"/>
        </w:rPr>
        <w:t xml:space="preserve"> Другой закон </w:t>
      </w:r>
      <w:r w:rsidR="00E04743" w:rsidRPr="008226C3">
        <w:rPr>
          <w:lang w:val="ru-RU"/>
        </w:rPr>
        <w:t xml:space="preserve">предусматривает </w:t>
      </w:r>
      <w:r w:rsidR="001C1840" w:rsidRPr="008226C3">
        <w:rPr>
          <w:lang w:val="ru-RU"/>
        </w:rPr>
        <w:t xml:space="preserve">наказание за рекламу </w:t>
      </w:r>
      <w:r w:rsidR="001C1840">
        <w:t>VPN</w:t>
      </w:r>
      <w:r w:rsidR="001C1840" w:rsidRPr="008226C3">
        <w:rPr>
          <w:lang w:val="ru-RU"/>
        </w:rPr>
        <w:t xml:space="preserve"> и </w:t>
      </w:r>
      <w:r w:rsidR="00E04743" w:rsidRPr="008226C3">
        <w:rPr>
          <w:lang w:val="ru-RU"/>
        </w:rPr>
        <w:t>поиск</w:t>
      </w:r>
      <w:r w:rsidR="00EE5E9A" w:rsidRPr="008226C3">
        <w:rPr>
          <w:lang w:val="ru-RU"/>
        </w:rPr>
        <w:t xml:space="preserve"> в Интернете «экстремистских </w:t>
      </w:r>
      <w:r w:rsidR="00EE5E9A" w:rsidRPr="008226C3">
        <w:rPr>
          <w:lang w:val="ru-RU"/>
        </w:rPr>
        <w:lastRenderedPageBreak/>
        <w:t>материалов</w:t>
      </w:r>
      <w:r w:rsidR="0006786A" w:rsidRPr="008226C3">
        <w:rPr>
          <w:lang w:val="ru-RU"/>
        </w:rPr>
        <w:t>».</w:t>
      </w:r>
      <w:r w:rsidR="008761AB">
        <w:rPr>
          <w:rStyle w:val="FootnoteReference"/>
        </w:rPr>
        <w:footnoteReference w:id="31"/>
      </w:r>
      <w:r w:rsidR="00EE5E9A" w:rsidRPr="008226C3">
        <w:rPr>
          <w:lang w:val="ru-RU"/>
        </w:rPr>
        <w:t xml:space="preserve"> Это касается всех поисковых запросов по контенту, включенному в реестр Министерства юстиции как </w:t>
      </w:r>
      <w:r w:rsidR="0019421E" w:rsidRPr="008226C3">
        <w:rPr>
          <w:lang w:val="ru-RU"/>
        </w:rPr>
        <w:t xml:space="preserve">«экстремистский» </w:t>
      </w:r>
      <w:r w:rsidR="00EE5E9A" w:rsidRPr="008226C3">
        <w:rPr>
          <w:lang w:val="ru-RU"/>
        </w:rPr>
        <w:t>(около 5</w:t>
      </w:r>
      <w:r w:rsidR="004C1ACD">
        <w:rPr>
          <w:lang w:val="ru-RU"/>
        </w:rPr>
        <w:t xml:space="preserve"> </w:t>
      </w:r>
      <w:r w:rsidR="00EE5E9A" w:rsidRPr="008226C3">
        <w:rPr>
          <w:lang w:val="ru-RU"/>
        </w:rPr>
        <w:t>400 наименований, включая запрещенные книги, видео и веб-сайты).</w:t>
      </w:r>
    </w:p>
    <w:p w14:paraId="757E0AA0" w14:textId="3BE24A47" w:rsidR="00B76464" w:rsidRPr="008226C3" w:rsidRDefault="00B9263A" w:rsidP="00E04743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71</w:t>
      </w:r>
      <w:r w:rsidR="00042778" w:rsidRPr="008226C3">
        <w:rPr>
          <w:lang w:val="ru-RU"/>
        </w:rPr>
        <w:t>.</w:t>
      </w:r>
      <w:r w:rsidR="00042778" w:rsidRPr="008226C3">
        <w:rPr>
          <w:lang w:val="ru-RU"/>
        </w:rPr>
        <w:tab/>
      </w:r>
      <w:r w:rsidR="00EE5E9A" w:rsidRPr="008226C3">
        <w:rPr>
          <w:lang w:val="ru-RU"/>
        </w:rPr>
        <w:t xml:space="preserve">В </w:t>
      </w:r>
      <w:r w:rsidR="00B76464" w:rsidRPr="008226C3">
        <w:rPr>
          <w:lang w:val="ru-RU"/>
        </w:rPr>
        <w:t xml:space="preserve">августе 2024 года Роскомнадзор объявил о блокировке мессенджеров </w:t>
      </w:r>
      <w:r w:rsidR="00B76464" w:rsidRPr="004F0FE5">
        <w:t>Signal</w:t>
      </w:r>
      <w:r w:rsidR="00B76464" w:rsidRPr="008226C3">
        <w:rPr>
          <w:lang w:val="ru-RU"/>
        </w:rPr>
        <w:t xml:space="preserve"> и </w:t>
      </w:r>
      <w:r w:rsidR="00B76464" w:rsidRPr="004F0FE5">
        <w:t>Viber</w:t>
      </w:r>
      <w:r w:rsidR="00B76464" w:rsidRPr="008226C3">
        <w:rPr>
          <w:lang w:val="ru-RU"/>
        </w:rPr>
        <w:t>, сославшись на их предполагаемое использование в «террористических и экстремистских целях</w:t>
      </w:r>
      <w:r w:rsidR="00862398" w:rsidRPr="008226C3">
        <w:rPr>
          <w:lang w:val="ru-RU"/>
        </w:rPr>
        <w:t xml:space="preserve">». </w:t>
      </w:r>
      <w:r w:rsidR="00EE5E9A" w:rsidRPr="008226C3">
        <w:rPr>
          <w:lang w:val="ru-RU"/>
        </w:rPr>
        <w:t xml:space="preserve">В </w:t>
      </w:r>
      <w:r w:rsidR="00B76464" w:rsidRPr="008226C3">
        <w:rPr>
          <w:lang w:val="ru-RU"/>
        </w:rPr>
        <w:t xml:space="preserve">декабре 2024 </w:t>
      </w:r>
      <w:r w:rsidR="0008015C" w:rsidRPr="008226C3">
        <w:rPr>
          <w:lang w:val="ru-RU"/>
        </w:rPr>
        <w:t xml:space="preserve">года </w:t>
      </w:r>
      <w:r w:rsidR="00B76464" w:rsidRPr="004F0FE5">
        <w:t>WhatsApp</w:t>
      </w:r>
      <w:r w:rsidR="00B76464" w:rsidRPr="008226C3">
        <w:rPr>
          <w:lang w:val="ru-RU"/>
        </w:rPr>
        <w:t xml:space="preserve"> </w:t>
      </w:r>
      <w:r w:rsidR="000214F8" w:rsidRPr="008226C3">
        <w:rPr>
          <w:lang w:val="ru-RU"/>
        </w:rPr>
        <w:t xml:space="preserve">и 11 другим мессенджерам было </w:t>
      </w:r>
      <w:r w:rsidR="00B76464" w:rsidRPr="008226C3">
        <w:rPr>
          <w:lang w:val="ru-RU"/>
        </w:rPr>
        <w:t xml:space="preserve">предписано </w:t>
      </w:r>
      <w:r w:rsidR="00634F70">
        <w:rPr>
          <w:lang w:val="ru-RU"/>
        </w:rPr>
        <w:t>сохранять</w:t>
      </w:r>
      <w:r w:rsidR="00B76464" w:rsidRPr="008226C3">
        <w:rPr>
          <w:lang w:val="ru-RU"/>
        </w:rPr>
        <w:t xml:space="preserve"> данные пользователей и </w:t>
      </w:r>
      <w:r w:rsidR="00E04743" w:rsidRPr="008226C3">
        <w:rPr>
          <w:lang w:val="ru-RU"/>
        </w:rPr>
        <w:t xml:space="preserve">передавать их </w:t>
      </w:r>
      <w:r w:rsidR="00634F70">
        <w:rPr>
          <w:lang w:val="ru-RU"/>
        </w:rPr>
        <w:t xml:space="preserve">в </w:t>
      </w:r>
      <w:r w:rsidR="00B76464" w:rsidRPr="008226C3">
        <w:rPr>
          <w:lang w:val="ru-RU"/>
        </w:rPr>
        <w:t>российски</w:t>
      </w:r>
      <w:r w:rsidR="00634F70">
        <w:rPr>
          <w:lang w:val="ru-RU"/>
        </w:rPr>
        <w:t>е</w:t>
      </w:r>
      <w:r w:rsidR="00B76464" w:rsidRPr="008226C3">
        <w:rPr>
          <w:lang w:val="ru-RU"/>
        </w:rPr>
        <w:t xml:space="preserve"> правоохранительны</w:t>
      </w:r>
      <w:r w:rsidR="00634F70">
        <w:rPr>
          <w:lang w:val="ru-RU"/>
        </w:rPr>
        <w:t>е</w:t>
      </w:r>
      <w:r w:rsidR="00B76464" w:rsidRPr="008226C3">
        <w:rPr>
          <w:lang w:val="ru-RU"/>
        </w:rPr>
        <w:t xml:space="preserve"> орган</w:t>
      </w:r>
      <w:r w:rsidR="00634F70">
        <w:rPr>
          <w:lang w:val="ru-RU"/>
        </w:rPr>
        <w:t>ы</w:t>
      </w:r>
      <w:r w:rsidR="0008015C" w:rsidRPr="008226C3">
        <w:rPr>
          <w:lang w:val="ru-RU"/>
        </w:rPr>
        <w:t xml:space="preserve">. </w:t>
      </w:r>
    </w:p>
    <w:p w14:paraId="41BE3C24" w14:textId="637C0B0C" w:rsidR="00251148" w:rsidRPr="008226C3" w:rsidRDefault="00251148" w:rsidP="004F0FE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Pr="004F0FE5">
        <w:t>E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Справедливое судебное разбирательство и </w:t>
      </w:r>
      <w:r w:rsidR="00156759" w:rsidRPr="008226C3">
        <w:rPr>
          <w:lang w:val="ru-RU"/>
        </w:rPr>
        <w:t xml:space="preserve">доступ к правосудию </w:t>
      </w:r>
    </w:p>
    <w:p w14:paraId="2A24C5DA" w14:textId="72254CEF" w:rsidR="00251148" w:rsidRPr="008226C3" w:rsidRDefault="00B9263A" w:rsidP="004F0FE5">
      <w:pPr>
        <w:pStyle w:val="SingleTxtG"/>
        <w:rPr>
          <w:rFonts w:eastAsia="Aptos"/>
          <w:lang w:val="ru-RU"/>
        </w:rPr>
      </w:pPr>
      <w:r w:rsidRPr="008226C3">
        <w:rPr>
          <w:lang w:val="ru-RU"/>
        </w:rPr>
        <w:t>72</w:t>
      </w:r>
      <w:r w:rsidR="0061163A" w:rsidRPr="008226C3">
        <w:rPr>
          <w:lang w:val="ru-RU"/>
        </w:rPr>
        <w:t>.</w:t>
      </w:r>
      <w:r w:rsidR="0061163A" w:rsidRPr="008226C3">
        <w:rPr>
          <w:lang w:val="ru-RU"/>
        </w:rPr>
        <w:tab/>
      </w:r>
      <w:r w:rsidR="00303092">
        <w:rPr>
          <w:rFonts w:eastAsia="Aptos"/>
          <w:lang w:val="ru-RU"/>
        </w:rPr>
        <w:t>По</w:t>
      </w:r>
      <w:r w:rsidR="00303092" w:rsidRPr="00851A9A">
        <w:rPr>
          <w:rFonts w:eastAsia="Aptos"/>
          <w:lang w:val="ru-RU"/>
        </w:rPr>
        <w:t>-</w:t>
      </w:r>
      <w:r w:rsidR="00303092">
        <w:rPr>
          <w:rFonts w:eastAsia="Aptos"/>
          <w:lang w:val="ru-RU"/>
        </w:rPr>
        <w:t>прежнему сохраняются</w:t>
      </w:r>
      <w:r w:rsidR="00303092" w:rsidRPr="008226C3">
        <w:rPr>
          <w:rFonts w:eastAsia="Aptos"/>
          <w:lang w:val="ru-RU"/>
        </w:rPr>
        <w:t xml:space="preserve"> </w:t>
      </w:r>
      <w:r w:rsidR="00303092">
        <w:rPr>
          <w:rFonts w:eastAsia="Aptos"/>
          <w:lang w:val="ru-RU"/>
        </w:rPr>
        <w:t>озвученные</w:t>
      </w:r>
      <w:r w:rsidR="00303092" w:rsidRPr="008226C3">
        <w:rPr>
          <w:rFonts w:eastAsia="Aptos"/>
          <w:lang w:val="ru-RU"/>
        </w:rPr>
        <w:t xml:space="preserve"> </w:t>
      </w:r>
      <w:r w:rsidR="002C7C3A" w:rsidRPr="008226C3">
        <w:rPr>
          <w:rFonts w:eastAsia="Aptos"/>
          <w:lang w:val="ru-RU"/>
        </w:rPr>
        <w:t xml:space="preserve">в предыдущих докладах </w:t>
      </w:r>
      <w:r w:rsidR="00303092">
        <w:rPr>
          <w:rFonts w:eastAsia="Aptos"/>
          <w:lang w:val="ru-RU"/>
        </w:rPr>
        <w:t>опасения</w:t>
      </w:r>
      <w:r w:rsidR="00CE2FBB" w:rsidRPr="008226C3">
        <w:rPr>
          <w:rFonts w:eastAsia="Aptos"/>
          <w:lang w:val="ru-RU"/>
        </w:rPr>
        <w:t>,</w:t>
      </w:r>
      <w:r w:rsidR="002C7C3A" w:rsidRPr="002C7C3A">
        <w:rPr>
          <w:rFonts w:eastAsia="Aptos"/>
          <w:vertAlign w:val="superscript"/>
          <w:lang w:val="ru-RU"/>
        </w:rPr>
        <w:t xml:space="preserve"> </w:t>
      </w:r>
      <w:r w:rsidR="002C7C3A" w:rsidRPr="004F0FE5">
        <w:rPr>
          <w:rFonts w:eastAsia="Aptos"/>
          <w:vertAlign w:val="superscript"/>
        </w:rPr>
        <w:footnoteReference w:id="32"/>
      </w:r>
      <w:r w:rsidR="00CE2FBB" w:rsidRPr="008226C3">
        <w:rPr>
          <w:rFonts w:eastAsia="Aptos"/>
          <w:lang w:val="ru-RU"/>
        </w:rPr>
        <w:t xml:space="preserve"> </w:t>
      </w:r>
      <w:r w:rsidR="002C7C3A">
        <w:rPr>
          <w:rFonts w:eastAsia="Aptos"/>
          <w:lang w:val="ru-RU"/>
        </w:rPr>
        <w:t>в</w:t>
      </w:r>
      <w:r w:rsidR="00251148" w:rsidRPr="008226C3">
        <w:rPr>
          <w:rFonts w:eastAsia="Aptos"/>
          <w:lang w:val="ru-RU"/>
        </w:rPr>
        <w:t xml:space="preserve"> частности</w:t>
      </w:r>
      <w:r w:rsidR="002C7C3A">
        <w:rPr>
          <w:rFonts w:eastAsia="Aptos"/>
          <w:lang w:val="ru-RU"/>
        </w:rPr>
        <w:t>,</w:t>
      </w:r>
      <w:r w:rsidR="00303092">
        <w:rPr>
          <w:rFonts w:eastAsia="Aptos"/>
          <w:lang w:val="ru-RU"/>
        </w:rPr>
        <w:t xml:space="preserve"> в связи с у</w:t>
      </w:r>
      <w:r w:rsidR="00101E7D" w:rsidRPr="008226C3">
        <w:rPr>
          <w:rFonts w:eastAsia="Aptos"/>
          <w:lang w:val="ru-RU"/>
        </w:rPr>
        <w:t xml:space="preserve">силением </w:t>
      </w:r>
      <w:r w:rsidR="00251148" w:rsidRPr="008226C3">
        <w:rPr>
          <w:rFonts w:eastAsia="Aptos"/>
          <w:lang w:val="ru-RU"/>
        </w:rPr>
        <w:t>преследовани</w:t>
      </w:r>
      <w:r w:rsidR="00DC7FE8">
        <w:rPr>
          <w:rFonts w:eastAsia="Aptos"/>
          <w:lang w:val="ru-RU"/>
        </w:rPr>
        <w:t>й</w:t>
      </w:r>
      <w:r w:rsidR="00251148" w:rsidRPr="008226C3">
        <w:rPr>
          <w:rFonts w:eastAsia="Aptos"/>
          <w:lang w:val="ru-RU"/>
        </w:rPr>
        <w:t xml:space="preserve"> </w:t>
      </w:r>
      <w:r w:rsidR="002C7C3A">
        <w:rPr>
          <w:rFonts w:eastAsia="Aptos"/>
          <w:lang w:val="ru-RU"/>
        </w:rPr>
        <w:t>адвокатов</w:t>
      </w:r>
      <w:r w:rsidR="00251148" w:rsidRPr="008226C3">
        <w:rPr>
          <w:rFonts w:eastAsia="Aptos"/>
          <w:lang w:val="ru-RU"/>
        </w:rPr>
        <w:t xml:space="preserve">, защищающих </w:t>
      </w:r>
      <w:r w:rsidR="002C7C3A">
        <w:rPr>
          <w:rFonts w:eastAsia="Aptos"/>
          <w:lang w:val="ru-RU"/>
        </w:rPr>
        <w:t>клиентов</w:t>
      </w:r>
      <w:r w:rsidR="00251148" w:rsidRPr="008226C3">
        <w:rPr>
          <w:rFonts w:eastAsia="Aptos"/>
          <w:lang w:val="ru-RU"/>
        </w:rPr>
        <w:t xml:space="preserve"> в </w:t>
      </w:r>
      <w:r w:rsidR="002C7C3A" w:rsidRPr="008226C3">
        <w:rPr>
          <w:rFonts w:eastAsia="Aptos"/>
          <w:lang w:val="ru-RU"/>
        </w:rPr>
        <w:t>политически чувствительны</w:t>
      </w:r>
      <w:r w:rsidR="002C7C3A">
        <w:rPr>
          <w:rFonts w:eastAsia="Aptos"/>
          <w:lang w:val="ru-RU"/>
        </w:rPr>
        <w:t>х</w:t>
      </w:r>
      <w:r w:rsidR="002C7C3A" w:rsidRPr="008226C3">
        <w:rPr>
          <w:rFonts w:eastAsia="Aptos"/>
          <w:lang w:val="ru-RU"/>
        </w:rPr>
        <w:t xml:space="preserve"> </w:t>
      </w:r>
      <w:r w:rsidR="00251148" w:rsidRPr="008226C3">
        <w:rPr>
          <w:rFonts w:eastAsia="Aptos"/>
          <w:lang w:val="ru-RU"/>
        </w:rPr>
        <w:t xml:space="preserve">делах или </w:t>
      </w:r>
      <w:r w:rsidR="002C7C3A">
        <w:rPr>
          <w:rFonts w:eastAsia="Aptos"/>
          <w:lang w:val="ru-RU"/>
        </w:rPr>
        <w:t xml:space="preserve">делах, </w:t>
      </w:r>
      <w:r w:rsidR="00251148" w:rsidRPr="008226C3">
        <w:rPr>
          <w:rFonts w:eastAsia="Aptos"/>
          <w:lang w:val="ru-RU"/>
        </w:rPr>
        <w:t>связанных с национальной безопасностью</w:t>
      </w:r>
      <w:r w:rsidR="00727FA3" w:rsidRPr="008226C3">
        <w:rPr>
          <w:rFonts w:eastAsia="Aptos"/>
          <w:lang w:val="ru-RU"/>
        </w:rPr>
        <w:t>,</w:t>
      </w:r>
      <w:r w:rsidR="00461AA3" w:rsidRPr="008226C3">
        <w:rPr>
          <w:rFonts w:eastAsia="Aptos"/>
          <w:lang w:val="ru-RU"/>
        </w:rPr>
        <w:t xml:space="preserve"> </w:t>
      </w:r>
      <w:r w:rsidR="00860042" w:rsidRPr="008226C3">
        <w:rPr>
          <w:rFonts w:eastAsia="Aptos"/>
          <w:lang w:val="ru-RU"/>
        </w:rPr>
        <w:t xml:space="preserve">ростом числа закрытых судебных процессов </w:t>
      </w:r>
      <w:r w:rsidR="00727FA3" w:rsidRPr="008226C3">
        <w:rPr>
          <w:rFonts w:eastAsia="Aptos"/>
          <w:lang w:val="ru-RU"/>
        </w:rPr>
        <w:t xml:space="preserve">и </w:t>
      </w:r>
      <w:r w:rsidR="00B64827">
        <w:rPr>
          <w:rFonts w:eastAsia="Aptos"/>
          <w:lang w:val="ru-RU"/>
        </w:rPr>
        <w:t>выдвижении</w:t>
      </w:r>
      <w:r w:rsidR="00B64827" w:rsidRPr="008226C3">
        <w:rPr>
          <w:rFonts w:eastAsia="Aptos"/>
          <w:lang w:val="ru-RU"/>
        </w:rPr>
        <w:t xml:space="preserve"> </w:t>
      </w:r>
      <w:r w:rsidR="00727FA3" w:rsidRPr="008226C3">
        <w:rPr>
          <w:rFonts w:eastAsia="Aptos"/>
          <w:lang w:val="ru-RU"/>
        </w:rPr>
        <w:t xml:space="preserve">в июле 2025 года </w:t>
      </w:r>
      <w:r w:rsidR="00B31A3B" w:rsidRPr="008226C3">
        <w:rPr>
          <w:rFonts w:eastAsia="Aptos"/>
          <w:lang w:val="ru-RU"/>
        </w:rPr>
        <w:t xml:space="preserve">законопроекта, предлагающего </w:t>
      </w:r>
      <w:r w:rsidR="00303092">
        <w:rPr>
          <w:rFonts w:eastAsia="Aptos"/>
          <w:lang w:val="ru-RU"/>
        </w:rPr>
        <w:t>усилить</w:t>
      </w:r>
      <w:r w:rsidR="00303092" w:rsidRPr="008226C3">
        <w:rPr>
          <w:rFonts w:eastAsia="Aptos"/>
          <w:lang w:val="ru-RU"/>
        </w:rPr>
        <w:t xml:space="preserve"> </w:t>
      </w:r>
      <w:r w:rsidR="00342A40" w:rsidRPr="008226C3">
        <w:rPr>
          <w:rFonts w:eastAsia="Aptos"/>
          <w:lang w:val="ru-RU"/>
        </w:rPr>
        <w:t xml:space="preserve">полномочия контролируемого правительством </w:t>
      </w:r>
      <w:r w:rsidR="00DC7FE8">
        <w:rPr>
          <w:rFonts w:eastAsia="Aptos"/>
          <w:lang w:val="ru-RU"/>
        </w:rPr>
        <w:t>С</w:t>
      </w:r>
      <w:r w:rsidR="00DC7FE8" w:rsidRPr="008226C3">
        <w:rPr>
          <w:rFonts w:eastAsia="Aptos"/>
          <w:lang w:val="ru-RU"/>
        </w:rPr>
        <w:t xml:space="preserve">овета </w:t>
      </w:r>
      <w:r w:rsidR="00342A40" w:rsidRPr="008226C3">
        <w:rPr>
          <w:rFonts w:eastAsia="Aptos"/>
          <w:lang w:val="ru-RU"/>
        </w:rPr>
        <w:t>Федерально</w:t>
      </w:r>
      <w:r w:rsidR="00DC7FE8">
        <w:rPr>
          <w:rFonts w:eastAsia="Aptos"/>
          <w:lang w:val="ru-RU"/>
        </w:rPr>
        <w:t>й палаты</w:t>
      </w:r>
      <w:r w:rsidR="00342A40" w:rsidRPr="008226C3">
        <w:rPr>
          <w:rFonts w:eastAsia="Aptos"/>
          <w:lang w:val="ru-RU"/>
        </w:rPr>
        <w:t xml:space="preserve"> адвокато</w:t>
      </w:r>
      <w:r w:rsidR="00DC7FE8">
        <w:rPr>
          <w:rFonts w:eastAsia="Aptos"/>
          <w:lang w:val="ru-RU"/>
        </w:rPr>
        <w:t xml:space="preserve">в </w:t>
      </w:r>
      <w:r w:rsidR="00DC7FE8" w:rsidRPr="00595205">
        <w:rPr>
          <w:rStyle w:val="FootnoteReference"/>
          <w:rFonts w:eastAsia="Aptos"/>
        </w:rPr>
        <w:footnoteReference w:id="33"/>
      </w:r>
      <w:r w:rsidR="00DC7FE8">
        <w:rPr>
          <w:rFonts w:eastAsia="Aptos"/>
          <w:lang w:val="ru-RU"/>
        </w:rPr>
        <w:t xml:space="preserve"> </w:t>
      </w:r>
      <w:r w:rsidR="00B31A3B" w:rsidRPr="008226C3">
        <w:rPr>
          <w:rFonts w:eastAsia="Aptos"/>
          <w:lang w:val="ru-RU"/>
        </w:rPr>
        <w:t>путем введения обязательно</w:t>
      </w:r>
      <w:r w:rsidR="00DC7FE8">
        <w:rPr>
          <w:rFonts w:eastAsia="Aptos"/>
          <w:lang w:val="ru-RU"/>
        </w:rPr>
        <w:t xml:space="preserve">й инкорпорации </w:t>
      </w:r>
      <w:r w:rsidR="00B31A3B" w:rsidRPr="008226C3">
        <w:rPr>
          <w:rFonts w:eastAsia="Aptos"/>
          <w:lang w:val="ru-RU"/>
        </w:rPr>
        <w:t>в адвокат</w:t>
      </w:r>
      <w:r w:rsidR="00DC7FE8">
        <w:rPr>
          <w:rFonts w:eastAsia="Aptos"/>
          <w:lang w:val="ru-RU"/>
        </w:rPr>
        <w:t xml:space="preserve">уру </w:t>
      </w:r>
      <w:r w:rsidR="00B31A3B" w:rsidRPr="008226C3">
        <w:rPr>
          <w:rFonts w:eastAsia="Aptos"/>
          <w:lang w:val="ru-RU"/>
        </w:rPr>
        <w:t xml:space="preserve">для всех </w:t>
      </w:r>
      <w:r w:rsidR="00DC7FE8">
        <w:rPr>
          <w:rFonts w:eastAsia="Aptos"/>
          <w:lang w:val="ru-RU"/>
        </w:rPr>
        <w:t>юристов</w:t>
      </w:r>
      <w:r w:rsidR="00B31A3B" w:rsidRPr="008226C3">
        <w:rPr>
          <w:rFonts w:eastAsia="Aptos"/>
          <w:lang w:val="ru-RU"/>
        </w:rPr>
        <w:t>, практикующих в области гражданского и коммерческого права</w:t>
      </w:r>
      <w:r w:rsidR="00727FA3" w:rsidRPr="008226C3">
        <w:rPr>
          <w:rFonts w:eastAsia="Aptos"/>
          <w:lang w:val="ru-RU"/>
        </w:rPr>
        <w:t>.</w:t>
      </w:r>
    </w:p>
    <w:p w14:paraId="34126AB7" w14:textId="56D62A55" w:rsidR="00101E7D" w:rsidRPr="008226C3" w:rsidRDefault="008A6D9B" w:rsidP="00672546">
      <w:pPr>
        <w:pStyle w:val="SingleTxtG"/>
        <w:rPr>
          <w:rFonts w:eastAsia="Aptos"/>
          <w:lang w:val="ru-RU"/>
        </w:rPr>
      </w:pPr>
      <w:r w:rsidRPr="008226C3">
        <w:rPr>
          <w:rFonts w:eastAsia="Aptos"/>
          <w:lang w:val="ru-RU"/>
        </w:rPr>
        <w:t>73</w:t>
      </w:r>
      <w:r w:rsidR="00850A0B" w:rsidRPr="008226C3">
        <w:rPr>
          <w:rFonts w:eastAsia="Aptos"/>
          <w:lang w:val="ru-RU"/>
        </w:rPr>
        <w:t>.</w:t>
      </w:r>
      <w:r w:rsidR="00850A0B" w:rsidRPr="008226C3">
        <w:rPr>
          <w:rFonts w:eastAsia="Aptos"/>
          <w:lang w:val="ru-RU"/>
        </w:rPr>
        <w:tab/>
        <w:t xml:space="preserve">Поправки к Уголовно-процессуальному кодексу </w:t>
      </w:r>
      <w:r w:rsidR="00101E7D" w:rsidRPr="008226C3">
        <w:rPr>
          <w:rFonts w:eastAsia="Aptos"/>
          <w:lang w:val="ru-RU"/>
        </w:rPr>
        <w:t xml:space="preserve">расширили </w:t>
      </w:r>
      <w:r w:rsidR="00850A0B" w:rsidRPr="009F6ED7">
        <w:rPr>
          <w:rFonts w:eastAsia="Aptos"/>
          <w:lang w:val="ru-RU"/>
        </w:rPr>
        <w:t>сферу применения</w:t>
      </w:r>
      <w:r w:rsidR="00850A0B" w:rsidRPr="008226C3">
        <w:rPr>
          <w:rFonts w:eastAsia="Aptos"/>
          <w:i/>
          <w:iCs/>
          <w:lang w:val="ru-RU"/>
        </w:rPr>
        <w:t xml:space="preserve"> </w:t>
      </w:r>
      <w:r w:rsidR="00850A0B" w:rsidRPr="00851A9A">
        <w:rPr>
          <w:rFonts w:eastAsia="Aptos"/>
          <w:lang w:val="ru-RU"/>
        </w:rPr>
        <w:t>заочных</w:t>
      </w:r>
      <w:r w:rsidR="00850A0B" w:rsidRPr="008226C3">
        <w:rPr>
          <w:rFonts w:eastAsia="Aptos"/>
          <w:i/>
          <w:iCs/>
          <w:lang w:val="ru-RU"/>
        </w:rPr>
        <w:t xml:space="preserve"> </w:t>
      </w:r>
      <w:r w:rsidR="00850A0B" w:rsidRPr="008226C3">
        <w:rPr>
          <w:rFonts w:eastAsia="Aptos"/>
          <w:lang w:val="ru-RU"/>
        </w:rPr>
        <w:t xml:space="preserve">судебных процессов, включив в нее </w:t>
      </w:r>
      <w:r w:rsidR="00101E7D" w:rsidRPr="008226C3">
        <w:rPr>
          <w:rFonts w:eastAsia="Aptos"/>
          <w:lang w:val="ru-RU"/>
        </w:rPr>
        <w:t xml:space="preserve">обвинения в </w:t>
      </w:r>
      <w:r w:rsidR="00850A0B" w:rsidRPr="008226C3">
        <w:rPr>
          <w:rFonts w:eastAsia="Aptos"/>
          <w:lang w:val="ru-RU"/>
        </w:rPr>
        <w:t xml:space="preserve">«оправдании терроризма», </w:t>
      </w:r>
      <w:r w:rsidR="006C0B86" w:rsidRPr="008226C3">
        <w:rPr>
          <w:rFonts w:eastAsia="Aptos"/>
          <w:lang w:val="ru-RU"/>
        </w:rPr>
        <w:t xml:space="preserve">«фейковых </w:t>
      </w:r>
      <w:r w:rsidR="00D771A0" w:rsidRPr="008226C3">
        <w:rPr>
          <w:rFonts w:eastAsia="Aptos"/>
          <w:lang w:val="ru-RU"/>
        </w:rPr>
        <w:t xml:space="preserve">новостях» и «дискредитации» </w:t>
      </w:r>
      <w:r w:rsidR="00A34199" w:rsidRPr="008226C3">
        <w:rPr>
          <w:rFonts w:eastAsia="Aptos"/>
          <w:lang w:val="ru-RU"/>
        </w:rPr>
        <w:t>армии</w:t>
      </w:r>
      <w:r w:rsidR="00850A0B" w:rsidRPr="008226C3">
        <w:rPr>
          <w:rFonts w:eastAsia="Aptos"/>
          <w:lang w:val="ru-RU"/>
        </w:rPr>
        <w:t>, а также участие в деятельности «нежелательных организаций».</w:t>
      </w:r>
      <w:r w:rsidR="0038651B" w:rsidRPr="004F0FE5">
        <w:rPr>
          <w:rStyle w:val="FootnoteReference"/>
          <w:rFonts w:eastAsia="Aptos"/>
        </w:rPr>
        <w:footnoteReference w:id="34"/>
      </w:r>
      <w:r w:rsidR="00A34199" w:rsidRPr="008226C3">
        <w:rPr>
          <w:rFonts w:eastAsia="Aptos"/>
          <w:lang w:val="ru-RU"/>
        </w:rPr>
        <w:t xml:space="preserve"> </w:t>
      </w:r>
    </w:p>
    <w:p w14:paraId="631CBC9C" w14:textId="5306087C" w:rsidR="00D1776F" w:rsidRPr="008226C3" w:rsidRDefault="008A6D9B" w:rsidP="00851A9A">
      <w:pPr>
        <w:pStyle w:val="SingleTxtG"/>
        <w:rPr>
          <w:lang w:val="ru-RU"/>
        </w:rPr>
      </w:pPr>
      <w:r w:rsidRPr="008226C3">
        <w:rPr>
          <w:rFonts w:eastAsia="Aptos"/>
          <w:lang w:val="ru-RU"/>
        </w:rPr>
        <w:t>74</w:t>
      </w:r>
      <w:r w:rsidR="00E91143" w:rsidRPr="008226C3">
        <w:rPr>
          <w:rFonts w:eastAsia="Aptos"/>
          <w:lang w:val="ru-RU"/>
        </w:rPr>
        <w:t>.</w:t>
      </w:r>
      <w:r w:rsidR="00E91143" w:rsidRPr="008226C3">
        <w:rPr>
          <w:rFonts w:eastAsia="Aptos"/>
          <w:lang w:val="ru-RU"/>
        </w:rPr>
        <w:tab/>
      </w:r>
      <w:r w:rsidR="00303092">
        <w:rPr>
          <w:rFonts w:eastAsia="Aptos"/>
          <w:lang w:val="ru-RU"/>
        </w:rPr>
        <w:t>Имеют место з</w:t>
      </w:r>
      <w:r w:rsidR="009F6ED7" w:rsidRPr="009F6ED7">
        <w:rPr>
          <w:rFonts w:eastAsia="Aptos"/>
          <w:lang w:val="ru-RU"/>
        </w:rPr>
        <w:t xml:space="preserve">лоупотребления в ходе проведения секретных операций, особенно при </w:t>
      </w:r>
      <w:r w:rsidR="009F6ED7">
        <w:rPr>
          <w:rFonts w:eastAsia="Aptos"/>
          <w:lang w:val="ru-RU"/>
        </w:rPr>
        <w:t>контрольных закупках</w:t>
      </w:r>
      <w:r w:rsidR="009F6ED7" w:rsidRPr="009F6ED7">
        <w:rPr>
          <w:rFonts w:eastAsia="Aptos"/>
          <w:lang w:val="ru-RU"/>
        </w:rPr>
        <w:t xml:space="preserve"> наркотиков</w:t>
      </w:r>
      <w:r w:rsidR="009F6ED7" w:rsidRPr="00E41A8C">
        <w:rPr>
          <w:rFonts w:eastAsia="Aptos"/>
          <w:lang w:val="ru-RU"/>
        </w:rPr>
        <w:t>, включа</w:t>
      </w:r>
      <w:r w:rsidR="00DE16A6" w:rsidRPr="00E41A8C">
        <w:rPr>
          <w:rFonts w:eastAsia="Aptos"/>
          <w:lang w:val="ru-RU"/>
        </w:rPr>
        <w:t>я</w:t>
      </w:r>
      <w:r w:rsidR="009F6ED7" w:rsidRPr="00E41A8C">
        <w:rPr>
          <w:rFonts w:eastAsia="Aptos"/>
          <w:lang w:val="ru-RU"/>
        </w:rPr>
        <w:t xml:space="preserve"> подброс улик, пытки с целью получения признательных показаний и провокацию</w:t>
      </w:r>
      <w:r w:rsidR="009F6ED7" w:rsidRPr="009F6ED7">
        <w:rPr>
          <w:rFonts w:eastAsia="Aptos"/>
          <w:lang w:val="ru-RU"/>
        </w:rPr>
        <w:t xml:space="preserve"> на совершение противоправных действий</w:t>
      </w:r>
      <w:r w:rsidR="00C67704" w:rsidRPr="008226C3">
        <w:rPr>
          <w:rFonts w:eastAsia="Aptos"/>
          <w:lang w:val="ru-RU"/>
        </w:rPr>
        <w:t xml:space="preserve">. </w:t>
      </w:r>
      <w:r w:rsidR="009F6ED7">
        <w:rPr>
          <w:rFonts w:eastAsia="Aptos"/>
          <w:lang w:val="ru-RU"/>
        </w:rPr>
        <w:t xml:space="preserve"> </w:t>
      </w:r>
      <w:r w:rsidR="00C67704" w:rsidRPr="008226C3">
        <w:rPr>
          <w:rFonts w:eastAsia="Aptos"/>
          <w:lang w:val="ru-RU"/>
        </w:rPr>
        <w:t>К началу 2025 года в Самаре было отменено 17 незаконных приговоров по делам о наркотиках в связи с отсутствием состава преступления, что свидетельствует о системной несправедливости.</w:t>
      </w:r>
      <w:r w:rsidR="009C4223">
        <w:rPr>
          <w:rStyle w:val="FootnoteReference"/>
          <w:rFonts w:eastAsia="Aptos"/>
        </w:rPr>
        <w:footnoteReference w:id="35"/>
      </w:r>
      <w:r w:rsidR="00D1776F" w:rsidRPr="008226C3">
        <w:rPr>
          <w:lang w:val="ru-RU"/>
        </w:rPr>
        <w:t xml:space="preserve"> </w:t>
      </w:r>
    </w:p>
    <w:p w14:paraId="3D6DFDC1" w14:textId="137A2ADD" w:rsidR="00C835EF" w:rsidRPr="008226C3" w:rsidRDefault="008A6D9B" w:rsidP="00F734FF">
      <w:pPr>
        <w:pStyle w:val="SingleTxtG"/>
        <w:rPr>
          <w:lang w:val="ru-RU"/>
        </w:rPr>
      </w:pPr>
      <w:r w:rsidRPr="008226C3">
        <w:rPr>
          <w:lang w:val="ru-RU"/>
        </w:rPr>
        <w:t>75</w:t>
      </w:r>
      <w:r w:rsidR="00473B65" w:rsidRPr="008226C3">
        <w:rPr>
          <w:lang w:val="ru-RU"/>
        </w:rPr>
        <w:t>.</w:t>
      </w:r>
      <w:r w:rsidR="00473B65" w:rsidRPr="008226C3">
        <w:rPr>
          <w:lang w:val="ru-RU"/>
        </w:rPr>
        <w:tab/>
      </w:r>
      <w:r w:rsidR="00303092">
        <w:rPr>
          <w:lang w:val="ru-RU"/>
        </w:rPr>
        <w:t xml:space="preserve">Усилились гонения на адвокатов. </w:t>
      </w:r>
      <w:r w:rsidR="00251148" w:rsidRPr="008226C3">
        <w:rPr>
          <w:lang w:val="ru-RU"/>
        </w:rPr>
        <w:t>Адвокаты</w:t>
      </w:r>
      <w:r w:rsidR="00473B65" w:rsidRPr="008226C3">
        <w:rPr>
          <w:lang w:val="ru-RU"/>
        </w:rPr>
        <w:t xml:space="preserve">, ведущие </w:t>
      </w:r>
      <w:r w:rsidR="00251148" w:rsidRPr="008226C3">
        <w:rPr>
          <w:lang w:val="ru-RU"/>
        </w:rPr>
        <w:t>политически мотивированны</w:t>
      </w:r>
      <w:r w:rsidR="009F6ED7">
        <w:t>e</w:t>
      </w:r>
      <w:r w:rsidR="00251148" w:rsidRPr="008226C3">
        <w:rPr>
          <w:lang w:val="ru-RU"/>
        </w:rPr>
        <w:t xml:space="preserve"> дела</w:t>
      </w:r>
      <w:r w:rsidR="00FB4C8C" w:rsidRPr="008226C3">
        <w:rPr>
          <w:lang w:val="ru-RU"/>
        </w:rPr>
        <w:t>,</w:t>
      </w:r>
      <w:r w:rsidR="00251148" w:rsidRPr="008226C3">
        <w:rPr>
          <w:lang w:val="ru-RU"/>
        </w:rPr>
        <w:t xml:space="preserve"> </w:t>
      </w:r>
      <w:r w:rsidR="008A451F" w:rsidRPr="008226C3">
        <w:rPr>
          <w:lang w:val="ru-RU"/>
        </w:rPr>
        <w:t xml:space="preserve">подвергаются </w:t>
      </w:r>
      <w:r w:rsidR="000361DE">
        <w:rPr>
          <w:lang w:val="ru-RU"/>
        </w:rPr>
        <w:t>травле</w:t>
      </w:r>
      <w:r w:rsidR="001C111C" w:rsidRPr="008226C3">
        <w:rPr>
          <w:lang w:val="ru-RU"/>
        </w:rPr>
        <w:t xml:space="preserve"> </w:t>
      </w:r>
      <w:r w:rsidR="008A451F" w:rsidRPr="008226C3">
        <w:rPr>
          <w:lang w:val="ru-RU"/>
        </w:rPr>
        <w:t xml:space="preserve">и уголовному преследованию. </w:t>
      </w:r>
      <w:r w:rsidR="00FB4C8C" w:rsidRPr="008226C3">
        <w:rPr>
          <w:lang w:val="ru-RU"/>
        </w:rPr>
        <w:t xml:space="preserve">В ноябре 2024 года адвокат Дмитрий Талантов </w:t>
      </w:r>
      <w:r w:rsidR="007C7EF0" w:rsidRPr="008226C3">
        <w:rPr>
          <w:lang w:val="ru-RU"/>
        </w:rPr>
        <w:t xml:space="preserve">был приговорен к </w:t>
      </w:r>
      <w:proofErr w:type="gramStart"/>
      <w:r w:rsidR="00303092">
        <w:rPr>
          <w:lang w:val="ru-RU"/>
        </w:rPr>
        <w:t xml:space="preserve">семи </w:t>
      </w:r>
      <w:r w:rsidR="00303092" w:rsidRPr="008226C3">
        <w:rPr>
          <w:lang w:val="ru-RU"/>
        </w:rPr>
        <w:t xml:space="preserve"> </w:t>
      </w:r>
      <w:r w:rsidR="00D33FB8" w:rsidRPr="008226C3">
        <w:rPr>
          <w:lang w:val="ru-RU"/>
        </w:rPr>
        <w:t>годам</w:t>
      </w:r>
      <w:proofErr w:type="gramEnd"/>
      <w:r w:rsidR="00D33FB8" w:rsidRPr="008226C3">
        <w:rPr>
          <w:lang w:val="ru-RU"/>
        </w:rPr>
        <w:t xml:space="preserve"> лишения свободы </w:t>
      </w:r>
      <w:r w:rsidR="00D1776F" w:rsidRPr="008226C3">
        <w:rPr>
          <w:lang w:val="ru-RU"/>
        </w:rPr>
        <w:t xml:space="preserve">по </w:t>
      </w:r>
      <w:r w:rsidR="007C7EF0" w:rsidRPr="008226C3">
        <w:rPr>
          <w:lang w:val="ru-RU"/>
        </w:rPr>
        <w:t>обвинениям в</w:t>
      </w:r>
      <w:r w:rsidR="006C0B86" w:rsidRPr="008226C3">
        <w:rPr>
          <w:lang w:val="ru-RU"/>
        </w:rPr>
        <w:t xml:space="preserve"> «фейковых </w:t>
      </w:r>
      <w:r w:rsidR="007C7EF0" w:rsidRPr="008226C3">
        <w:rPr>
          <w:lang w:val="ru-RU"/>
        </w:rPr>
        <w:t>новостях» и «</w:t>
      </w:r>
      <w:r w:rsidR="004437BD" w:rsidRPr="008226C3">
        <w:rPr>
          <w:lang w:val="ru-RU"/>
        </w:rPr>
        <w:t xml:space="preserve">разжигании </w:t>
      </w:r>
      <w:r w:rsidR="007C7EF0" w:rsidRPr="008226C3">
        <w:rPr>
          <w:lang w:val="ru-RU"/>
        </w:rPr>
        <w:t xml:space="preserve">ненависти» за </w:t>
      </w:r>
      <w:r w:rsidR="00E75C31" w:rsidRPr="008226C3">
        <w:rPr>
          <w:lang w:val="ru-RU"/>
        </w:rPr>
        <w:t xml:space="preserve">комментарии о Буче и </w:t>
      </w:r>
      <w:r w:rsidR="007C7EF0" w:rsidRPr="008226C3">
        <w:rPr>
          <w:lang w:val="ru-RU"/>
        </w:rPr>
        <w:t xml:space="preserve">в отместку </w:t>
      </w:r>
      <w:r w:rsidR="00E75C31" w:rsidRPr="008226C3">
        <w:rPr>
          <w:lang w:val="ru-RU"/>
        </w:rPr>
        <w:t>за защиту журналиста Ивана Сафронова</w:t>
      </w:r>
      <w:r w:rsidR="004116A2" w:rsidRPr="008226C3">
        <w:rPr>
          <w:lang w:val="ru-RU"/>
        </w:rPr>
        <w:t>,</w:t>
      </w:r>
      <w:r w:rsidR="00FB4C8C" w:rsidRPr="004F0FE5">
        <w:rPr>
          <w:rStyle w:val="FootnoteReference"/>
          <w:rFonts w:eastAsia="Aptos"/>
        </w:rPr>
        <w:footnoteReference w:id="36"/>
      </w:r>
      <w:r w:rsidR="00003CAE" w:rsidRPr="008226C3">
        <w:rPr>
          <w:lang w:val="ru-RU"/>
        </w:rPr>
        <w:t xml:space="preserve"> что </w:t>
      </w:r>
      <w:r w:rsidR="00303092">
        <w:rPr>
          <w:lang w:val="ru-RU"/>
        </w:rPr>
        <w:t xml:space="preserve">служит еще одним примером </w:t>
      </w:r>
      <w:r w:rsidR="006C2AD4" w:rsidRPr="008226C3">
        <w:rPr>
          <w:lang w:val="ru-RU"/>
        </w:rPr>
        <w:t xml:space="preserve">избирательного </w:t>
      </w:r>
      <w:r w:rsidR="00003CAE" w:rsidRPr="008226C3">
        <w:rPr>
          <w:lang w:val="ru-RU"/>
        </w:rPr>
        <w:t xml:space="preserve">и </w:t>
      </w:r>
      <w:r w:rsidR="006C2AD4" w:rsidRPr="008226C3">
        <w:rPr>
          <w:lang w:val="ru-RU"/>
        </w:rPr>
        <w:t xml:space="preserve">карательного </w:t>
      </w:r>
      <w:r w:rsidR="00303092">
        <w:rPr>
          <w:lang w:val="ru-RU"/>
        </w:rPr>
        <w:t xml:space="preserve">характера </w:t>
      </w:r>
      <w:r w:rsidR="006C2AD4" w:rsidRPr="008226C3">
        <w:rPr>
          <w:lang w:val="ru-RU"/>
        </w:rPr>
        <w:t xml:space="preserve">правосудия </w:t>
      </w:r>
      <w:r w:rsidR="00003CAE" w:rsidRPr="008226C3">
        <w:rPr>
          <w:lang w:val="ru-RU"/>
        </w:rPr>
        <w:t xml:space="preserve">в </w:t>
      </w:r>
      <w:r w:rsidR="00432804">
        <w:rPr>
          <w:lang w:val="ru-RU"/>
        </w:rPr>
        <w:t>Российской Федерации</w:t>
      </w:r>
      <w:r w:rsidR="006C2AD4" w:rsidRPr="008226C3">
        <w:rPr>
          <w:lang w:val="ru-RU"/>
        </w:rPr>
        <w:t xml:space="preserve">. </w:t>
      </w:r>
    </w:p>
    <w:p w14:paraId="014520D8" w14:textId="50CB0E71" w:rsidR="0006786A" w:rsidRPr="008226C3" w:rsidRDefault="008A6D9B" w:rsidP="00F734FF">
      <w:pPr>
        <w:pStyle w:val="SingleTxtG"/>
        <w:rPr>
          <w:rFonts w:eastAsia="Aptos"/>
          <w:lang w:val="ru-RU"/>
        </w:rPr>
      </w:pPr>
      <w:r w:rsidRPr="008226C3">
        <w:rPr>
          <w:lang w:val="ru-RU"/>
        </w:rPr>
        <w:t>76</w:t>
      </w:r>
      <w:r w:rsidR="00FB4C8C" w:rsidRPr="008226C3">
        <w:rPr>
          <w:lang w:val="ru-RU"/>
        </w:rPr>
        <w:t>.</w:t>
      </w:r>
      <w:r w:rsidR="00FB4C8C" w:rsidRPr="008226C3">
        <w:rPr>
          <w:lang w:val="ru-RU"/>
        </w:rPr>
        <w:tab/>
      </w:r>
      <w:r w:rsidR="0006786A" w:rsidRPr="008226C3">
        <w:rPr>
          <w:lang w:val="ru-RU"/>
        </w:rPr>
        <w:t>Адвокаты рискуют быть обвиненными в</w:t>
      </w:r>
      <w:r w:rsidR="007C7EF0" w:rsidRPr="008226C3">
        <w:rPr>
          <w:lang w:val="ru-RU"/>
        </w:rPr>
        <w:t xml:space="preserve"> «экстремизме» </w:t>
      </w:r>
      <w:r w:rsidR="0006786A" w:rsidRPr="008226C3">
        <w:rPr>
          <w:lang w:val="ru-RU"/>
        </w:rPr>
        <w:t xml:space="preserve">в связи со своей профессиональной деятельностью. </w:t>
      </w:r>
      <w:r w:rsidR="007C7EF0" w:rsidRPr="008226C3">
        <w:rPr>
          <w:lang w:val="ru-RU"/>
        </w:rPr>
        <w:t xml:space="preserve">В январе 2025 года адвокаты </w:t>
      </w:r>
      <w:r w:rsidR="00795964">
        <w:rPr>
          <w:lang w:val="ru-RU"/>
        </w:rPr>
        <w:t xml:space="preserve">Алексея </w:t>
      </w:r>
      <w:r w:rsidR="007C7EF0" w:rsidRPr="008226C3">
        <w:rPr>
          <w:lang w:val="ru-RU"/>
        </w:rPr>
        <w:t xml:space="preserve">Навального Игорь Сергунин, Алексей </w:t>
      </w:r>
      <w:proofErr w:type="spellStart"/>
      <w:r w:rsidR="007C7EF0" w:rsidRPr="008226C3">
        <w:rPr>
          <w:lang w:val="ru-RU"/>
        </w:rPr>
        <w:t>Липцер</w:t>
      </w:r>
      <w:proofErr w:type="spellEnd"/>
      <w:r w:rsidR="007C7EF0" w:rsidRPr="008226C3">
        <w:rPr>
          <w:lang w:val="ru-RU"/>
        </w:rPr>
        <w:t xml:space="preserve"> и Вадим Кобзев были приговорены к </w:t>
      </w:r>
      <w:r w:rsidR="00795964">
        <w:rPr>
          <w:lang w:val="ru-RU"/>
        </w:rPr>
        <w:t>срокам лишения свободы от трех с половиной до пяти с половиной лет</w:t>
      </w:r>
      <w:r w:rsidR="007C7EF0" w:rsidRPr="008226C3">
        <w:rPr>
          <w:lang w:val="ru-RU"/>
        </w:rPr>
        <w:t xml:space="preserve">. </w:t>
      </w:r>
      <w:r w:rsidR="00A60057" w:rsidRPr="008226C3">
        <w:rPr>
          <w:rFonts w:eastAsia="Aptos"/>
          <w:lang w:val="ru-RU"/>
        </w:rPr>
        <w:t xml:space="preserve">К </w:t>
      </w:r>
      <w:r w:rsidR="0006786A" w:rsidRPr="008226C3">
        <w:rPr>
          <w:rFonts w:eastAsia="Aptos"/>
          <w:lang w:val="ru-RU"/>
        </w:rPr>
        <w:t xml:space="preserve">апрелю 2025 года здоровье </w:t>
      </w:r>
      <w:proofErr w:type="spellStart"/>
      <w:r w:rsidR="0006786A" w:rsidRPr="008226C3">
        <w:rPr>
          <w:rFonts w:eastAsia="Aptos"/>
          <w:lang w:val="ru-RU"/>
        </w:rPr>
        <w:t>Липцера</w:t>
      </w:r>
      <w:proofErr w:type="spellEnd"/>
      <w:r w:rsidR="0006786A" w:rsidRPr="008226C3">
        <w:rPr>
          <w:rFonts w:eastAsia="Aptos"/>
          <w:lang w:val="ru-RU"/>
        </w:rPr>
        <w:t xml:space="preserve"> </w:t>
      </w:r>
      <w:r w:rsidR="000361DE">
        <w:rPr>
          <w:rFonts w:eastAsia="Aptos"/>
          <w:lang w:val="ru-RU"/>
        </w:rPr>
        <w:t>резко</w:t>
      </w:r>
      <w:r w:rsidR="0006786A" w:rsidRPr="008226C3">
        <w:rPr>
          <w:rFonts w:eastAsia="Aptos"/>
          <w:lang w:val="ru-RU"/>
        </w:rPr>
        <w:t xml:space="preserve"> ухудшилось. </w:t>
      </w:r>
    </w:p>
    <w:p w14:paraId="4487F152" w14:textId="15441B53" w:rsidR="0006786A" w:rsidRPr="008226C3" w:rsidRDefault="008A6D9B" w:rsidP="00492CA1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77</w:t>
      </w:r>
      <w:r w:rsidR="00FB4C8C" w:rsidRPr="008226C3">
        <w:rPr>
          <w:lang w:val="ru-RU"/>
        </w:rPr>
        <w:t>.</w:t>
      </w:r>
      <w:r w:rsidR="00FB4C8C" w:rsidRPr="008226C3">
        <w:rPr>
          <w:lang w:val="ru-RU"/>
        </w:rPr>
        <w:tab/>
      </w:r>
      <w:r w:rsidR="00B177D6" w:rsidRPr="008226C3">
        <w:rPr>
          <w:lang w:val="ru-RU"/>
        </w:rPr>
        <w:t xml:space="preserve">В мае 2025 года </w:t>
      </w:r>
      <w:r w:rsidR="0006786A" w:rsidRPr="008226C3">
        <w:rPr>
          <w:lang w:val="ru-RU"/>
        </w:rPr>
        <w:t xml:space="preserve">калининградский адвокат Мария </w:t>
      </w:r>
      <w:proofErr w:type="spellStart"/>
      <w:r w:rsidR="0006786A" w:rsidRPr="008226C3">
        <w:rPr>
          <w:lang w:val="ru-RU"/>
        </w:rPr>
        <w:t>Бонцлер</w:t>
      </w:r>
      <w:proofErr w:type="spellEnd"/>
      <w:r w:rsidR="0006786A" w:rsidRPr="008226C3">
        <w:rPr>
          <w:lang w:val="ru-RU"/>
        </w:rPr>
        <w:t xml:space="preserve"> была задержана и обвинена в «конфиденциальном сотрудничестве» с иностранным государством </w:t>
      </w:r>
      <w:r w:rsidR="0006786A" w:rsidRPr="004F0FE5">
        <w:rPr>
          <w:rStyle w:val="FootnoteReference"/>
        </w:rPr>
        <w:footnoteReference w:id="37"/>
      </w:r>
      <w:r w:rsidR="006B7B95" w:rsidRPr="006B7B95">
        <w:rPr>
          <w:lang w:val="ru-RU"/>
        </w:rPr>
        <w:t xml:space="preserve">. </w:t>
      </w:r>
      <w:r w:rsidR="006B7B95">
        <w:t>E</w:t>
      </w:r>
      <w:r w:rsidR="0006786A" w:rsidRPr="008226C3">
        <w:rPr>
          <w:lang w:val="ru-RU"/>
        </w:rPr>
        <w:t xml:space="preserve">й грозит </w:t>
      </w:r>
      <w:r w:rsidR="00795964">
        <w:rPr>
          <w:lang w:val="ru-RU"/>
        </w:rPr>
        <w:t>с</w:t>
      </w:r>
      <w:r w:rsidR="00B64827">
        <w:rPr>
          <w:lang w:val="ru-RU"/>
        </w:rPr>
        <w:t>ро</w:t>
      </w:r>
      <w:r w:rsidR="00795964">
        <w:rPr>
          <w:lang w:val="ru-RU"/>
        </w:rPr>
        <w:t xml:space="preserve">к </w:t>
      </w:r>
      <w:r w:rsidR="0006786A" w:rsidRPr="008226C3">
        <w:rPr>
          <w:lang w:val="ru-RU"/>
        </w:rPr>
        <w:t xml:space="preserve">до </w:t>
      </w:r>
      <w:r w:rsidR="00B64827">
        <w:rPr>
          <w:lang w:val="ru-RU"/>
        </w:rPr>
        <w:t>восьми</w:t>
      </w:r>
      <w:r w:rsidR="00795964">
        <w:rPr>
          <w:lang w:val="ru-RU"/>
        </w:rPr>
        <w:t xml:space="preserve"> </w:t>
      </w:r>
      <w:r w:rsidR="0006786A" w:rsidRPr="008226C3">
        <w:rPr>
          <w:lang w:val="ru-RU"/>
        </w:rPr>
        <w:t xml:space="preserve">лет лишения свободы. </w:t>
      </w:r>
      <w:r w:rsidR="006B7B95">
        <w:rPr>
          <w:lang w:val="ru-RU"/>
        </w:rPr>
        <w:t>У</w:t>
      </w:r>
      <w:r w:rsidR="006B7B95" w:rsidRPr="008226C3">
        <w:rPr>
          <w:lang w:val="ru-RU"/>
        </w:rPr>
        <w:t xml:space="preserve"> нее и адвоката Романа Морозова</w:t>
      </w:r>
      <w:r w:rsidR="006B7B95">
        <w:rPr>
          <w:lang w:val="ru-RU"/>
        </w:rPr>
        <w:t>,</w:t>
      </w:r>
      <w:r w:rsidR="006B7B95" w:rsidRPr="008226C3">
        <w:rPr>
          <w:lang w:val="ru-RU"/>
        </w:rPr>
        <w:t xml:space="preserve"> </w:t>
      </w:r>
      <w:r w:rsidR="00B64827">
        <w:rPr>
          <w:lang w:val="ru-RU"/>
        </w:rPr>
        <w:t>представляющих</w:t>
      </w:r>
      <w:r w:rsidR="006B7B95" w:rsidRPr="008226C3">
        <w:rPr>
          <w:lang w:val="ru-RU"/>
        </w:rPr>
        <w:t xml:space="preserve"> интересы активиста Игоря Барышникова, приговоренного к </w:t>
      </w:r>
      <w:r w:rsidR="00795964">
        <w:rPr>
          <w:lang w:val="ru-RU"/>
        </w:rPr>
        <w:t xml:space="preserve">семи с </w:t>
      </w:r>
      <w:proofErr w:type="gramStart"/>
      <w:r w:rsidR="00795964">
        <w:rPr>
          <w:lang w:val="ru-RU"/>
        </w:rPr>
        <w:lastRenderedPageBreak/>
        <w:t xml:space="preserve">половиной </w:t>
      </w:r>
      <w:r w:rsidR="006B7B95" w:rsidRPr="008226C3">
        <w:rPr>
          <w:lang w:val="ru-RU"/>
        </w:rPr>
        <w:t xml:space="preserve"> годам</w:t>
      </w:r>
      <w:proofErr w:type="gramEnd"/>
      <w:r w:rsidR="006B7B95" w:rsidRPr="008226C3">
        <w:rPr>
          <w:lang w:val="ru-RU"/>
        </w:rPr>
        <w:t xml:space="preserve"> лишения свободы по обвинению в «фейковых новостях»</w:t>
      </w:r>
      <w:r w:rsidR="006B7B95">
        <w:rPr>
          <w:lang w:val="ru-RU"/>
        </w:rPr>
        <w:t>,</w:t>
      </w:r>
      <w:r w:rsidR="006B7B95" w:rsidRPr="008226C3">
        <w:rPr>
          <w:lang w:val="ru-RU"/>
        </w:rPr>
        <w:t xml:space="preserve"> </w:t>
      </w:r>
      <w:r w:rsidR="00B177D6" w:rsidRPr="008226C3">
        <w:rPr>
          <w:lang w:val="ru-RU"/>
        </w:rPr>
        <w:t>были проведены</w:t>
      </w:r>
      <w:r w:rsidR="006B7B95" w:rsidRPr="006B7B95">
        <w:rPr>
          <w:lang w:val="ru-RU"/>
        </w:rPr>
        <w:t xml:space="preserve"> </w:t>
      </w:r>
      <w:r w:rsidR="006B7B95">
        <w:rPr>
          <w:lang w:val="ru-RU"/>
        </w:rPr>
        <w:t>о</w:t>
      </w:r>
      <w:r w:rsidR="006B7B95" w:rsidRPr="008226C3">
        <w:rPr>
          <w:lang w:val="ru-RU"/>
        </w:rPr>
        <w:t>быски</w:t>
      </w:r>
      <w:r w:rsidR="006B7B95">
        <w:rPr>
          <w:lang w:val="ru-RU"/>
        </w:rPr>
        <w:t>.</w:t>
      </w:r>
      <w:r w:rsidR="0006786A" w:rsidRPr="008226C3">
        <w:rPr>
          <w:lang w:val="ru-RU"/>
        </w:rPr>
        <w:t xml:space="preserve"> </w:t>
      </w:r>
    </w:p>
    <w:p w14:paraId="3A96B4CC" w14:textId="5E27EB1E" w:rsidR="00BB7592" w:rsidRPr="008226C3" w:rsidRDefault="00BB7592" w:rsidP="004F0FE5">
      <w:pPr>
        <w:pStyle w:val="HChG"/>
        <w:rPr>
          <w:lang w:val="ru-RU"/>
        </w:rPr>
      </w:pPr>
      <w:bookmarkStart w:id="4" w:name="_Hlk201160767"/>
      <w:r w:rsidRPr="008226C3">
        <w:rPr>
          <w:lang w:val="ru-RU"/>
        </w:rPr>
        <w:tab/>
      </w:r>
      <w:r w:rsidR="00833DEC">
        <w:t>V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Пытки и жестокое обращение </w:t>
      </w:r>
      <w:r w:rsidR="00A55EC0" w:rsidRPr="008226C3">
        <w:rPr>
          <w:lang w:val="ru-RU"/>
        </w:rPr>
        <w:t xml:space="preserve">– </w:t>
      </w:r>
      <w:r w:rsidR="001D7E6E">
        <w:rPr>
          <w:lang w:val="ru-RU"/>
        </w:rPr>
        <w:t>инструмент</w:t>
      </w:r>
      <w:r w:rsidR="00660F0C">
        <w:rPr>
          <w:lang w:val="ru-RU"/>
        </w:rPr>
        <w:t xml:space="preserve"> </w:t>
      </w:r>
      <w:r w:rsidR="00A55EC0" w:rsidRPr="008226C3">
        <w:rPr>
          <w:lang w:val="ru-RU"/>
        </w:rPr>
        <w:t>стратегии репрессий внутри страны и агрессии за рубежом</w:t>
      </w:r>
    </w:p>
    <w:bookmarkEnd w:id="4"/>
    <w:p w14:paraId="44FD31C3" w14:textId="59AE0D23" w:rsidR="00A10EB0" w:rsidRPr="008226C3" w:rsidRDefault="008A6D9B" w:rsidP="00A10EB0">
      <w:pPr>
        <w:pStyle w:val="SingleTxtG"/>
        <w:rPr>
          <w:rFonts w:eastAsia="Aptos"/>
          <w:lang w:val="ru-RU"/>
        </w:rPr>
      </w:pPr>
      <w:r w:rsidRPr="008226C3">
        <w:rPr>
          <w:lang w:val="ru-RU"/>
        </w:rPr>
        <w:t>78</w:t>
      </w:r>
      <w:r w:rsidR="007B12B4" w:rsidRPr="008226C3">
        <w:rPr>
          <w:lang w:val="ru-RU"/>
        </w:rPr>
        <w:t>.</w:t>
      </w:r>
      <w:r w:rsidR="007B12B4" w:rsidRPr="008226C3">
        <w:rPr>
          <w:lang w:val="ru-RU"/>
        </w:rPr>
        <w:tab/>
      </w:r>
      <w:r w:rsidR="00A10EB0" w:rsidRPr="008226C3">
        <w:rPr>
          <w:rFonts w:eastAsia="Aptos"/>
          <w:lang w:val="ru-RU"/>
        </w:rPr>
        <w:t xml:space="preserve">Пытки и жестокое обращение по-прежнему широко распространены </w:t>
      </w:r>
      <w:r w:rsidR="00660F0C" w:rsidRPr="008226C3">
        <w:rPr>
          <w:rFonts w:eastAsia="Aptos"/>
          <w:lang w:val="ru-RU"/>
        </w:rPr>
        <w:t xml:space="preserve">в </w:t>
      </w:r>
      <w:r w:rsidR="00432804">
        <w:rPr>
          <w:rFonts w:eastAsia="Aptos"/>
          <w:lang w:val="ru-RU"/>
        </w:rPr>
        <w:t>Российской Федерации</w:t>
      </w:r>
      <w:r w:rsidR="00660F0C" w:rsidRPr="008226C3">
        <w:rPr>
          <w:rFonts w:eastAsia="Aptos"/>
          <w:lang w:val="ru-RU"/>
        </w:rPr>
        <w:t xml:space="preserve"> </w:t>
      </w:r>
      <w:r w:rsidR="00A10EB0" w:rsidRPr="008226C3">
        <w:rPr>
          <w:rFonts w:eastAsia="Aptos"/>
          <w:lang w:val="ru-RU"/>
        </w:rPr>
        <w:t xml:space="preserve">и </w:t>
      </w:r>
      <w:r w:rsidR="00A10EB0" w:rsidRPr="008226C3">
        <w:rPr>
          <w:rFonts w:eastAsia="Aptos"/>
          <w:color w:val="000000" w:themeColor="text1"/>
          <w:lang w:val="ru-RU"/>
        </w:rPr>
        <w:t xml:space="preserve">носят систематический характер, </w:t>
      </w:r>
      <w:r w:rsidR="00A10EB0" w:rsidRPr="008226C3">
        <w:rPr>
          <w:rFonts w:eastAsia="Aptos"/>
          <w:lang w:val="ru-RU"/>
        </w:rPr>
        <w:t xml:space="preserve">затрагивая не только российских граждан, но и украинских военнопленных и </w:t>
      </w:r>
      <w:r w:rsidR="00660F0C">
        <w:rPr>
          <w:rFonts w:eastAsia="Aptos"/>
          <w:lang w:val="ru-RU"/>
        </w:rPr>
        <w:t xml:space="preserve">находящихся в заключении </w:t>
      </w:r>
      <w:r w:rsidR="00A10EB0" w:rsidRPr="008226C3">
        <w:rPr>
          <w:rFonts w:eastAsia="Aptos"/>
          <w:lang w:val="ru-RU"/>
        </w:rPr>
        <w:t xml:space="preserve">гражданских </w:t>
      </w:r>
      <w:r w:rsidR="00660F0C">
        <w:rPr>
          <w:rFonts w:eastAsia="Aptos"/>
          <w:lang w:val="ru-RU"/>
        </w:rPr>
        <w:t>лиц</w:t>
      </w:r>
      <w:r w:rsidR="00143DDE" w:rsidRPr="008226C3">
        <w:rPr>
          <w:rFonts w:eastAsia="Aptos"/>
          <w:lang w:val="ru-RU"/>
        </w:rPr>
        <w:t xml:space="preserve">. </w:t>
      </w:r>
      <w:r w:rsidR="00BC77DA" w:rsidRPr="008226C3">
        <w:rPr>
          <w:rFonts w:eastAsia="Aptos"/>
          <w:lang w:val="ru-RU"/>
        </w:rPr>
        <w:t xml:space="preserve">В 2024–2025 годах </w:t>
      </w:r>
      <w:r w:rsidR="0057256D" w:rsidRPr="008226C3">
        <w:rPr>
          <w:rFonts w:eastAsia="Aptos"/>
          <w:lang w:val="ru-RU"/>
        </w:rPr>
        <w:t xml:space="preserve">было задокументировано </w:t>
      </w:r>
      <w:r w:rsidR="00A10EB0" w:rsidRPr="008226C3">
        <w:rPr>
          <w:rFonts w:eastAsia="Aptos"/>
          <w:lang w:val="ru-RU"/>
        </w:rPr>
        <w:t xml:space="preserve">по меньшей мере 258 случаев </w:t>
      </w:r>
      <w:r w:rsidR="0057256D" w:rsidRPr="008226C3">
        <w:rPr>
          <w:rFonts w:eastAsia="Aptos"/>
          <w:lang w:val="ru-RU"/>
        </w:rPr>
        <w:t>пыток</w:t>
      </w:r>
      <w:r w:rsidR="00A10EB0" w:rsidRPr="008226C3">
        <w:rPr>
          <w:rFonts w:eastAsia="Aptos"/>
          <w:lang w:val="ru-RU"/>
        </w:rPr>
        <w:t>, совершенных сотрудниками правоохранительных органов, тюремным персоналом и заключенными, действовавшими по приказу тюремной администрации</w:t>
      </w:r>
      <w:r w:rsidR="00A63CE4" w:rsidRPr="008226C3">
        <w:rPr>
          <w:rFonts w:eastAsia="Aptos"/>
          <w:lang w:val="ru-RU"/>
        </w:rPr>
        <w:t xml:space="preserve">. </w:t>
      </w:r>
      <w:r w:rsidR="00A10EB0" w:rsidRPr="008226C3">
        <w:rPr>
          <w:rFonts w:eastAsia="Aptos"/>
          <w:lang w:val="ru-RU"/>
        </w:rPr>
        <w:t xml:space="preserve">Методы пыток были </w:t>
      </w:r>
      <w:r w:rsidR="00BC77DA" w:rsidRPr="008226C3">
        <w:rPr>
          <w:rFonts w:eastAsia="Aptos"/>
          <w:lang w:val="ru-RU"/>
        </w:rPr>
        <w:t xml:space="preserve">подробно </w:t>
      </w:r>
      <w:r w:rsidR="00A10EB0" w:rsidRPr="008226C3">
        <w:rPr>
          <w:rFonts w:eastAsia="Aptos"/>
          <w:lang w:val="ru-RU"/>
        </w:rPr>
        <w:t>описаны в первом тематическом докладе Специального докладчика Генеральной Ассамблее</w:t>
      </w:r>
      <w:r w:rsidR="0057256D" w:rsidRPr="008226C3">
        <w:rPr>
          <w:rFonts w:eastAsia="Aptos"/>
          <w:lang w:val="ru-RU"/>
        </w:rPr>
        <w:t xml:space="preserve"> Организации Объединенных Наций</w:t>
      </w:r>
      <w:r w:rsidR="00A10EB0" w:rsidRPr="008226C3">
        <w:rPr>
          <w:rFonts w:eastAsia="Aptos"/>
          <w:lang w:val="ru-RU"/>
        </w:rPr>
        <w:t xml:space="preserve"> </w:t>
      </w:r>
      <w:r w:rsidR="00EF55A9">
        <w:rPr>
          <w:rFonts w:eastAsia="Aptos"/>
          <w:lang w:val="ru-RU"/>
        </w:rPr>
        <w:t>в</w:t>
      </w:r>
      <w:r w:rsidR="00EF55A9" w:rsidRPr="008226C3">
        <w:rPr>
          <w:rFonts w:eastAsia="Aptos"/>
          <w:lang w:val="ru-RU"/>
        </w:rPr>
        <w:t xml:space="preserve"> </w:t>
      </w:r>
      <w:r w:rsidR="00A10EB0" w:rsidRPr="008226C3">
        <w:rPr>
          <w:rFonts w:eastAsia="Aptos"/>
          <w:lang w:val="ru-RU"/>
        </w:rPr>
        <w:t>октябр</w:t>
      </w:r>
      <w:r w:rsidR="00EF55A9">
        <w:rPr>
          <w:rFonts w:eastAsia="Aptos"/>
          <w:lang w:val="ru-RU"/>
        </w:rPr>
        <w:t>е</w:t>
      </w:r>
      <w:r w:rsidR="00A10EB0" w:rsidRPr="008226C3">
        <w:rPr>
          <w:rFonts w:eastAsia="Aptos"/>
          <w:lang w:val="ru-RU"/>
        </w:rPr>
        <w:t xml:space="preserve"> 2024 года, озаглавленном «Пытки в Российской Федерации – </w:t>
      </w:r>
      <w:r w:rsidR="00660F0C">
        <w:rPr>
          <w:rFonts w:eastAsia="Aptos"/>
          <w:lang w:val="ru-RU"/>
        </w:rPr>
        <w:t>орудие</w:t>
      </w:r>
      <w:r w:rsidR="00A10EB0" w:rsidRPr="008226C3">
        <w:rPr>
          <w:rFonts w:eastAsia="Aptos"/>
          <w:lang w:val="ru-RU"/>
        </w:rPr>
        <w:t xml:space="preserve"> репрессий внутри страны и агрессии за рубежом».</w:t>
      </w:r>
      <w:r w:rsidR="00A10EB0">
        <w:rPr>
          <w:rStyle w:val="FootnoteReference"/>
          <w:rFonts w:eastAsia="Aptos"/>
        </w:rPr>
        <w:footnoteReference w:id="38"/>
      </w:r>
    </w:p>
    <w:p w14:paraId="5E0B73C7" w14:textId="3C32AA02" w:rsidR="00A10EB0" w:rsidRPr="008226C3" w:rsidRDefault="008A6D9B" w:rsidP="00901B45">
      <w:pPr>
        <w:pStyle w:val="SingleTxtG"/>
        <w:rPr>
          <w:rFonts w:eastAsia="DengXian"/>
          <w:kern w:val="2"/>
          <w:lang w:val="ru-RU" w:eastAsia="zh-CN"/>
          <w14:ligatures w14:val="standardContextual"/>
        </w:rPr>
      </w:pPr>
      <w:r w:rsidRPr="008226C3">
        <w:rPr>
          <w:rFonts w:eastAsia="Aptos"/>
          <w:lang w:val="ru-RU"/>
        </w:rPr>
        <w:t>79</w:t>
      </w:r>
      <w:r w:rsidR="00A10EB0" w:rsidRPr="008226C3">
        <w:rPr>
          <w:rFonts w:eastAsia="Aptos"/>
          <w:lang w:val="ru-RU"/>
        </w:rPr>
        <w:t>.</w:t>
      </w:r>
      <w:r w:rsidR="00A10EB0" w:rsidRPr="008226C3">
        <w:rPr>
          <w:rFonts w:eastAsia="Aptos"/>
          <w:lang w:val="ru-RU"/>
        </w:rPr>
        <w:tab/>
        <w:t xml:space="preserve">Суды </w:t>
      </w:r>
      <w:r w:rsidR="00842A4D">
        <w:rPr>
          <w:rFonts w:eastAsia="Aptos"/>
          <w:lang w:val="ru-RU"/>
        </w:rPr>
        <w:t xml:space="preserve">занимаются </w:t>
      </w:r>
      <w:r w:rsidR="00A10EB0" w:rsidRPr="008226C3">
        <w:rPr>
          <w:rFonts w:eastAsia="Aptos"/>
          <w:lang w:val="ru-RU"/>
        </w:rPr>
        <w:t>переквалифи</w:t>
      </w:r>
      <w:r w:rsidR="00842A4D">
        <w:rPr>
          <w:rFonts w:eastAsia="Aptos"/>
          <w:lang w:val="ru-RU"/>
        </w:rPr>
        <w:t>кацией</w:t>
      </w:r>
      <w:r w:rsidR="00A10EB0" w:rsidRPr="008226C3">
        <w:rPr>
          <w:rFonts w:eastAsia="Aptos"/>
          <w:lang w:val="ru-RU"/>
        </w:rPr>
        <w:t xml:space="preserve"> обвинени</w:t>
      </w:r>
      <w:r w:rsidR="00842A4D">
        <w:rPr>
          <w:rFonts w:eastAsia="Aptos"/>
          <w:lang w:val="ru-RU"/>
        </w:rPr>
        <w:t>й</w:t>
      </w:r>
      <w:r w:rsidR="00A10EB0" w:rsidRPr="008226C3">
        <w:rPr>
          <w:rFonts w:eastAsia="Aptos"/>
          <w:lang w:val="ru-RU"/>
        </w:rPr>
        <w:t xml:space="preserve"> в пытках в менее тяжкие преступления. Кроме того, имеющиеся данные свидетельствуют о значительно более высоком проценте оправдательных приговоров по делам о пытках, </w:t>
      </w:r>
      <w:r w:rsidR="00D07AEB" w:rsidRPr="008226C3">
        <w:rPr>
          <w:rFonts w:eastAsia="Aptos"/>
          <w:lang w:val="ru-RU"/>
        </w:rPr>
        <w:t xml:space="preserve">а также о преобладании условных наказаний и мягких приговоров </w:t>
      </w:r>
      <w:r w:rsidR="00DD5BD6">
        <w:rPr>
          <w:rFonts w:eastAsia="Aptos"/>
          <w:lang w:val="ru-RU"/>
        </w:rPr>
        <w:t>на срок</w:t>
      </w:r>
      <w:r w:rsidR="00EF55A9">
        <w:rPr>
          <w:rFonts w:eastAsia="Aptos"/>
          <w:lang w:val="ru-RU"/>
        </w:rPr>
        <w:t>и</w:t>
      </w:r>
      <w:r w:rsidR="00DD5BD6">
        <w:rPr>
          <w:rFonts w:eastAsia="Aptos"/>
          <w:lang w:val="ru-RU"/>
        </w:rPr>
        <w:t xml:space="preserve"> </w:t>
      </w:r>
      <w:r w:rsidR="00BC77DA" w:rsidRPr="008226C3">
        <w:rPr>
          <w:rFonts w:eastAsia="Aptos"/>
          <w:lang w:val="ru-RU"/>
        </w:rPr>
        <w:t xml:space="preserve">от </w:t>
      </w:r>
      <w:r w:rsidR="00EF55A9">
        <w:rPr>
          <w:rFonts w:eastAsia="Aptos"/>
          <w:lang w:val="ru-RU"/>
        </w:rPr>
        <w:t>трех</w:t>
      </w:r>
      <w:r w:rsidR="00BC77DA" w:rsidRPr="008226C3">
        <w:rPr>
          <w:rFonts w:eastAsia="Aptos"/>
          <w:lang w:val="ru-RU"/>
        </w:rPr>
        <w:t xml:space="preserve"> до </w:t>
      </w:r>
      <w:r w:rsidR="00EF55A9">
        <w:rPr>
          <w:rFonts w:eastAsia="Aptos"/>
          <w:lang w:val="ru-RU"/>
        </w:rPr>
        <w:t>пяти</w:t>
      </w:r>
      <w:r w:rsidR="00BC77DA" w:rsidRPr="008226C3">
        <w:rPr>
          <w:rFonts w:eastAsia="Aptos"/>
          <w:lang w:val="ru-RU"/>
        </w:rPr>
        <w:t xml:space="preserve"> лет</w:t>
      </w:r>
      <w:r w:rsidR="00EF55A9">
        <w:rPr>
          <w:rFonts w:eastAsia="Aptos"/>
          <w:lang w:val="ru-RU"/>
        </w:rPr>
        <w:t>,</w:t>
      </w:r>
      <w:r w:rsidR="00DD5BD6" w:rsidRPr="00DD5BD6">
        <w:rPr>
          <w:rFonts w:eastAsia="Aptos"/>
          <w:lang w:val="ru-RU"/>
        </w:rPr>
        <w:t xml:space="preserve"> </w:t>
      </w:r>
      <w:r w:rsidR="00DD5BD6" w:rsidRPr="008226C3">
        <w:rPr>
          <w:rFonts w:eastAsia="Aptos"/>
          <w:lang w:val="ru-RU"/>
        </w:rPr>
        <w:t>в среднем</w:t>
      </w:r>
      <w:r w:rsidR="006C4397" w:rsidRPr="008226C3">
        <w:rPr>
          <w:rFonts w:eastAsia="Aptos"/>
          <w:lang w:val="ru-RU"/>
        </w:rPr>
        <w:t>.</w:t>
      </w:r>
      <w:r w:rsidR="004724BF">
        <w:rPr>
          <w:rStyle w:val="FootnoteReference"/>
          <w:rFonts w:eastAsia="Aptos"/>
        </w:rPr>
        <w:footnoteReference w:id="39"/>
      </w:r>
      <w:r w:rsidR="00BC77DA" w:rsidRPr="008226C3">
        <w:rPr>
          <w:rFonts w:eastAsia="Aptos"/>
          <w:lang w:val="ru-RU"/>
        </w:rPr>
        <w:t xml:space="preserve"> Только в </w:t>
      </w:r>
      <w:r w:rsidR="00BC77DA" w:rsidRPr="008226C3">
        <w:rPr>
          <w:rFonts w:asciiTheme="majorBidi" w:eastAsia="Aptos" w:hAnsiTheme="majorBidi" w:cstheme="majorBidi"/>
          <w:lang w:val="ru-RU"/>
        </w:rPr>
        <w:t>двух случаях пыток</w:t>
      </w:r>
      <w:r w:rsidR="00AF5FB1" w:rsidRPr="008226C3">
        <w:rPr>
          <w:rFonts w:asciiTheme="majorBidi" w:eastAsia="Aptos" w:hAnsiTheme="majorBidi" w:cstheme="majorBidi"/>
          <w:lang w:val="ru-RU"/>
        </w:rPr>
        <w:t>,</w:t>
      </w:r>
      <w:r w:rsidR="00BC77DA" w:rsidRPr="008226C3">
        <w:rPr>
          <w:rFonts w:asciiTheme="majorBidi" w:eastAsia="Aptos" w:hAnsiTheme="majorBidi" w:cstheme="majorBidi"/>
          <w:lang w:val="ru-RU"/>
        </w:rPr>
        <w:t xml:space="preserve"> повлекших за собой смерть</w:t>
      </w:r>
      <w:r w:rsidR="00AF5FB1" w:rsidRPr="008226C3">
        <w:rPr>
          <w:rFonts w:asciiTheme="majorBidi" w:eastAsia="Aptos" w:hAnsiTheme="majorBidi" w:cstheme="majorBidi"/>
          <w:lang w:val="ru-RU"/>
        </w:rPr>
        <w:t xml:space="preserve">, виновные </w:t>
      </w:r>
      <w:r w:rsidR="002D25DE" w:rsidRPr="008226C3">
        <w:rPr>
          <w:rFonts w:asciiTheme="majorBidi" w:eastAsia="Aptos" w:hAnsiTheme="majorBidi" w:cstheme="majorBidi"/>
          <w:lang w:val="ru-RU"/>
        </w:rPr>
        <w:t>были приговорены к</w:t>
      </w:r>
      <w:r w:rsidR="00AF5FB1" w:rsidRPr="008226C3">
        <w:rPr>
          <w:rFonts w:asciiTheme="majorBidi" w:eastAsia="Aptos" w:hAnsiTheme="majorBidi" w:cstheme="majorBidi"/>
          <w:lang w:val="ru-RU"/>
        </w:rPr>
        <w:t xml:space="preserve"> 8 и</w:t>
      </w:r>
      <w:r w:rsidR="00D07AEB" w:rsidRPr="008226C3">
        <w:rPr>
          <w:rFonts w:asciiTheme="majorBidi" w:eastAsia="Aptos" w:hAnsiTheme="majorBidi" w:cstheme="majorBidi"/>
          <w:lang w:val="ru-RU"/>
        </w:rPr>
        <w:t xml:space="preserve"> 10 годам </w:t>
      </w:r>
      <w:r w:rsidR="00AF5FB1" w:rsidRPr="008226C3">
        <w:rPr>
          <w:rFonts w:asciiTheme="majorBidi" w:eastAsia="Aptos" w:hAnsiTheme="majorBidi" w:cstheme="majorBidi"/>
          <w:lang w:val="ru-RU"/>
        </w:rPr>
        <w:t>лишения свободы соответственно</w:t>
      </w:r>
      <w:r w:rsidR="00A10EB0" w:rsidRPr="008226C3">
        <w:rPr>
          <w:rFonts w:asciiTheme="majorBidi" w:eastAsia="Aptos" w:hAnsiTheme="majorBidi" w:cstheme="majorBidi"/>
          <w:lang w:val="ru-RU"/>
        </w:rPr>
        <w:t>.</w:t>
      </w:r>
      <w:r w:rsidR="00A10EB0" w:rsidRPr="00A32272">
        <w:rPr>
          <w:rFonts w:asciiTheme="majorBidi" w:eastAsia="DengXian" w:hAnsiTheme="majorBidi" w:cstheme="majorBidi"/>
          <w:kern w:val="2"/>
          <w:vertAlign w:val="superscript"/>
          <w:lang w:eastAsia="zh-CN"/>
          <w14:ligatures w14:val="standardContextual"/>
        </w:rPr>
        <w:footnoteReference w:id="40"/>
      </w:r>
      <w:r w:rsidR="006C4397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В 2024 году </w:t>
      </w:r>
      <w:r w:rsidR="00DD5BD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всего</w:t>
      </w:r>
      <w:r w:rsidR="00DD5BD6" w:rsidRPr="008226C3">
        <w:rPr>
          <w:rFonts w:asciiTheme="majorBidi" w:eastAsia="Aptos" w:hAnsiTheme="majorBidi" w:cstheme="majorBidi"/>
          <w:lang w:val="ru-RU"/>
        </w:rPr>
        <w:t xml:space="preserve"> 10 человек были осуждены </w:t>
      </w:r>
      <w:r w:rsidR="00A10EB0" w:rsidRPr="008226C3">
        <w:rPr>
          <w:rFonts w:asciiTheme="majorBidi" w:eastAsia="Aptos" w:hAnsiTheme="majorBidi" w:cstheme="majorBidi"/>
          <w:lang w:val="ru-RU"/>
        </w:rPr>
        <w:t xml:space="preserve">в </w:t>
      </w:r>
      <w:r w:rsidR="00DD5BD6">
        <w:rPr>
          <w:rFonts w:asciiTheme="majorBidi" w:eastAsia="Aptos" w:hAnsiTheme="majorBidi" w:cstheme="majorBidi"/>
          <w:lang w:val="ru-RU"/>
        </w:rPr>
        <w:t>рамках</w:t>
      </w:r>
      <w:r w:rsidR="00A10EB0" w:rsidRPr="008226C3">
        <w:rPr>
          <w:rFonts w:asciiTheme="majorBidi" w:eastAsia="Aptos" w:hAnsiTheme="majorBidi" w:cstheme="majorBidi"/>
          <w:lang w:val="ru-RU"/>
        </w:rPr>
        <w:t xml:space="preserve"> российской правовой систем</w:t>
      </w:r>
      <w:r w:rsidR="00DD5BD6">
        <w:rPr>
          <w:rFonts w:asciiTheme="majorBidi" w:eastAsia="Aptos" w:hAnsiTheme="majorBidi" w:cstheme="majorBidi"/>
          <w:lang w:val="ru-RU"/>
        </w:rPr>
        <w:t>ы</w:t>
      </w:r>
      <w:r w:rsidR="00A10EB0" w:rsidRPr="008226C3">
        <w:rPr>
          <w:rFonts w:asciiTheme="majorBidi" w:eastAsia="Aptos" w:hAnsiTheme="majorBidi" w:cstheme="majorBidi"/>
          <w:lang w:val="ru-RU"/>
        </w:rPr>
        <w:t xml:space="preserve"> по вопросам пыток. </w:t>
      </w:r>
      <w:r w:rsidR="00716B2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Судьи</w:t>
      </w:r>
      <w:r w:rsidR="00DD5BD6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,</w:t>
      </w:r>
      <w:r w:rsidR="00716B2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DD5BD6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как правило, </w:t>
      </w:r>
      <w:r w:rsidR="00716B2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игнорируют </w:t>
      </w:r>
      <w:r w:rsidR="007E7FFA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показания</w:t>
      </w:r>
      <w:r w:rsidR="0026162A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жертв </w:t>
      </w:r>
      <w:r w:rsidR="007E7FFA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о </w:t>
      </w:r>
      <w:r w:rsidR="00DD5BD6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полученных под пытками </w:t>
      </w:r>
      <w:r w:rsidR="00716B2F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признаниях</w:t>
      </w:r>
      <w:r w:rsidR="00716B2F" w:rsidRPr="008226C3">
        <w:rPr>
          <w:rFonts w:eastAsia="DengXian"/>
          <w:kern w:val="2"/>
          <w:lang w:val="ru-RU" w:eastAsia="zh-CN"/>
          <w14:ligatures w14:val="standardContextual"/>
        </w:rPr>
        <w:t xml:space="preserve"> и не назначают расследовани</w:t>
      </w:r>
      <w:r w:rsidR="00DD5BD6">
        <w:rPr>
          <w:rFonts w:eastAsia="DengXian"/>
          <w:kern w:val="2"/>
          <w:lang w:val="ru-RU" w:eastAsia="zh-CN"/>
          <w14:ligatures w14:val="standardContextual"/>
        </w:rPr>
        <w:t>я</w:t>
      </w:r>
      <w:r w:rsidR="00716B2F" w:rsidRPr="008226C3">
        <w:rPr>
          <w:rFonts w:eastAsia="DengXian"/>
          <w:kern w:val="2"/>
          <w:lang w:val="ru-RU" w:eastAsia="zh-CN"/>
          <w14:ligatures w14:val="standardContextual"/>
        </w:rPr>
        <w:t xml:space="preserve"> </w:t>
      </w:r>
      <w:r w:rsidR="007E7FFA" w:rsidRPr="008226C3">
        <w:rPr>
          <w:rFonts w:eastAsia="DengXian"/>
          <w:kern w:val="2"/>
          <w:lang w:val="ru-RU" w:eastAsia="zh-CN"/>
          <w14:ligatures w14:val="standardContextual"/>
        </w:rPr>
        <w:t xml:space="preserve">таких </w:t>
      </w:r>
      <w:r w:rsidR="00716B2F" w:rsidRPr="008226C3">
        <w:rPr>
          <w:rFonts w:eastAsia="DengXian"/>
          <w:kern w:val="2"/>
          <w:lang w:val="ru-RU" w:eastAsia="zh-CN"/>
          <w14:ligatures w14:val="standardContextual"/>
        </w:rPr>
        <w:t xml:space="preserve">заявлений. </w:t>
      </w:r>
    </w:p>
    <w:p w14:paraId="4FEABF55" w14:textId="1D045E32" w:rsidR="00A10EB0" w:rsidRPr="008226C3" w:rsidRDefault="008A6D9B" w:rsidP="00F734FF">
      <w:pPr>
        <w:pStyle w:val="SingleTxtG"/>
        <w:rPr>
          <w:lang w:val="ru-RU"/>
        </w:rPr>
      </w:pPr>
      <w:r w:rsidRPr="008226C3">
        <w:rPr>
          <w:lang w:val="ru-RU"/>
        </w:rPr>
        <w:t>80</w:t>
      </w:r>
      <w:r w:rsidR="00A10EB0" w:rsidRPr="008226C3">
        <w:rPr>
          <w:lang w:val="ru-RU"/>
        </w:rPr>
        <w:t>.</w:t>
      </w:r>
      <w:r w:rsidR="00DB0347" w:rsidRPr="008226C3">
        <w:rPr>
          <w:lang w:val="ru-RU"/>
        </w:rPr>
        <w:tab/>
      </w:r>
      <w:r w:rsidR="00A10EB0" w:rsidRPr="008226C3">
        <w:rPr>
          <w:lang w:val="ru-RU"/>
        </w:rPr>
        <w:t>В октябре 2024 года Светлана Савельева была произвольно задержана на границе Курской области</w:t>
      </w:r>
      <w:r w:rsidR="00DD5BD6">
        <w:rPr>
          <w:lang w:val="ru-RU"/>
        </w:rPr>
        <w:t xml:space="preserve"> при попытке</w:t>
      </w:r>
      <w:r w:rsidR="00523E66" w:rsidRPr="008226C3">
        <w:rPr>
          <w:lang w:val="ru-RU"/>
        </w:rPr>
        <w:t xml:space="preserve"> перебраться в Украину</w:t>
      </w:r>
      <w:r w:rsidR="00DD5BD6">
        <w:rPr>
          <w:lang w:val="ru-RU"/>
        </w:rPr>
        <w:t xml:space="preserve"> для</w:t>
      </w:r>
      <w:r w:rsidR="00523E66" w:rsidRPr="008226C3">
        <w:rPr>
          <w:lang w:val="ru-RU"/>
        </w:rPr>
        <w:t xml:space="preserve"> воссоедин</w:t>
      </w:r>
      <w:r w:rsidR="00DD5BD6">
        <w:rPr>
          <w:lang w:val="ru-RU"/>
        </w:rPr>
        <w:t>ения</w:t>
      </w:r>
      <w:r w:rsidR="00523E66" w:rsidRPr="008226C3">
        <w:rPr>
          <w:lang w:val="ru-RU"/>
        </w:rPr>
        <w:t xml:space="preserve"> со своим бойфрендом. </w:t>
      </w:r>
      <w:r w:rsidR="00DD5BD6">
        <w:rPr>
          <w:lang w:val="ru-RU"/>
        </w:rPr>
        <w:t>Она прошла через</w:t>
      </w:r>
      <w:r w:rsidR="00AF5FB1" w:rsidRPr="008226C3">
        <w:rPr>
          <w:lang w:val="ru-RU"/>
        </w:rPr>
        <w:t xml:space="preserve"> «карусел</w:t>
      </w:r>
      <w:r w:rsidR="00DD5BD6">
        <w:rPr>
          <w:lang w:val="ru-RU"/>
        </w:rPr>
        <w:t>ь</w:t>
      </w:r>
      <w:r w:rsidR="00AF5FB1" w:rsidRPr="008226C3">
        <w:rPr>
          <w:lang w:val="ru-RU"/>
        </w:rPr>
        <w:t xml:space="preserve">» административных арестов, </w:t>
      </w:r>
      <w:r w:rsidR="00DD5BD6">
        <w:rPr>
          <w:lang w:val="ru-RU"/>
        </w:rPr>
        <w:t>когда</w:t>
      </w:r>
      <w:r w:rsidR="00EF55A9">
        <w:rPr>
          <w:lang w:val="ru-RU"/>
        </w:rPr>
        <w:t xml:space="preserve"> </w:t>
      </w:r>
      <w:r w:rsidR="008E2F38" w:rsidRPr="008226C3">
        <w:rPr>
          <w:lang w:val="ru-RU"/>
        </w:rPr>
        <w:t xml:space="preserve">сотрудники ФСБ </w:t>
      </w:r>
      <w:r w:rsidR="00EF55A9" w:rsidRPr="008226C3">
        <w:rPr>
          <w:lang w:val="ru-RU"/>
        </w:rPr>
        <w:t xml:space="preserve">перевозили </w:t>
      </w:r>
      <w:r w:rsidR="008E2F38">
        <w:rPr>
          <w:lang w:val="ru-RU"/>
        </w:rPr>
        <w:t>Савельеву</w:t>
      </w:r>
      <w:r w:rsidR="008E2F38" w:rsidRPr="008226C3" w:rsidDel="00EF55A9">
        <w:rPr>
          <w:lang w:val="ru-RU"/>
        </w:rPr>
        <w:t xml:space="preserve"> </w:t>
      </w:r>
      <w:r w:rsidR="00DD5BD6">
        <w:rPr>
          <w:lang w:val="ru-RU"/>
        </w:rPr>
        <w:t>из одного</w:t>
      </w:r>
      <w:r w:rsidR="00AF5FB1" w:rsidRPr="008226C3">
        <w:rPr>
          <w:lang w:val="ru-RU"/>
        </w:rPr>
        <w:t xml:space="preserve"> гостиничн</w:t>
      </w:r>
      <w:r w:rsidR="00DD5BD6">
        <w:rPr>
          <w:lang w:val="ru-RU"/>
        </w:rPr>
        <w:t>ого</w:t>
      </w:r>
      <w:r w:rsidR="00AF5FB1" w:rsidRPr="008226C3">
        <w:rPr>
          <w:lang w:val="ru-RU"/>
        </w:rPr>
        <w:t xml:space="preserve"> номера</w:t>
      </w:r>
      <w:r w:rsidR="00DD5BD6">
        <w:rPr>
          <w:lang w:val="ru-RU"/>
        </w:rPr>
        <w:t xml:space="preserve"> или квартиры в другую</w:t>
      </w:r>
      <w:r w:rsidR="008E2F38">
        <w:rPr>
          <w:lang w:val="ru-RU"/>
        </w:rPr>
        <w:t xml:space="preserve"> и </w:t>
      </w:r>
      <w:r w:rsidR="00DD5BD6" w:rsidRPr="008226C3">
        <w:rPr>
          <w:lang w:val="ru-RU"/>
        </w:rPr>
        <w:t>пытали</w:t>
      </w:r>
      <w:r w:rsidR="00A10EB0" w:rsidRPr="008226C3">
        <w:rPr>
          <w:lang w:val="ru-RU"/>
        </w:rPr>
        <w:t xml:space="preserve"> </w:t>
      </w:r>
      <w:r w:rsidR="008E2F38">
        <w:rPr>
          <w:lang w:val="ru-RU"/>
        </w:rPr>
        <w:t xml:space="preserve">ее </w:t>
      </w:r>
      <w:r w:rsidR="008E2F38" w:rsidRPr="008226C3">
        <w:rPr>
          <w:lang w:val="ru-RU"/>
        </w:rPr>
        <w:t>в течение двух месяцев</w:t>
      </w:r>
      <w:r w:rsidR="008E2F38">
        <w:rPr>
          <w:lang w:val="ru-RU"/>
        </w:rPr>
        <w:t xml:space="preserve">. Пытки включали в себя избиения, </w:t>
      </w:r>
      <w:r w:rsidR="00A10EB0" w:rsidRPr="008226C3">
        <w:rPr>
          <w:lang w:val="ru-RU"/>
        </w:rPr>
        <w:t>применение методов удушения</w:t>
      </w:r>
      <w:r w:rsidR="00DD5BD6">
        <w:rPr>
          <w:lang w:val="ru-RU"/>
        </w:rPr>
        <w:t xml:space="preserve"> и</w:t>
      </w:r>
      <w:r w:rsidR="00A10EB0" w:rsidRPr="008226C3">
        <w:rPr>
          <w:lang w:val="ru-RU"/>
        </w:rPr>
        <w:t xml:space="preserve"> электрошока, униж</w:t>
      </w:r>
      <w:r w:rsidR="008E2F38">
        <w:rPr>
          <w:lang w:val="ru-RU"/>
        </w:rPr>
        <w:t>ения</w:t>
      </w:r>
      <w:r w:rsidR="00DD5BD6">
        <w:rPr>
          <w:lang w:val="ru-RU"/>
        </w:rPr>
        <w:t xml:space="preserve">, </w:t>
      </w:r>
      <w:r w:rsidR="008E2F38" w:rsidRPr="008226C3">
        <w:rPr>
          <w:lang w:val="ru-RU"/>
        </w:rPr>
        <w:t>угро</w:t>
      </w:r>
      <w:r w:rsidR="008E2F38">
        <w:rPr>
          <w:lang w:val="ru-RU"/>
        </w:rPr>
        <w:t>зы</w:t>
      </w:r>
      <w:r w:rsidR="008E2F38" w:rsidRPr="008226C3">
        <w:rPr>
          <w:lang w:val="ru-RU"/>
        </w:rPr>
        <w:t xml:space="preserve"> </w:t>
      </w:r>
      <w:r w:rsidR="008E2F38">
        <w:rPr>
          <w:lang w:val="ru-RU"/>
        </w:rPr>
        <w:t>убийством</w:t>
      </w:r>
      <w:r w:rsidR="008E2F38" w:rsidRPr="008226C3">
        <w:rPr>
          <w:lang w:val="ru-RU"/>
        </w:rPr>
        <w:t xml:space="preserve"> </w:t>
      </w:r>
      <w:r w:rsidR="00A10EB0" w:rsidRPr="008226C3">
        <w:rPr>
          <w:lang w:val="ru-RU"/>
        </w:rPr>
        <w:t xml:space="preserve">и </w:t>
      </w:r>
      <w:r w:rsidR="008E2F38" w:rsidRPr="008226C3">
        <w:rPr>
          <w:lang w:val="ru-RU"/>
        </w:rPr>
        <w:t>сексуальн</w:t>
      </w:r>
      <w:r w:rsidR="008E2F38">
        <w:rPr>
          <w:lang w:val="ru-RU"/>
        </w:rPr>
        <w:t>ым</w:t>
      </w:r>
      <w:r w:rsidR="008E2F38" w:rsidRPr="008226C3">
        <w:rPr>
          <w:lang w:val="ru-RU"/>
        </w:rPr>
        <w:t xml:space="preserve"> </w:t>
      </w:r>
      <w:r w:rsidR="00A10EB0" w:rsidRPr="008226C3">
        <w:rPr>
          <w:lang w:val="ru-RU"/>
        </w:rPr>
        <w:t>насили</w:t>
      </w:r>
      <w:r w:rsidR="008E2F38">
        <w:rPr>
          <w:lang w:val="ru-RU"/>
        </w:rPr>
        <w:t>ем</w:t>
      </w:r>
      <w:r w:rsidR="00AF5FB1" w:rsidRPr="008226C3">
        <w:rPr>
          <w:lang w:val="ru-RU"/>
        </w:rPr>
        <w:t xml:space="preserve">, с целью выбить признательные показания. </w:t>
      </w:r>
      <w:r w:rsidR="00D07AEB" w:rsidRPr="008226C3">
        <w:rPr>
          <w:lang w:val="ru-RU"/>
        </w:rPr>
        <w:t xml:space="preserve">В </w:t>
      </w:r>
      <w:r w:rsidR="00A10EB0" w:rsidRPr="008226C3">
        <w:rPr>
          <w:lang w:val="ru-RU"/>
        </w:rPr>
        <w:t xml:space="preserve">декабре 2024 года ей было предъявлено обвинение в «государственной измене» за якобы попытку вступить в ряды </w:t>
      </w:r>
      <w:r w:rsidR="008E2F38">
        <w:rPr>
          <w:lang w:val="ru-RU"/>
        </w:rPr>
        <w:t>В</w:t>
      </w:r>
      <w:r w:rsidR="00A10EB0" w:rsidRPr="008226C3">
        <w:rPr>
          <w:lang w:val="ru-RU"/>
        </w:rPr>
        <w:t xml:space="preserve">ооруженных </w:t>
      </w:r>
      <w:r w:rsidR="008E2F38">
        <w:rPr>
          <w:lang w:val="ru-RU"/>
        </w:rPr>
        <w:t>С</w:t>
      </w:r>
      <w:r w:rsidR="00A10EB0" w:rsidRPr="008226C3">
        <w:rPr>
          <w:lang w:val="ru-RU"/>
        </w:rPr>
        <w:t>ил Украины.</w:t>
      </w:r>
    </w:p>
    <w:p w14:paraId="6DE532CA" w14:textId="17919DDA" w:rsidR="00A10EB0" w:rsidRPr="008226C3" w:rsidRDefault="008A6D9B" w:rsidP="00E1280C">
      <w:pPr>
        <w:pStyle w:val="SingleTxtG"/>
        <w:rPr>
          <w:rFonts w:eastAsia="Aptos"/>
          <w:lang w:val="ru-RU"/>
        </w:rPr>
      </w:pPr>
      <w:r w:rsidRPr="008226C3">
        <w:rPr>
          <w:rFonts w:eastAsia="Aptos"/>
          <w:lang w:val="ru-RU"/>
        </w:rPr>
        <w:t>81</w:t>
      </w:r>
      <w:r w:rsidR="00A10EB0" w:rsidRPr="008226C3">
        <w:rPr>
          <w:rFonts w:eastAsia="Aptos"/>
          <w:lang w:val="ru-RU"/>
        </w:rPr>
        <w:t>.</w:t>
      </w:r>
      <w:r w:rsidR="002C1E5A" w:rsidRPr="008226C3">
        <w:rPr>
          <w:lang w:val="ru-RU"/>
        </w:rPr>
        <w:tab/>
      </w:r>
      <w:r w:rsidR="004172BB">
        <w:rPr>
          <w:lang w:val="ru-RU"/>
        </w:rPr>
        <w:t>В</w:t>
      </w:r>
      <w:r w:rsidR="004172BB" w:rsidRPr="008226C3">
        <w:rPr>
          <w:lang w:val="ru-RU"/>
        </w:rPr>
        <w:t xml:space="preserve"> 2020 году </w:t>
      </w:r>
      <w:r w:rsidR="004172BB">
        <w:rPr>
          <w:lang w:val="ru-RU"/>
        </w:rPr>
        <w:t>э</w:t>
      </w:r>
      <w:r w:rsidR="004172BB" w:rsidRPr="008226C3">
        <w:rPr>
          <w:lang w:val="ru-RU"/>
        </w:rPr>
        <w:t>тнический тув</w:t>
      </w:r>
      <w:r w:rsidR="00D0239D">
        <w:rPr>
          <w:lang w:val="ru-RU"/>
        </w:rPr>
        <w:t>и</w:t>
      </w:r>
      <w:r w:rsidR="004172BB" w:rsidRPr="008226C3">
        <w:rPr>
          <w:lang w:val="ru-RU"/>
        </w:rPr>
        <w:t xml:space="preserve">нец </w:t>
      </w:r>
      <w:proofErr w:type="spellStart"/>
      <w:r w:rsidR="00A10EB0" w:rsidRPr="008226C3">
        <w:rPr>
          <w:lang w:val="ru-RU"/>
        </w:rPr>
        <w:t>Ке</w:t>
      </w:r>
      <w:r w:rsidR="001B6E69">
        <w:rPr>
          <w:lang w:val="ru-RU"/>
        </w:rPr>
        <w:t>ж</w:t>
      </w:r>
      <w:r w:rsidR="00A10EB0" w:rsidRPr="008226C3">
        <w:rPr>
          <w:lang w:val="ru-RU"/>
        </w:rPr>
        <w:t>ик</w:t>
      </w:r>
      <w:proofErr w:type="spellEnd"/>
      <w:r w:rsidR="00A10EB0" w:rsidRPr="008226C3">
        <w:rPr>
          <w:lang w:val="ru-RU"/>
        </w:rPr>
        <w:t xml:space="preserve"> Ондар </w:t>
      </w:r>
      <w:r w:rsidR="007C1782" w:rsidRPr="008226C3">
        <w:rPr>
          <w:lang w:val="ru-RU"/>
        </w:rPr>
        <w:t xml:space="preserve">был </w:t>
      </w:r>
      <w:r w:rsidR="00D07AEB" w:rsidRPr="008226C3">
        <w:rPr>
          <w:lang w:val="ru-RU"/>
        </w:rPr>
        <w:t xml:space="preserve">подвергнут пыткам в </w:t>
      </w:r>
      <w:r w:rsidR="00A10EB0" w:rsidRPr="008226C3">
        <w:rPr>
          <w:lang w:val="ru-RU"/>
        </w:rPr>
        <w:t xml:space="preserve">СИЗО-1 в Иркутске </w:t>
      </w:r>
      <w:r w:rsidR="007C1782" w:rsidRPr="008226C3">
        <w:rPr>
          <w:lang w:val="ru-RU"/>
        </w:rPr>
        <w:t xml:space="preserve">сокамерниками, действовавшими по приказу тюремной администрации, </w:t>
      </w:r>
      <w:r w:rsidR="00EE51DC" w:rsidRPr="008226C3">
        <w:rPr>
          <w:lang w:val="ru-RU"/>
        </w:rPr>
        <w:t xml:space="preserve">включая неоднократное изнасилование </w:t>
      </w:r>
      <w:r w:rsidR="00D07AEB" w:rsidRPr="008226C3">
        <w:rPr>
          <w:lang w:val="ru-RU"/>
        </w:rPr>
        <w:t xml:space="preserve">и введение </w:t>
      </w:r>
      <w:r w:rsidR="00A10EB0" w:rsidRPr="008226C3">
        <w:rPr>
          <w:lang w:val="ru-RU"/>
        </w:rPr>
        <w:t xml:space="preserve">в прямую кишку </w:t>
      </w:r>
      <w:r w:rsidR="001B6E69">
        <w:rPr>
          <w:lang w:val="ru-RU"/>
        </w:rPr>
        <w:t>кипятильника</w:t>
      </w:r>
      <w:r w:rsidR="00795008" w:rsidRPr="008226C3">
        <w:rPr>
          <w:lang w:val="ru-RU"/>
        </w:rPr>
        <w:t xml:space="preserve">, </w:t>
      </w:r>
      <w:r w:rsidR="00660EF1" w:rsidRPr="008226C3">
        <w:rPr>
          <w:lang w:val="ru-RU"/>
        </w:rPr>
        <w:t xml:space="preserve">который </w:t>
      </w:r>
      <w:r w:rsidR="007C1782" w:rsidRPr="008226C3">
        <w:rPr>
          <w:lang w:val="ru-RU"/>
        </w:rPr>
        <w:t xml:space="preserve">был включен и </w:t>
      </w:r>
      <w:r w:rsidR="00660EF1" w:rsidRPr="008226C3">
        <w:rPr>
          <w:lang w:val="ru-RU"/>
        </w:rPr>
        <w:t>взорвался внутри его тела</w:t>
      </w:r>
      <w:r w:rsidR="00195CD2" w:rsidRPr="008226C3">
        <w:rPr>
          <w:lang w:val="ru-RU"/>
        </w:rPr>
        <w:t xml:space="preserve">. </w:t>
      </w:r>
      <w:r w:rsidR="00946D97">
        <w:rPr>
          <w:color w:val="000000" w:themeColor="text1"/>
          <w:lang w:val="ru-RU"/>
        </w:rPr>
        <w:t>В</w:t>
      </w:r>
      <w:r w:rsidR="00946D97" w:rsidRPr="008226C3">
        <w:rPr>
          <w:color w:val="000000" w:themeColor="text1"/>
          <w:lang w:val="ru-RU"/>
        </w:rPr>
        <w:t xml:space="preserve"> 2025 году </w:t>
      </w:r>
      <w:r w:rsidR="00946D97">
        <w:rPr>
          <w:color w:val="000000" w:themeColor="text1"/>
          <w:lang w:val="ru-RU"/>
        </w:rPr>
        <w:t>п</w:t>
      </w:r>
      <w:r w:rsidR="00946D97" w:rsidRPr="008226C3">
        <w:rPr>
          <w:color w:val="000000" w:themeColor="text1"/>
          <w:lang w:val="ru-RU"/>
        </w:rPr>
        <w:t xml:space="preserve">риговоры </w:t>
      </w:r>
      <w:r w:rsidR="00946D97">
        <w:rPr>
          <w:color w:val="000000" w:themeColor="text1"/>
          <w:lang w:val="ru-RU"/>
        </w:rPr>
        <w:t>п</w:t>
      </w:r>
      <w:r w:rsidR="007C1782" w:rsidRPr="008226C3">
        <w:rPr>
          <w:color w:val="000000" w:themeColor="text1"/>
          <w:lang w:val="ru-RU"/>
        </w:rPr>
        <w:t>ятер</w:t>
      </w:r>
      <w:r w:rsidR="00946D97">
        <w:rPr>
          <w:color w:val="000000" w:themeColor="text1"/>
          <w:lang w:val="ru-RU"/>
        </w:rPr>
        <w:t>ым</w:t>
      </w:r>
      <w:r w:rsidR="007C1782" w:rsidRPr="008226C3">
        <w:rPr>
          <w:color w:val="000000" w:themeColor="text1"/>
          <w:lang w:val="ru-RU"/>
        </w:rPr>
        <w:t xml:space="preserve"> сотрудник</w:t>
      </w:r>
      <w:r w:rsidR="00946D97">
        <w:rPr>
          <w:color w:val="000000" w:themeColor="text1"/>
          <w:lang w:val="ru-RU"/>
        </w:rPr>
        <w:t>ам</w:t>
      </w:r>
      <w:r w:rsidR="007C1782" w:rsidRPr="008226C3">
        <w:rPr>
          <w:color w:val="000000" w:themeColor="text1"/>
          <w:lang w:val="ru-RU"/>
        </w:rPr>
        <w:t xml:space="preserve"> тюрьмы, осужденны</w:t>
      </w:r>
      <w:r w:rsidR="00946D97">
        <w:rPr>
          <w:color w:val="000000" w:themeColor="text1"/>
          <w:lang w:val="ru-RU"/>
        </w:rPr>
        <w:t>м</w:t>
      </w:r>
      <w:r w:rsidR="007C1782" w:rsidRPr="008226C3">
        <w:rPr>
          <w:color w:val="000000" w:themeColor="text1"/>
          <w:lang w:val="ru-RU"/>
        </w:rPr>
        <w:t xml:space="preserve"> </w:t>
      </w:r>
      <w:r w:rsidR="00195CD2" w:rsidRPr="008226C3">
        <w:rPr>
          <w:color w:val="000000" w:themeColor="text1"/>
          <w:lang w:val="ru-RU"/>
        </w:rPr>
        <w:t xml:space="preserve">за его пытки </w:t>
      </w:r>
      <w:r w:rsidR="007C1782" w:rsidRPr="008226C3">
        <w:rPr>
          <w:color w:val="000000" w:themeColor="text1"/>
          <w:lang w:val="ru-RU"/>
        </w:rPr>
        <w:t xml:space="preserve">по статье 286 </w:t>
      </w:r>
      <w:r w:rsidR="00AF03E2" w:rsidRPr="00851A9A">
        <w:rPr>
          <w:color w:val="000000" w:themeColor="text1"/>
          <w:lang w:val="ru-RU"/>
        </w:rPr>
        <w:t xml:space="preserve">- </w:t>
      </w:r>
      <w:r w:rsidR="007C1782" w:rsidRPr="008226C3">
        <w:rPr>
          <w:color w:val="000000" w:themeColor="text1"/>
          <w:lang w:val="ru-RU"/>
        </w:rPr>
        <w:t>«превышение должностных полномочий»</w:t>
      </w:r>
      <w:r w:rsidR="00AF03E2" w:rsidRPr="00851A9A">
        <w:rPr>
          <w:color w:val="000000" w:themeColor="text1"/>
          <w:lang w:val="ru-RU"/>
        </w:rPr>
        <w:t xml:space="preserve"> -</w:t>
      </w:r>
      <w:r w:rsidR="00195CD2" w:rsidRPr="008226C3">
        <w:rPr>
          <w:color w:val="000000" w:themeColor="text1"/>
          <w:lang w:val="ru-RU"/>
        </w:rPr>
        <w:t xml:space="preserve"> </w:t>
      </w:r>
      <w:r w:rsidR="00946D97">
        <w:rPr>
          <w:color w:val="000000" w:themeColor="text1"/>
          <w:lang w:val="ru-RU"/>
        </w:rPr>
        <w:t xml:space="preserve">были </w:t>
      </w:r>
      <w:r w:rsidR="00946D97" w:rsidRPr="008226C3">
        <w:rPr>
          <w:color w:val="000000" w:themeColor="text1"/>
          <w:lang w:val="ru-RU"/>
        </w:rPr>
        <w:t>переквалифицирова</w:t>
      </w:r>
      <w:r w:rsidR="00946D97">
        <w:rPr>
          <w:color w:val="000000" w:themeColor="text1"/>
          <w:lang w:val="ru-RU"/>
        </w:rPr>
        <w:t>ны</w:t>
      </w:r>
      <w:r w:rsidR="00946D97" w:rsidRPr="008226C3">
        <w:rPr>
          <w:color w:val="000000" w:themeColor="text1"/>
          <w:lang w:val="ru-RU"/>
        </w:rPr>
        <w:t xml:space="preserve"> </w:t>
      </w:r>
      <w:r w:rsidR="00D07AEB" w:rsidRPr="008226C3">
        <w:rPr>
          <w:color w:val="000000" w:themeColor="text1"/>
          <w:lang w:val="ru-RU"/>
        </w:rPr>
        <w:t>апелляционны</w:t>
      </w:r>
      <w:r w:rsidR="00946D97">
        <w:rPr>
          <w:color w:val="000000" w:themeColor="text1"/>
          <w:lang w:val="ru-RU"/>
        </w:rPr>
        <w:t>м</w:t>
      </w:r>
      <w:r w:rsidR="00D07AEB" w:rsidRPr="008226C3">
        <w:rPr>
          <w:color w:val="000000" w:themeColor="text1"/>
          <w:lang w:val="ru-RU"/>
        </w:rPr>
        <w:t xml:space="preserve"> суд</w:t>
      </w:r>
      <w:r w:rsidR="00946D97">
        <w:rPr>
          <w:color w:val="000000" w:themeColor="text1"/>
          <w:lang w:val="ru-RU"/>
        </w:rPr>
        <w:t>ом</w:t>
      </w:r>
      <w:r w:rsidR="00195CD2" w:rsidRPr="008226C3">
        <w:rPr>
          <w:color w:val="000000" w:themeColor="text1"/>
          <w:lang w:val="ru-RU"/>
        </w:rPr>
        <w:t xml:space="preserve"> </w:t>
      </w:r>
      <w:r w:rsidR="00A10EB0" w:rsidRPr="008226C3">
        <w:rPr>
          <w:color w:val="000000" w:themeColor="text1"/>
          <w:lang w:val="ru-RU"/>
        </w:rPr>
        <w:t xml:space="preserve">на </w:t>
      </w:r>
      <w:r w:rsidR="00AF03E2">
        <w:rPr>
          <w:color w:val="000000" w:themeColor="text1"/>
          <w:lang w:val="ru-RU"/>
        </w:rPr>
        <w:t xml:space="preserve">статью о </w:t>
      </w:r>
      <w:r w:rsidR="00EE51DC" w:rsidRPr="008226C3">
        <w:rPr>
          <w:color w:val="000000" w:themeColor="text1"/>
          <w:lang w:val="ru-RU"/>
        </w:rPr>
        <w:t>«халатност</w:t>
      </w:r>
      <w:r w:rsidR="00AF03E2">
        <w:rPr>
          <w:color w:val="000000" w:themeColor="text1"/>
          <w:lang w:val="ru-RU"/>
        </w:rPr>
        <w:t>и</w:t>
      </w:r>
      <w:r w:rsidR="00195CD2" w:rsidRPr="008226C3">
        <w:rPr>
          <w:color w:val="000000" w:themeColor="text1"/>
          <w:lang w:val="ru-RU"/>
        </w:rPr>
        <w:t xml:space="preserve">». </w:t>
      </w:r>
      <w:r w:rsidR="00A10EB0" w:rsidRPr="008226C3">
        <w:rPr>
          <w:color w:val="000000" w:themeColor="text1"/>
          <w:lang w:val="ru-RU"/>
        </w:rPr>
        <w:t xml:space="preserve">Верховный суд отменил </w:t>
      </w:r>
      <w:r w:rsidR="00277A5B" w:rsidRPr="008226C3">
        <w:rPr>
          <w:color w:val="000000" w:themeColor="text1"/>
          <w:lang w:val="ru-RU"/>
        </w:rPr>
        <w:t xml:space="preserve">это </w:t>
      </w:r>
      <w:r w:rsidR="00A10EB0" w:rsidRPr="008226C3">
        <w:rPr>
          <w:color w:val="000000" w:themeColor="text1"/>
          <w:lang w:val="ru-RU"/>
        </w:rPr>
        <w:t>решение и вернул дело на повторное рассмотрение.</w:t>
      </w:r>
    </w:p>
    <w:p w14:paraId="01F622A5" w14:textId="5E3467BD" w:rsidR="00A10EB0" w:rsidRPr="008226C3" w:rsidRDefault="008A6D9B" w:rsidP="00F734FF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82</w:t>
      </w:r>
      <w:r w:rsidR="00EE51DC" w:rsidRPr="008226C3">
        <w:rPr>
          <w:lang w:val="ru-RU"/>
        </w:rPr>
        <w:t>.</w:t>
      </w:r>
      <w:r w:rsidR="00EE51DC" w:rsidRPr="008226C3">
        <w:rPr>
          <w:lang w:val="ru-RU"/>
        </w:rPr>
        <w:tab/>
        <w:t>В январе 2025 года</w:t>
      </w:r>
      <w:r w:rsidR="00ED33CC" w:rsidRPr="008226C3">
        <w:rPr>
          <w:lang w:val="ru-RU"/>
        </w:rPr>
        <w:t xml:space="preserve"> 26-летний этнический дагестанец </w:t>
      </w:r>
      <w:r w:rsidR="00EE51DC" w:rsidRPr="008226C3">
        <w:rPr>
          <w:lang w:val="ru-RU"/>
        </w:rPr>
        <w:t>Магомед Магомедов был произвольно задержан</w:t>
      </w:r>
      <w:r w:rsidR="00AF03E2" w:rsidRPr="00851A9A">
        <w:rPr>
          <w:lang w:val="ru-RU"/>
        </w:rPr>
        <w:t xml:space="preserve"> </w:t>
      </w:r>
      <w:r w:rsidR="00AF03E2">
        <w:rPr>
          <w:lang w:val="ru-RU"/>
        </w:rPr>
        <w:t>и</w:t>
      </w:r>
      <w:r w:rsidR="00EE51DC" w:rsidRPr="008226C3">
        <w:rPr>
          <w:lang w:val="ru-RU"/>
        </w:rPr>
        <w:t xml:space="preserve"> подвергнут пыткам, в том числе с применением электрошок</w:t>
      </w:r>
      <w:r w:rsidR="001D7E6E">
        <w:rPr>
          <w:lang w:val="ru-RU"/>
        </w:rPr>
        <w:t>ера</w:t>
      </w:r>
      <w:r w:rsidR="00EE51DC" w:rsidRPr="008226C3">
        <w:rPr>
          <w:lang w:val="ru-RU"/>
        </w:rPr>
        <w:t xml:space="preserve">, и изнасилован </w:t>
      </w:r>
      <w:r w:rsidR="001D7E6E">
        <w:rPr>
          <w:lang w:val="ru-RU"/>
        </w:rPr>
        <w:t>черенком от швабры</w:t>
      </w:r>
      <w:r w:rsidR="00EE51DC" w:rsidRPr="008226C3">
        <w:rPr>
          <w:lang w:val="ru-RU"/>
        </w:rPr>
        <w:t xml:space="preserve"> двумя сотрудниками полиции </w:t>
      </w:r>
      <w:r w:rsidR="001B6E69" w:rsidRPr="008226C3">
        <w:rPr>
          <w:lang w:val="ru-RU"/>
        </w:rPr>
        <w:t>в изоляторе Московской</w:t>
      </w:r>
      <w:r w:rsidR="00660EF1" w:rsidRPr="008226C3">
        <w:rPr>
          <w:lang w:val="ru-RU"/>
        </w:rPr>
        <w:t xml:space="preserve"> области</w:t>
      </w:r>
      <w:r w:rsidR="00EE51DC" w:rsidRPr="008226C3">
        <w:rPr>
          <w:lang w:val="ru-RU"/>
        </w:rPr>
        <w:t xml:space="preserve">, </w:t>
      </w:r>
      <w:r w:rsidR="001B6E69">
        <w:rPr>
          <w:lang w:val="ru-RU"/>
        </w:rPr>
        <w:t>где</w:t>
      </w:r>
      <w:r w:rsidR="00EE51DC" w:rsidRPr="008226C3">
        <w:rPr>
          <w:lang w:val="ru-RU"/>
        </w:rPr>
        <w:t xml:space="preserve"> он содержался. После </w:t>
      </w:r>
      <w:r w:rsidR="001B6E69">
        <w:rPr>
          <w:lang w:val="ru-RU"/>
        </w:rPr>
        <w:t>его жалобы на</w:t>
      </w:r>
      <w:r w:rsidR="00EE51DC" w:rsidRPr="008226C3">
        <w:rPr>
          <w:lang w:val="ru-RU"/>
        </w:rPr>
        <w:t xml:space="preserve"> жестоко</w:t>
      </w:r>
      <w:r w:rsidR="001B6E69">
        <w:rPr>
          <w:lang w:val="ru-RU"/>
        </w:rPr>
        <w:t>е</w:t>
      </w:r>
      <w:r w:rsidR="00EE51DC" w:rsidRPr="008226C3">
        <w:rPr>
          <w:lang w:val="ru-RU"/>
        </w:rPr>
        <w:t xml:space="preserve"> обращени</w:t>
      </w:r>
      <w:r w:rsidR="001B6E69">
        <w:rPr>
          <w:lang w:val="ru-RU"/>
        </w:rPr>
        <w:t>е</w:t>
      </w:r>
      <w:r w:rsidR="00EE51DC" w:rsidRPr="008226C3">
        <w:rPr>
          <w:lang w:val="ru-RU"/>
        </w:rPr>
        <w:t xml:space="preserve"> </w:t>
      </w:r>
      <w:r w:rsidR="001D7E6E">
        <w:rPr>
          <w:lang w:val="ru-RU"/>
        </w:rPr>
        <w:t>Магомедова</w:t>
      </w:r>
      <w:r w:rsidR="001B6E69">
        <w:rPr>
          <w:lang w:val="ru-RU"/>
        </w:rPr>
        <w:t xml:space="preserve"> необоснованно обвинили</w:t>
      </w:r>
      <w:r w:rsidR="00EE51DC" w:rsidRPr="008226C3">
        <w:rPr>
          <w:lang w:val="ru-RU"/>
        </w:rPr>
        <w:t xml:space="preserve"> в причастности к ИГИЛ, что выз</w:t>
      </w:r>
      <w:r w:rsidR="001D7E6E">
        <w:rPr>
          <w:lang w:val="ru-RU"/>
        </w:rPr>
        <w:t>ы</w:t>
      </w:r>
      <w:r w:rsidR="00EE51DC" w:rsidRPr="008226C3">
        <w:rPr>
          <w:lang w:val="ru-RU"/>
        </w:rPr>
        <w:t>ва</w:t>
      </w:r>
      <w:r w:rsidR="001D7E6E">
        <w:rPr>
          <w:lang w:val="ru-RU"/>
        </w:rPr>
        <w:t>ет</w:t>
      </w:r>
      <w:r w:rsidR="00EE51DC" w:rsidRPr="008226C3">
        <w:rPr>
          <w:lang w:val="ru-RU"/>
        </w:rPr>
        <w:t xml:space="preserve"> опасения </w:t>
      </w:r>
      <w:r w:rsidR="001D7E6E">
        <w:rPr>
          <w:lang w:val="ru-RU"/>
        </w:rPr>
        <w:t xml:space="preserve">о </w:t>
      </w:r>
      <w:r w:rsidR="00EE51DC" w:rsidRPr="008226C3">
        <w:rPr>
          <w:lang w:val="ru-RU"/>
        </w:rPr>
        <w:t>мести</w:t>
      </w:r>
      <w:r w:rsidR="001D7E6E">
        <w:rPr>
          <w:lang w:val="ru-RU"/>
        </w:rPr>
        <w:t xml:space="preserve"> со стороны силовиков</w:t>
      </w:r>
      <w:r w:rsidR="00EE51DC" w:rsidRPr="008226C3">
        <w:rPr>
          <w:lang w:val="ru-RU"/>
        </w:rPr>
        <w:t xml:space="preserve">. Несмотря на задокументированные судебно-медицинские </w:t>
      </w:r>
      <w:r w:rsidR="001D7E6E">
        <w:rPr>
          <w:lang w:val="ru-RU"/>
        </w:rPr>
        <w:t>свидетельства</w:t>
      </w:r>
      <w:r w:rsidR="00EE51DC" w:rsidRPr="008226C3">
        <w:rPr>
          <w:lang w:val="ru-RU"/>
        </w:rPr>
        <w:t xml:space="preserve"> пыток</w:t>
      </w:r>
      <w:r w:rsidR="00660EF1" w:rsidRPr="008226C3">
        <w:rPr>
          <w:lang w:val="ru-RU"/>
        </w:rPr>
        <w:t>, расследовани</w:t>
      </w:r>
      <w:r w:rsidR="001B6E69">
        <w:rPr>
          <w:lang w:val="ru-RU"/>
        </w:rPr>
        <w:t xml:space="preserve">я </w:t>
      </w:r>
      <w:r w:rsidR="003A68FB">
        <w:rPr>
          <w:lang w:val="ru-RU"/>
        </w:rPr>
        <w:t xml:space="preserve">так и </w:t>
      </w:r>
      <w:r w:rsidR="001B6E69">
        <w:rPr>
          <w:lang w:val="ru-RU"/>
        </w:rPr>
        <w:t>не последовало</w:t>
      </w:r>
      <w:r w:rsidR="00EE51DC" w:rsidRPr="008226C3">
        <w:rPr>
          <w:lang w:val="ru-RU"/>
        </w:rPr>
        <w:t>.</w:t>
      </w:r>
      <w:r w:rsidR="00EE51DC" w:rsidRPr="004F0FE5">
        <w:rPr>
          <w:vertAlign w:val="superscript"/>
        </w:rPr>
        <w:footnoteReference w:id="41"/>
      </w:r>
    </w:p>
    <w:p w14:paraId="08A9B699" w14:textId="3B1D08CA" w:rsidR="00E02DB7" w:rsidRPr="008226C3" w:rsidRDefault="008A6D9B" w:rsidP="00851A9A">
      <w:pPr>
        <w:pStyle w:val="SingleTxtG"/>
        <w:rPr>
          <w:lang w:val="ru-RU" w:eastAsia="en-GB"/>
        </w:rPr>
      </w:pPr>
      <w:r w:rsidRPr="008226C3">
        <w:rPr>
          <w:lang w:val="ru-RU"/>
        </w:rPr>
        <w:lastRenderedPageBreak/>
        <w:t>83</w:t>
      </w:r>
      <w:r w:rsidR="00A10EB0" w:rsidRPr="008226C3">
        <w:rPr>
          <w:lang w:val="ru-RU"/>
        </w:rPr>
        <w:t>.</w:t>
      </w:r>
      <w:r w:rsidR="00A10EB0" w:rsidRPr="008226C3">
        <w:rPr>
          <w:lang w:val="ru-RU"/>
        </w:rPr>
        <w:tab/>
      </w:r>
      <w:r w:rsidR="00FB1665" w:rsidRPr="008226C3">
        <w:rPr>
          <w:lang w:val="ru-RU"/>
        </w:rPr>
        <w:t xml:space="preserve">В </w:t>
      </w:r>
      <w:r w:rsidR="00A10EB0" w:rsidRPr="008226C3">
        <w:rPr>
          <w:lang w:val="ru-RU"/>
        </w:rPr>
        <w:t xml:space="preserve">декабре 2023 года президент Владимир Путин поручил Следственному комитету повысить эффективность уголовных расследований по </w:t>
      </w:r>
      <w:r w:rsidR="00716B2F" w:rsidRPr="008226C3">
        <w:rPr>
          <w:lang w:val="ru-RU"/>
        </w:rPr>
        <w:t xml:space="preserve">заявлениям </w:t>
      </w:r>
      <w:r w:rsidR="00A10EB0" w:rsidRPr="008226C3">
        <w:rPr>
          <w:lang w:val="ru-RU"/>
        </w:rPr>
        <w:t>о пытках</w:t>
      </w:r>
      <w:r w:rsidR="00660EF1" w:rsidRPr="008226C3">
        <w:rPr>
          <w:lang w:val="ru-RU"/>
        </w:rPr>
        <w:t xml:space="preserve">. </w:t>
      </w:r>
      <w:r w:rsidR="00FB1665" w:rsidRPr="008226C3">
        <w:rPr>
          <w:lang w:val="ru-RU"/>
        </w:rPr>
        <w:t xml:space="preserve">В </w:t>
      </w:r>
      <w:r w:rsidR="00A10EB0" w:rsidRPr="008226C3">
        <w:rPr>
          <w:lang w:val="ru-RU"/>
        </w:rPr>
        <w:t xml:space="preserve">июне 2025 года Следственный комитет в ответ на запрос </w:t>
      </w:r>
      <w:r w:rsidR="001D7E6E">
        <w:rPr>
          <w:lang w:val="ru-RU"/>
        </w:rPr>
        <w:t xml:space="preserve">одного из </w:t>
      </w:r>
      <w:r w:rsidR="00A10EB0" w:rsidRPr="008226C3">
        <w:rPr>
          <w:lang w:val="ru-RU"/>
        </w:rPr>
        <w:t>депутат</w:t>
      </w:r>
      <w:r w:rsidR="001D7E6E">
        <w:rPr>
          <w:lang w:val="ru-RU"/>
        </w:rPr>
        <w:t>ов</w:t>
      </w:r>
      <w:r w:rsidR="004563AE" w:rsidRPr="008226C3">
        <w:rPr>
          <w:lang w:val="ru-RU"/>
        </w:rPr>
        <w:t xml:space="preserve"> </w:t>
      </w:r>
      <w:r w:rsidR="00361659" w:rsidRPr="008226C3">
        <w:rPr>
          <w:lang w:val="ru-RU"/>
        </w:rPr>
        <w:t xml:space="preserve">Государственной </w:t>
      </w:r>
      <w:r w:rsidR="00A10EB0" w:rsidRPr="008226C3">
        <w:rPr>
          <w:lang w:val="ru-RU"/>
        </w:rPr>
        <w:t xml:space="preserve">Думы заявил, что отчет </w:t>
      </w:r>
      <w:r w:rsidR="00AF03E2">
        <w:rPr>
          <w:lang w:val="ru-RU"/>
        </w:rPr>
        <w:t xml:space="preserve">комитета </w:t>
      </w:r>
      <w:r w:rsidR="00A10EB0" w:rsidRPr="008226C3">
        <w:rPr>
          <w:lang w:val="ru-RU"/>
        </w:rPr>
        <w:t xml:space="preserve">президенту не подлежит обнародованию, что еще раз </w:t>
      </w:r>
      <w:r w:rsidR="001D7E6E">
        <w:rPr>
          <w:lang w:val="ru-RU"/>
        </w:rPr>
        <w:t>свидетельствует об</w:t>
      </w:r>
      <w:r w:rsidR="00A10EB0" w:rsidRPr="008226C3">
        <w:rPr>
          <w:lang w:val="ru-RU"/>
        </w:rPr>
        <w:t xml:space="preserve"> отсутстви</w:t>
      </w:r>
      <w:r w:rsidR="001D7E6E">
        <w:rPr>
          <w:lang w:val="ru-RU"/>
        </w:rPr>
        <w:t>и</w:t>
      </w:r>
      <w:r w:rsidR="00A10EB0" w:rsidRPr="008226C3">
        <w:rPr>
          <w:lang w:val="ru-RU"/>
        </w:rPr>
        <w:t xml:space="preserve"> прозрачности и подотчетности в борьбе с пытками.</w:t>
      </w:r>
    </w:p>
    <w:p w14:paraId="50106592" w14:textId="3F0E1D5A" w:rsidR="0092483D" w:rsidRPr="008226C3" w:rsidRDefault="008A6D9B" w:rsidP="00851A9A">
      <w:pPr>
        <w:pStyle w:val="SingleTxtG"/>
        <w:rPr>
          <w:lang w:val="ru-RU"/>
        </w:rPr>
      </w:pPr>
      <w:r w:rsidRPr="008226C3">
        <w:rPr>
          <w:lang w:val="ru-RU"/>
        </w:rPr>
        <w:t>84</w:t>
      </w:r>
      <w:r w:rsidR="00C82C95" w:rsidRPr="008226C3">
        <w:rPr>
          <w:lang w:val="ru-RU"/>
        </w:rPr>
        <w:t>.</w:t>
      </w:r>
      <w:r w:rsidR="00D270FC" w:rsidRPr="008226C3">
        <w:rPr>
          <w:lang w:val="ru-RU"/>
        </w:rPr>
        <w:tab/>
      </w:r>
      <w:r w:rsidR="00297C5A">
        <w:rPr>
          <w:lang w:val="ru-RU"/>
        </w:rPr>
        <w:t>Участились</w:t>
      </w:r>
      <w:r w:rsidR="001D7E6E">
        <w:rPr>
          <w:lang w:val="ru-RU"/>
        </w:rPr>
        <w:t xml:space="preserve"> случаи</w:t>
      </w:r>
      <w:r w:rsidR="00361659" w:rsidRPr="008226C3">
        <w:rPr>
          <w:lang w:val="ru-RU"/>
        </w:rPr>
        <w:t xml:space="preserve"> </w:t>
      </w:r>
      <w:r w:rsidR="00C82C95" w:rsidRPr="008226C3">
        <w:rPr>
          <w:lang w:val="ru-RU"/>
        </w:rPr>
        <w:t>использовани</w:t>
      </w:r>
      <w:r w:rsidR="001D7E6E">
        <w:rPr>
          <w:lang w:val="ru-RU"/>
        </w:rPr>
        <w:t>я</w:t>
      </w:r>
      <w:r w:rsidR="00C82C95" w:rsidRPr="008226C3">
        <w:rPr>
          <w:lang w:val="ru-RU"/>
        </w:rPr>
        <w:t xml:space="preserve"> принудительной психиатрии в качестве инструмента репрессий, когда уголовное преследование заменяется </w:t>
      </w:r>
      <w:r w:rsidR="00297C5A">
        <w:rPr>
          <w:lang w:val="ru-RU"/>
        </w:rPr>
        <w:t>психиатрическим лечением</w:t>
      </w:r>
      <w:r w:rsidR="00C82C95" w:rsidRPr="008226C3">
        <w:rPr>
          <w:lang w:val="ru-RU"/>
        </w:rPr>
        <w:t xml:space="preserve"> </w:t>
      </w:r>
      <w:r w:rsidR="003A68FB">
        <w:rPr>
          <w:lang w:val="ru-RU"/>
        </w:rPr>
        <w:t>в течение неопределенного срока</w:t>
      </w:r>
      <w:r w:rsidR="002050A7" w:rsidRPr="008226C3">
        <w:rPr>
          <w:lang w:val="ru-RU"/>
        </w:rPr>
        <w:t xml:space="preserve">: </w:t>
      </w:r>
      <w:r w:rsidR="00361659" w:rsidRPr="008226C3">
        <w:rPr>
          <w:lang w:val="ru-RU"/>
        </w:rPr>
        <w:t xml:space="preserve">с 2022 года ежегодно регистрируется в среднем 23 случая, по сравнению с </w:t>
      </w:r>
      <w:r w:rsidR="00146478" w:rsidRPr="008226C3">
        <w:rPr>
          <w:lang w:val="ru-RU"/>
        </w:rPr>
        <w:t xml:space="preserve">пятью </w:t>
      </w:r>
      <w:r w:rsidR="00361659" w:rsidRPr="008226C3">
        <w:rPr>
          <w:lang w:val="ru-RU"/>
        </w:rPr>
        <w:t>случаями в год в период 2015–2021 год</w:t>
      </w:r>
      <w:r w:rsidR="00297C5A">
        <w:rPr>
          <w:lang w:val="ru-RU"/>
        </w:rPr>
        <w:t>ов</w:t>
      </w:r>
      <w:r w:rsidR="00C82C95" w:rsidRPr="008226C3">
        <w:rPr>
          <w:lang w:val="ru-RU"/>
        </w:rPr>
        <w:t xml:space="preserve">. </w:t>
      </w:r>
      <w:r w:rsidR="00361659" w:rsidRPr="008226C3">
        <w:rPr>
          <w:lang w:val="ru-RU"/>
        </w:rPr>
        <w:t xml:space="preserve">Несоразмерно часто преследуются </w:t>
      </w:r>
      <w:r w:rsidR="00297C5A">
        <w:rPr>
          <w:lang w:val="ru-RU"/>
        </w:rPr>
        <w:t>оппозиционеры</w:t>
      </w:r>
      <w:r w:rsidR="00C82C95" w:rsidRPr="008226C3">
        <w:rPr>
          <w:lang w:val="ru-RU"/>
        </w:rPr>
        <w:t xml:space="preserve">, </w:t>
      </w:r>
      <w:r w:rsidR="00297C5A">
        <w:rPr>
          <w:lang w:val="ru-RU"/>
        </w:rPr>
        <w:t>экоактивисты</w:t>
      </w:r>
      <w:r w:rsidR="00C82C95" w:rsidRPr="008226C3">
        <w:rPr>
          <w:lang w:val="ru-RU"/>
        </w:rPr>
        <w:t xml:space="preserve"> и </w:t>
      </w:r>
      <w:r w:rsidR="00297C5A">
        <w:rPr>
          <w:lang w:val="ru-RU"/>
        </w:rPr>
        <w:t xml:space="preserve">участники </w:t>
      </w:r>
      <w:r w:rsidR="00C82C95" w:rsidRPr="008226C3">
        <w:rPr>
          <w:lang w:val="ru-RU"/>
        </w:rPr>
        <w:t>антивоенны</w:t>
      </w:r>
      <w:r w:rsidR="00297C5A">
        <w:rPr>
          <w:lang w:val="ru-RU"/>
        </w:rPr>
        <w:t>х протестов</w:t>
      </w:r>
      <w:r w:rsidR="00361659" w:rsidRPr="008226C3">
        <w:rPr>
          <w:lang w:val="ru-RU"/>
        </w:rPr>
        <w:t xml:space="preserve">. </w:t>
      </w:r>
      <w:r w:rsidR="00C82C95" w:rsidRPr="008226C3">
        <w:rPr>
          <w:lang w:val="ru-RU"/>
        </w:rPr>
        <w:t xml:space="preserve">По </w:t>
      </w:r>
      <w:r w:rsidR="00E171FE" w:rsidRPr="008226C3">
        <w:rPr>
          <w:lang w:val="ru-RU"/>
        </w:rPr>
        <w:t>состоянию на август</w:t>
      </w:r>
      <w:r w:rsidR="00275E9B" w:rsidRPr="008226C3">
        <w:rPr>
          <w:lang w:val="ru-RU"/>
        </w:rPr>
        <w:t xml:space="preserve"> 2025 года </w:t>
      </w:r>
      <w:r w:rsidR="00297C5A">
        <w:rPr>
          <w:lang w:val="ru-RU"/>
        </w:rPr>
        <w:t>как минимум</w:t>
      </w:r>
      <w:r w:rsidR="00E171FE" w:rsidRPr="008226C3">
        <w:rPr>
          <w:lang w:val="ru-RU"/>
        </w:rPr>
        <w:t xml:space="preserve"> 51 </w:t>
      </w:r>
      <w:r w:rsidR="00C82C95" w:rsidRPr="008226C3">
        <w:rPr>
          <w:lang w:val="ru-RU"/>
        </w:rPr>
        <w:t>человек подверглись принудительным психиатрическим мерам,</w:t>
      </w:r>
      <w:r w:rsidR="00E171FE">
        <w:rPr>
          <w:rStyle w:val="FootnoteReference"/>
          <w:rFonts w:eastAsia="Aptos"/>
        </w:rPr>
        <w:footnoteReference w:id="42"/>
      </w:r>
      <w:r w:rsidR="000A2D2E" w:rsidRPr="008226C3">
        <w:rPr>
          <w:lang w:val="ru-RU"/>
        </w:rPr>
        <w:t xml:space="preserve"> в том числе </w:t>
      </w:r>
      <w:r w:rsidR="001E1820" w:rsidRPr="008226C3">
        <w:rPr>
          <w:color w:val="000000" w:themeColor="text1"/>
          <w:lang w:val="ru-RU"/>
        </w:rPr>
        <w:t xml:space="preserve">якутский шаман Александр Габышев, </w:t>
      </w:r>
      <w:r w:rsidR="00297C5A">
        <w:rPr>
          <w:color w:val="000000" w:themeColor="text1"/>
          <w:lang w:val="ru-RU"/>
        </w:rPr>
        <w:t>содержащийся</w:t>
      </w:r>
      <w:r w:rsidR="001E1820" w:rsidRPr="008226C3">
        <w:rPr>
          <w:color w:val="000000" w:themeColor="text1"/>
          <w:lang w:val="ru-RU"/>
        </w:rPr>
        <w:t xml:space="preserve"> </w:t>
      </w:r>
      <w:r w:rsidR="00297C5A" w:rsidRPr="008226C3">
        <w:rPr>
          <w:color w:val="000000" w:themeColor="text1"/>
          <w:lang w:val="ru-RU"/>
        </w:rPr>
        <w:t xml:space="preserve">в психиатрической больнице </w:t>
      </w:r>
      <w:r w:rsidR="00E171FE" w:rsidRPr="008226C3">
        <w:rPr>
          <w:color w:val="000000" w:themeColor="text1"/>
          <w:lang w:val="ru-RU"/>
        </w:rPr>
        <w:t>с 2020 года</w:t>
      </w:r>
      <w:r w:rsidR="001E1820" w:rsidRPr="008226C3">
        <w:rPr>
          <w:color w:val="000000" w:themeColor="text1"/>
          <w:lang w:val="ru-RU"/>
        </w:rPr>
        <w:t xml:space="preserve">. </w:t>
      </w:r>
      <w:r w:rsidR="0092483D" w:rsidRPr="008226C3">
        <w:rPr>
          <w:lang w:val="ru-RU"/>
        </w:rPr>
        <w:t xml:space="preserve"> </w:t>
      </w:r>
    </w:p>
    <w:p w14:paraId="229BDA3F" w14:textId="02195F80" w:rsidR="0092483D" w:rsidRPr="008226C3" w:rsidRDefault="008A6D9B" w:rsidP="00F734FF">
      <w:pPr>
        <w:pStyle w:val="SingleTxtG"/>
        <w:rPr>
          <w:lang w:val="ru-RU"/>
        </w:rPr>
      </w:pPr>
      <w:r w:rsidRPr="008226C3">
        <w:rPr>
          <w:lang w:val="ru-RU"/>
        </w:rPr>
        <w:t>85</w:t>
      </w:r>
      <w:r w:rsidR="0092483D" w:rsidRPr="008226C3">
        <w:rPr>
          <w:lang w:val="ru-RU"/>
        </w:rPr>
        <w:t>.</w:t>
      </w:r>
      <w:r w:rsidR="0092483D" w:rsidRPr="008226C3">
        <w:rPr>
          <w:lang w:val="ru-RU"/>
        </w:rPr>
        <w:tab/>
        <w:t xml:space="preserve">8 июля 2025 года Государственная Дума Российской Федерации приняла закон, который возвращает семь </w:t>
      </w:r>
      <w:r w:rsidR="003A68FB" w:rsidRPr="008226C3">
        <w:rPr>
          <w:lang w:val="ru-RU"/>
        </w:rPr>
        <w:t>СИЗО</w:t>
      </w:r>
      <w:r w:rsidR="0092483D" w:rsidRPr="008226C3">
        <w:rPr>
          <w:lang w:val="ru-RU"/>
        </w:rPr>
        <w:t xml:space="preserve"> </w:t>
      </w:r>
      <w:r w:rsidR="003A68FB">
        <w:rPr>
          <w:lang w:val="ru-RU"/>
        </w:rPr>
        <w:t>строгого</w:t>
      </w:r>
      <w:r w:rsidR="003A68FB" w:rsidRPr="008226C3">
        <w:rPr>
          <w:lang w:val="ru-RU"/>
        </w:rPr>
        <w:t xml:space="preserve"> </w:t>
      </w:r>
      <w:r w:rsidR="0092483D" w:rsidRPr="008226C3">
        <w:rPr>
          <w:lang w:val="ru-RU"/>
        </w:rPr>
        <w:t>режима в ведение Ф</w:t>
      </w:r>
      <w:r w:rsidR="00DB50CA">
        <w:rPr>
          <w:lang w:val="ru-RU"/>
        </w:rPr>
        <w:t xml:space="preserve">едеральной службы безопасности. </w:t>
      </w:r>
      <w:r w:rsidR="0092483D" w:rsidRPr="008226C3">
        <w:rPr>
          <w:lang w:val="ru-RU"/>
        </w:rPr>
        <w:t>Закон должен вступить в силу 1 января 2026 года.</w:t>
      </w:r>
      <w:r w:rsidR="0092483D">
        <w:rPr>
          <w:rStyle w:val="FootnoteReference"/>
          <w:rFonts w:eastAsia="Aptos"/>
        </w:rPr>
        <w:footnoteReference w:id="43"/>
      </w:r>
      <w:r w:rsidR="0092483D" w:rsidRPr="008226C3">
        <w:rPr>
          <w:lang w:val="ru-RU"/>
        </w:rPr>
        <w:t xml:space="preserve"> </w:t>
      </w:r>
      <w:r w:rsidR="00DB50CA">
        <w:rPr>
          <w:lang w:val="ru-RU"/>
        </w:rPr>
        <w:t xml:space="preserve"> </w:t>
      </w:r>
      <w:r w:rsidR="0092483D" w:rsidRPr="008226C3">
        <w:rPr>
          <w:lang w:val="ru-RU"/>
        </w:rPr>
        <w:t>Это изменение в законодательстве предоставит ФСБ широкие полномочия по расследованию, аресту</w:t>
      </w:r>
      <w:r w:rsidR="006903DA">
        <w:rPr>
          <w:lang w:val="ru-RU"/>
        </w:rPr>
        <w:t xml:space="preserve"> и</w:t>
      </w:r>
      <w:r w:rsidR="0092483D" w:rsidRPr="008226C3">
        <w:rPr>
          <w:lang w:val="ru-RU"/>
        </w:rPr>
        <w:t xml:space="preserve"> </w:t>
      </w:r>
      <w:r w:rsidR="00DB50CA">
        <w:rPr>
          <w:lang w:val="ru-RU"/>
        </w:rPr>
        <w:t>со</w:t>
      </w:r>
      <w:r w:rsidR="00DB50CA" w:rsidRPr="008226C3">
        <w:rPr>
          <w:lang w:val="ru-RU"/>
        </w:rPr>
        <w:t>держанию</w:t>
      </w:r>
      <w:r w:rsidR="00DB50CA">
        <w:rPr>
          <w:lang w:val="ru-RU"/>
        </w:rPr>
        <w:t xml:space="preserve"> </w:t>
      </w:r>
      <w:proofErr w:type="gramStart"/>
      <w:r w:rsidR="00DB50CA">
        <w:rPr>
          <w:lang w:val="ru-RU"/>
        </w:rPr>
        <w:t>подследственных</w:t>
      </w:r>
      <w:proofErr w:type="gramEnd"/>
      <w:r w:rsidR="0092483D" w:rsidRPr="008226C3">
        <w:rPr>
          <w:lang w:val="ru-RU"/>
        </w:rPr>
        <w:t xml:space="preserve"> и управлению собственными местами содержания под стражей, </w:t>
      </w:r>
      <w:r w:rsidR="00D270FC" w:rsidRPr="008226C3">
        <w:rPr>
          <w:lang w:val="ru-RU"/>
        </w:rPr>
        <w:t xml:space="preserve">что повысит риск </w:t>
      </w:r>
      <w:r w:rsidR="0092483D" w:rsidRPr="008226C3">
        <w:rPr>
          <w:lang w:val="ru-RU"/>
        </w:rPr>
        <w:t xml:space="preserve">пыток и </w:t>
      </w:r>
      <w:r w:rsidR="00146478" w:rsidRPr="008226C3">
        <w:rPr>
          <w:lang w:val="ru-RU"/>
        </w:rPr>
        <w:t xml:space="preserve">усилит </w:t>
      </w:r>
      <w:r w:rsidR="00D270FC" w:rsidRPr="008226C3">
        <w:rPr>
          <w:lang w:val="ru-RU"/>
        </w:rPr>
        <w:t xml:space="preserve">безнаказанность, </w:t>
      </w:r>
      <w:r w:rsidR="0092483D" w:rsidRPr="008226C3">
        <w:rPr>
          <w:lang w:val="ru-RU"/>
        </w:rPr>
        <w:t xml:space="preserve">особенно в </w:t>
      </w:r>
      <w:r w:rsidR="00297C5A">
        <w:rPr>
          <w:lang w:val="ru-RU"/>
        </w:rPr>
        <w:t>определенных</w:t>
      </w:r>
      <w:r w:rsidR="0092483D" w:rsidRPr="008226C3">
        <w:rPr>
          <w:lang w:val="ru-RU"/>
        </w:rPr>
        <w:t xml:space="preserve"> категориях дел, имеющих политическую окраску. </w:t>
      </w:r>
      <w:r w:rsidR="00146478" w:rsidRPr="008226C3">
        <w:rPr>
          <w:lang w:val="ru-RU"/>
        </w:rPr>
        <w:t xml:space="preserve">Учитывая, </w:t>
      </w:r>
      <w:r w:rsidR="00AD24B9" w:rsidRPr="008226C3">
        <w:rPr>
          <w:lang w:val="ru-RU"/>
        </w:rPr>
        <w:t xml:space="preserve">что </w:t>
      </w:r>
      <w:r w:rsidR="00297C5A">
        <w:rPr>
          <w:lang w:val="ru-RU"/>
        </w:rPr>
        <w:t xml:space="preserve">в отношении </w:t>
      </w:r>
      <w:r w:rsidR="00AD24B9" w:rsidRPr="008226C3">
        <w:rPr>
          <w:lang w:val="ru-RU"/>
        </w:rPr>
        <w:t xml:space="preserve">ФСБ </w:t>
      </w:r>
      <w:r w:rsidR="00146478" w:rsidRPr="008226C3">
        <w:rPr>
          <w:lang w:val="ru-RU"/>
        </w:rPr>
        <w:t xml:space="preserve">не </w:t>
      </w:r>
      <w:r w:rsidR="00297C5A">
        <w:rPr>
          <w:lang w:val="ru-RU"/>
        </w:rPr>
        <w:t>существует</w:t>
      </w:r>
      <w:r w:rsidR="00146478" w:rsidRPr="008226C3">
        <w:rPr>
          <w:lang w:val="ru-RU"/>
        </w:rPr>
        <w:t xml:space="preserve"> внешне</w:t>
      </w:r>
      <w:r w:rsidR="00297C5A">
        <w:rPr>
          <w:lang w:val="ru-RU"/>
        </w:rPr>
        <w:t>го</w:t>
      </w:r>
      <w:r w:rsidR="00146478" w:rsidRPr="008226C3">
        <w:rPr>
          <w:lang w:val="ru-RU"/>
        </w:rPr>
        <w:t xml:space="preserve"> надзор</w:t>
      </w:r>
      <w:r w:rsidR="00297C5A">
        <w:rPr>
          <w:lang w:val="ru-RU"/>
        </w:rPr>
        <w:t>а</w:t>
      </w:r>
      <w:r w:rsidR="00146478" w:rsidRPr="008226C3">
        <w:rPr>
          <w:lang w:val="ru-RU"/>
        </w:rPr>
        <w:t xml:space="preserve">, </w:t>
      </w:r>
      <w:r w:rsidR="00297C5A">
        <w:rPr>
          <w:lang w:val="ru-RU"/>
        </w:rPr>
        <w:t>это фактически означает отсутствие каких</w:t>
      </w:r>
      <w:r w:rsidR="00297C5A" w:rsidRPr="00297C5A">
        <w:rPr>
          <w:lang w:val="ru-RU"/>
        </w:rPr>
        <w:t>-</w:t>
      </w:r>
      <w:r w:rsidR="00297C5A">
        <w:rPr>
          <w:lang w:val="ru-RU"/>
        </w:rPr>
        <w:t>либо</w:t>
      </w:r>
      <w:r w:rsidR="00297C5A" w:rsidRPr="00297C5A">
        <w:rPr>
          <w:lang w:val="ru-RU"/>
        </w:rPr>
        <w:t xml:space="preserve"> </w:t>
      </w:r>
      <w:r w:rsidR="00146478" w:rsidRPr="008226C3">
        <w:rPr>
          <w:lang w:val="ru-RU"/>
        </w:rPr>
        <w:t>независим</w:t>
      </w:r>
      <w:r w:rsidR="00297C5A">
        <w:rPr>
          <w:lang w:val="ru-RU"/>
        </w:rPr>
        <w:t>ых</w:t>
      </w:r>
      <w:r w:rsidR="00146478" w:rsidRPr="008226C3">
        <w:rPr>
          <w:lang w:val="ru-RU"/>
        </w:rPr>
        <w:t xml:space="preserve"> провер</w:t>
      </w:r>
      <w:r w:rsidR="00297C5A">
        <w:rPr>
          <w:lang w:val="ru-RU"/>
        </w:rPr>
        <w:t>ок</w:t>
      </w:r>
      <w:r w:rsidR="00146478" w:rsidRPr="008226C3">
        <w:rPr>
          <w:lang w:val="ru-RU"/>
        </w:rPr>
        <w:t xml:space="preserve"> </w:t>
      </w:r>
      <w:r w:rsidR="00297C5A">
        <w:rPr>
          <w:lang w:val="ru-RU"/>
        </w:rPr>
        <w:t>и ослабление</w:t>
      </w:r>
      <w:r w:rsidR="00146478" w:rsidRPr="008226C3">
        <w:rPr>
          <w:lang w:val="ru-RU"/>
        </w:rPr>
        <w:t xml:space="preserve"> судебн</w:t>
      </w:r>
      <w:r w:rsidR="00297C5A">
        <w:rPr>
          <w:lang w:val="ru-RU"/>
        </w:rPr>
        <w:t>ого</w:t>
      </w:r>
      <w:r w:rsidR="00146478" w:rsidRPr="008226C3">
        <w:rPr>
          <w:lang w:val="ru-RU"/>
        </w:rPr>
        <w:t xml:space="preserve"> </w:t>
      </w:r>
      <w:r w:rsidR="00B726E0" w:rsidRPr="008226C3">
        <w:rPr>
          <w:lang w:val="ru-RU"/>
        </w:rPr>
        <w:t>контрол</w:t>
      </w:r>
      <w:r w:rsidR="00297C5A">
        <w:rPr>
          <w:lang w:val="ru-RU"/>
        </w:rPr>
        <w:t>я</w:t>
      </w:r>
      <w:r w:rsidR="00146478" w:rsidRPr="008226C3">
        <w:rPr>
          <w:lang w:val="ru-RU"/>
        </w:rPr>
        <w:t xml:space="preserve">. </w:t>
      </w:r>
    </w:p>
    <w:p w14:paraId="4FF9BB66" w14:textId="4C44B141" w:rsidR="00C82C95" w:rsidRPr="008226C3" w:rsidRDefault="00455C38" w:rsidP="00C82C95">
      <w:pPr>
        <w:pStyle w:val="HChG"/>
        <w:rPr>
          <w:lang w:val="ru-RU"/>
        </w:rPr>
      </w:pPr>
      <w:r w:rsidRPr="008226C3">
        <w:rPr>
          <w:lang w:val="ru-RU"/>
        </w:rPr>
        <w:tab/>
      </w:r>
      <w:r w:rsidR="00253AE2">
        <w:t>VI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DE066A" w:rsidRPr="008226C3">
        <w:rPr>
          <w:lang w:val="ru-RU"/>
        </w:rPr>
        <w:t xml:space="preserve">Нарушения прав человека во имя </w:t>
      </w:r>
      <w:r w:rsidR="00297C5A">
        <w:rPr>
          <w:lang w:val="ru-RU"/>
        </w:rPr>
        <w:t xml:space="preserve">обеспечения </w:t>
      </w:r>
      <w:r w:rsidR="00DE066A" w:rsidRPr="008226C3">
        <w:rPr>
          <w:lang w:val="ru-RU"/>
        </w:rPr>
        <w:t xml:space="preserve">национальной безопасности и </w:t>
      </w:r>
      <w:r w:rsidR="001E1820" w:rsidRPr="008226C3">
        <w:rPr>
          <w:lang w:val="ru-RU"/>
        </w:rPr>
        <w:t xml:space="preserve">подавление </w:t>
      </w:r>
      <w:r w:rsidR="00C82C95" w:rsidRPr="008226C3">
        <w:rPr>
          <w:lang w:val="ru-RU"/>
        </w:rPr>
        <w:t xml:space="preserve">инакомыслия </w:t>
      </w:r>
    </w:p>
    <w:p w14:paraId="13BBB535" w14:textId="6FD25AA2" w:rsidR="00455C38" w:rsidRPr="008226C3" w:rsidRDefault="00B85D99" w:rsidP="00A32272">
      <w:pPr>
        <w:pStyle w:val="H1G"/>
        <w:rPr>
          <w:b w:val="0"/>
          <w:szCs w:val="24"/>
          <w:lang w:val="ru-RU"/>
        </w:rPr>
      </w:pPr>
      <w:r w:rsidRPr="008226C3">
        <w:rPr>
          <w:b w:val="0"/>
          <w:bCs/>
          <w:sz w:val="21"/>
          <w:szCs w:val="21"/>
          <w:lang w:val="ru-RU"/>
        </w:rPr>
        <w:tab/>
      </w:r>
      <w:r w:rsidR="00F734FF" w:rsidRPr="00F734FF">
        <w:rPr>
          <w:szCs w:val="24"/>
        </w:rPr>
        <w:t>A</w:t>
      </w:r>
      <w:r w:rsidR="00F734FF" w:rsidRPr="008226C3">
        <w:rPr>
          <w:szCs w:val="24"/>
          <w:lang w:val="ru-RU"/>
        </w:rPr>
        <w:t>.</w:t>
      </w:r>
      <w:r w:rsidR="00F734FF" w:rsidRPr="008226C3">
        <w:rPr>
          <w:b w:val="0"/>
          <w:bCs/>
          <w:szCs w:val="24"/>
          <w:lang w:val="ru-RU"/>
        </w:rPr>
        <w:tab/>
      </w:r>
      <w:r w:rsidR="00C82C95" w:rsidRPr="008226C3">
        <w:rPr>
          <w:bCs/>
          <w:szCs w:val="24"/>
          <w:lang w:val="ru-RU"/>
        </w:rPr>
        <w:t xml:space="preserve">Измена, шпионаж и конфиденциальное сотрудничество </w:t>
      </w:r>
    </w:p>
    <w:p w14:paraId="02850335" w14:textId="65D4C9F4" w:rsidR="00C82C95" w:rsidRPr="008226C3" w:rsidRDefault="00491058" w:rsidP="002050A7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8</w:t>
      </w:r>
      <w:r w:rsidR="00B85D99" w:rsidRPr="008226C3">
        <w:rPr>
          <w:lang w:val="ru-RU"/>
        </w:rPr>
        <w:t>6</w:t>
      </w:r>
      <w:r w:rsidR="002216A5" w:rsidRPr="002216A5">
        <w:rPr>
          <w:lang w:val="ru-RU"/>
        </w:rPr>
        <w:t>.</w:t>
      </w:r>
      <w:r w:rsidR="00632EB1" w:rsidRPr="008226C3">
        <w:rPr>
          <w:lang w:val="ru-RU"/>
        </w:rPr>
        <w:tab/>
      </w:r>
      <w:r w:rsidR="008153A2" w:rsidRPr="008226C3">
        <w:rPr>
          <w:lang w:val="ru-RU"/>
        </w:rPr>
        <w:t xml:space="preserve">С февраля 2022 </w:t>
      </w:r>
      <w:r w:rsidR="00FA0766" w:rsidRPr="008226C3">
        <w:rPr>
          <w:lang w:val="ru-RU"/>
        </w:rPr>
        <w:t xml:space="preserve">года </w:t>
      </w:r>
      <w:r w:rsidR="00C82C95" w:rsidRPr="008226C3">
        <w:rPr>
          <w:lang w:val="ru-RU"/>
        </w:rPr>
        <w:t xml:space="preserve">по меньшей мере 536 человек </w:t>
      </w:r>
      <w:r w:rsidR="00162973" w:rsidRPr="008226C3">
        <w:rPr>
          <w:lang w:val="ru-RU"/>
        </w:rPr>
        <w:t xml:space="preserve">были приговорены </w:t>
      </w:r>
      <w:r w:rsidR="00C82C95" w:rsidRPr="008226C3">
        <w:rPr>
          <w:lang w:val="ru-RU"/>
        </w:rPr>
        <w:t xml:space="preserve">к </w:t>
      </w:r>
      <w:r w:rsidR="00297C5A">
        <w:rPr>
          <w:lang w:val="ru-RU"/>
        </w:rPr>
        <w:t xml:space="preserve">срокам </w:t>
      </w:r>
      <w:r w:rsidR="00C82C95" w:rsidRPr="008226C3">
        <w:rPr>
          <w:lang w:val="ru-RU"/>
        </w:rPr>
        <w:t>наказания от 10 лет до пожизненного заключения</w:t>
      </w:r>
      <w:r w:rsidR="006903DA" w:rsidRPr="006903DA">
        <w:rPr>
          <w:lang w:val="ru-RU"/>
        </w:rPr>
        <w:t xml:space="preserve"> </w:t>
      </w:r>
      <w:r w:rsidR="006903DA" w:rsidRPr="008226C3">
        <w:rPr>
          <w:lang w:val="ru-RU"/>
        </w:rPr>
        <w:t>по обвинениям в «государственной измене», «шпионаже» и «конфиденциальном сотрудничестве»</w:t>
      </w:r>
      <w:r w:rsidR="006903DA">
        <w:rPr>
          <w:lang w:val="ru-RU"/>
        </w:rPr>
        <w:t>;</w:t>
      </w:r>
      <w:r w:rsidR="00C82C95" w:rsidRPr="008226C3">
        <w:rPr>
          <w:lang w:val="ru-RU"/>
        </w:rPr>
        <w:t xml:space="preserve"> </w:t>
      </w:r>
      <w:r w:rsidR="00682D19">
        <w:rPr>
          <w:lang w:val="ru-RU"/>
        </w:rPr>
        <w:t>как минимум</w:t>
      </w:r>
      <w:r w:rsidR="00C82C95" w:rsidRPr="008226C3">
        <w:rPr>
          <w:lang w:val="ru-RU"/>
        </w:rPr>
        <w:t xml:space="preserve"> 359 </w:t>
      </w:r>
      <w:r w:rsidR="006903DA" w:rsidRPr="008226C3">
        <w:rPr>
          <w:lang w:val="ru-RU"/>
        </w:rPr>
        <w:t xml:space="preserve">из них </w:t>
      </w:r>
      <w:r w:rsidR="006903DA">
        <w:rPr>
          <w:lang w:val="ru-RU"/>
        </w:rPr>
        <w:t>получили приговоры</w:t>
      </w:r>
      <w:r w:rsidR="004563AE" w:rsidRPr="008226C3">
        <w:rPr>
          <w:lang w:val="ru-RU"/>
        </w:rPr>
        <w:t xml:space="preserve"> </w:t>
      </w:r>
      <w:r w:rsidR="00C82C95" w:rsidRPr="008226C3">
        <w:rPr>
          <w:lang w:val="ru-RU"/>
        </w:rPr>
        <w:t>в 2024 году</w:t>
      </w:r>
      <w:r w:rsidR="002050A7" w:rsidRPr="008226C3">
        <w:rPr>
          <w:lang w:val="ru-RU"/>
        </w:rPr>
        <w:t>.</w:t>
      </w:r>
      <w:r w:rsidR="00C82C95" w:rsidRPr="005E2CBA">
        <w:rPr>
          <w:vertAlign w:val="superscript"/>
          <w:lang w:val="en-US"/>
        </w:rPr>
        <w:footnoteReference w:id="44"/>
      </w:r>
      <w:r w:rsidR="00C82C95" w:rsidRPr="008226C3">
        <w:rPr>
          <w:lang w:val="ru-RU"/>
        </w:rPr>
        <w:t xml:space="preserve"> </w:t>
      </w:r>
    </w:p>
    <w:p w14:paraId="2BB97C0E" w14:textId="14EAAA96" w:rsidR="00B22C38" w:rsidRPr="008226C3" w:rsidRDefault="00B85D99" w:rsidP="009A0029">
      <w:pPr>
        <w:pStyle w:val="SingleTxtG"/>
        <w:rPr>
          <w:lang w:val="ru-RU"/>
        </w:rPr>
      </w:pPr>
      <w:r w:rsidRPr="008226C3">
        <w:rPr>
          <w:lang w:val="ru-RU"/>
        </w:rPr>
        <w:t>87</w:t>
      </w:r>
      <w:r w:rsidR="00C82C95" w:rsidRPr="008226C3">
        <w:rPr>
          <w:lang w:val="ru-RU"/>
        </w:rPr>
        <w:t>.</w:t>
      </w:r>
      <w:r w:rsidR="00C82C95" w:rsidRPr="008226C3">
        <w:rPr>
          <w:lang w:val="ru-RU"/>
        </w:rPr>
        <w:tab/>
        <w:t xml:space="preserve">Расширение правового поля в 2022–2024 годах предоставило властям дополнительные инструменты для фабрикации преступлений </w:t>
      </w:r>
      <w:r w:rsidR="00682D19">
        <w:rPr>
          <w:lang w:val="ru-RU"/>
        </w:rPr>
        <w:t>по подрыву</w:t>
      </w:r>
      <w:r w:rsidR="00C82C95" w:rsidRPr="008226C3">
        <w:rPr>
          <w:lang w:val="ru-RU"/>
        </w:rPr>
        <w:t xml:space="preserve"> национальной безопасности, зачастую </w:t>
      </w:r>
      <w:r w:rsidR="0078435D" w:rsidRPr="008226C3">
        <w:rPr>
          <w:lang w:val="ru-RU"/>
        </w:rPr>
        <w:t xml:space="preserve">с использованием </w:t>
      </w:r>
      <w:r w:rsidR="00C82C95" w:rsidRPr="008226C3">
        <w:rPr>
          <w:lang w:val="ru-RU"/>
        </w:rPr>
        <w:t xml:space="preserve">доказательств, полученных с помощью пыток и провокаций. </w:t>
      </w:r>
      <w:r w:rsidR="00734C35">
        <w:rPr>
          <w:lang w:val="ru-RU"/>
        </w:rPr>
        <w:t xml:space="preserve">Внесенные в Уголовный кодекс в </w:t>
      </w:r>
      <w:r w:rsidR="00734C35" w:rsidRPr="008226C3">
        <w:rPr>
          <w:lang w:val="ru-RU"/>
        </w:rPr>
        <w:t>2024 год</w:t>
      </w:r>
      <w:r w:rsidR="00734C35">
        <w:rPr>
          <w:lang w:val="ru-RU"/>
        </w:rPr>
        <w:t>у п</w:t>
      </w:r>
      <w:r w:rsidR="00C82C95" w:rsidRPr="008226C3">
        <w:rPr>
          <w:lang w:val="ru-RU"/>
        </w:rPr>
        <w:t>оправки</w:t>
      </w:r>
      <w:r w:rsidR="006903DA">
        <w:rPr>
          <w:lang w:val="ru-RU"/>
        </w:rPr>
        <w:t xml:space="preserve"> </w:t>
      </w:r>
      <w:r w:rsidR="00C82C95" w:rsidRPr="008226C3">
        <w:rPr>
          <w:lang w:val="ru-RU"/>
        </w:rPr>
        <w:t>расширили определение «перехода на сторону вра</w:t>
      </w:r>
      <w:r w:rsidR="00682D19">
        <w:rPr>
          <w:lang w:val="ru-RU"/>
        </w:rPr>
        <w:t>га</w:t>
      </w:r>
      <w:r w:rsidR="00C82C95" w:rsidRPr="008226C3">
        <w:rPr>
          <w:lang w:val="ru-RU"/>
        </w:rPr>
        <w:t xml:space="preserve">» (статья 275), </w:t>
      </w:r>
      <w:r w:rsidR="00252F72" w:rsidRPr="008226C3">
        <w:rPr>
          <w:lang w:val="ru-RU"/>
        </w:rPr>
        <w:t xml:space="preserve">ввели новое преступление </w:t>
      </w:r>
      <w:r w:rsidR="00734C35" w:rsidRPr="00851A9A">
        <w:rPr>
          <w:lang w:val="ru-RU"/>
        </w:rPr>
        <w:t xml:space="preserve">- </w:t>
      </w:r>
      <w:r w:rsidR="00C82C95" w:rsidRPr="008226C3">
        <w:rPr>
          <w:lang w:val="ru-RU"/>
        </w:rPr>
        <w:t xml:space="preserve">помощь врагу в деятельности, направленной против безопасности </w:t>
      </w:r>
      <w:r w:rsidR="00432804">
        <w:rPr>
          <w:lang w:val="ru-RU"/>
        </w:rPr>
        <w:t>Российской Федерации</w:t>
      </w:r>
      <w:r w:rsidR="00C82C95" w:rsidRPr="008226C3">
        <w:rPr>
          <w:lang w:val="ru-RU"/>
        </w:rPr>
        <w:t xml:space="preserve"> (статья 276.1)</w:t>
      </w:r>
      <w:r w:rsidR="00734C35" w:rsidRPr="00851A9A">
        <w:rPr>
          <w:lang w:val="ru-RU"/>
        </w:rPr>
        <w:t xml:space="preserve"> -</w:t>
      </w:r>
      <w:r w:rsidR="00C82C95" w:rsidRPr="008226C3">
        <w:rPr>
          <w:lang w:val="ru-RU"/>
        </w:rPr>
        <w:t xml:space="preserve"> и распространили применение этих положений на всех лиц, находящихся на территории </w:t>
      </w:r>
      <w:r w:rsidR="00432804">
        <w:rPr>
          <w:lang w:val="ru-RU"/>
        </w:rPr>
        <w:t>Российской Федерации</w:t>
      </w:r>
      <w:r w:rsidR="00C82C95" w:rsidRPr="008226C3">
        <w:rPr>
          <w:lang w:val="ru-RU"/>
        </w:rPr>
        <w:t xml:space="preserve">. Провокация стала обычной практикой, </w:t>
      </w:r>
      <w:r w:rsidR="001D45AB" w:rsidRPr="008226C3">
        <w:rPr>
          <w:lang w:val="ru-RU"/>
        </w:rPr>
        <w:t xml:space="preserve">особенно в социальных сетях. </w:t>
      </w:r>
      <w:r w:rsidR="00682D19">
        <w:rPr>
          <w:lang w:val="ru-RU"/>
        </w:rPr>
        <w:t>Так а</w:t>
      </w:r>
      <w:r w:rsidR="00C82C95" w:rsidRPr="008226C3">
        <w:rPr>
          <w:lang w:val="ru-RU"/>
        </w:rPr>
        <w:t xml:space="preserve">генты ФСБ </w:t>
      </w:r>
      <w:r w:rsidR="00682D19">
        <w:rPr>
          <w:lang w:val="ru-RU"/>
        </w:rPr>
        <w:t>инициировали</w:t>
      </w:r>
      <w:r w:rsidR="00C82C95" w:rsidRPr="008226C3">
        <w:rPr>
          <w:lang w:val="ru-RU"/>
        </w:rPr>
        <w:t xml:space="preserve"> онлайн-беседу </w:t>
      </w:r>
      <w:r w:rsidR="003D1838" w:rsidRPr="008226C3">
        <w:rPr>
          <w:lang w:val="ru-RU"/>
        </w:rPr>
        <w:t xml:space="preserve">с Иваном Толпыгиным, </w:t>
      </w:r>
      <w:r w:rsidR="00682D19">
        <w:rPr>
          <w:lang w:val="ru-RU"/>
        </w:rPr>
        <w:t>чтобы выяснить</w:t>
      </w:r>
      <w:r w:rsidR="00534742" w:rsidRPr="008226C3">
        <w:rPr>
          <w:lang w:val="ru-RU"/>
        </w:rPr>
        <w:t xml:space="preserve"> </w:t>
      </w:r>
      <w:r w:rsidR="0044346F" w:rsidRPr="008226C3">
        <w:rPr>
          <w:lang w:val="ru-RU"/>
        </w:rPr>
        <w:t xml:space="preserve">его </w:t>
      </w:r>
      <w:r w:rsidR="00682D19">
        <w:rPr>
          <w:lang w:val="ru-RU"/>
        </w:rPr>
        <w:t>отношение к</w:t>
      </w:r>
      <w:r w:rsidR="00534742" w:rsidRPr="008226C3">
        <w:rPr>
          <w:lang w:val="ru-RU"/>
        </w:rPr>
        <w:t xml:space="preserve"> войне, за что </w:t>
      </w:r>
      <w:r w:rsidR="006903DA">
        <w:rPr>
          <w:lang w:val="ru-RU"/>
        </w:rPr>
        <w:t>последний</w:t>
      </w:r>
      <w:r w:rsidR="006903DA" w:rsidRPr="008226C3">
        <w:rPr>
          <w:lang w:val="ru-RU"/>
        </w:rPr>
        <w:t xml:space="preserve"> </w:t>
      </w:r>
      <w:r w:rsidR="00534742" w:rsidRPr="008226C3">
        <w:rPr>
          <w:lang w:val="ru-RU"/>
        </w:rPr>
        <w:t xml:space="preserve">был приговорен к </w:t>
      </w:r>
      <w:r w:rsidR="006903DA">
        <w:rPr>
          <w:lang w:val="ru-RU"/>
        </w:rPr>
        <w:t>четырем</w:t>
      </w:r>
      <w:r w:rsidR="00534742" w:rsidRPr="008226C3">
        <w:rPr>
          <w:lang w:val="ru-RU"/>
        </w:rPr>
        <w:t xml:space="preserve"> годам лишения свободы.</w:t>
      </w:r>
    </w:p>
    <w:p w14:paraId="38B5BE78" w14:textId="60096CA9" w:rsidR="00C82C95" w:rsidRPr="008226C3" w:rsidRDefault="00F734FF" w:rsidP="00F734FF">
      <w:pPr>
        <w:pStyle w:val="H1G"/>
        <w:rPr>
          <w:lang w:val="ru-RU"/>
        </w:rPr>
      </w:pPr>
      <w:r w:rsidRPr="008226C3">
        <w:rPr>
          <w:lang w:val="ru-RU"/>
        </w:rPr>
        <w:tab/>
        <w:t>Б.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EE51DC" w:rsidRPr="008226C3">
        <w:rPr>
          <w:lang w:val="ru-RU"/>
        </w:rPr>
        <w:t>«Терроризм» и «экстремизм»</w:t>
      </w:r>
    </w:p>
    <w:p w14:paraId="28220278" w14:textId="031A2FAF" w:rsidR="00C82C95" w:rsidRPr="008226C3" w:rsidRDefault="00C82C95" w:rsidP="000401A6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8</w:t>
      </w:r>
      <w:r w:rsidR="00763F7B" w:rsidRPr="008226C3">
        <w:rPr>
          <w:lang w:val="ru-RU"/>
        </w:rPr>
        <w:t>8</w:t>
      </w:r>
      <w:r w:rsidR="002216A5" w:rsidRPr="002216A5">
        <w:rPr>
          <w:lang w:val="ru-RU"/>
        </w:rPr>
        <w:t>.</w:t>
      </w:r>
      <w:r w:rsidRPr="008226C3">
        <w:rPr>
          <w:lang w:val="ru-RU"/>
        </w:rPr>
        <w:tab/>
        <w:t>Российские власти продолжа</w:t>
      </w:r>
      <w:r w:rsidR="002216A5">
        <w:rPr>
          <w:lang w:val="ru-RU"/>
        </w:rPr>
        <w:t>ют</w:t>
      </w:r>
      <w:r w:rsidRPr="008226C3">
        <w:rPr>
          <w:lang w:val="ru-RU"/>
        </w:rPr>
        <w:t xml:space="preserve"> злоупотреблять обвинениями </w:t>
      </w:r>
      <w:r w:rsidR="00632EB1" w:rsidRPr="008226C3">
        <w:rPr>
          <w:lang w:val="ru-RU"/>
        </w:rPr>
        <w:t xml:space="preserve">в «терроризме» </w:t>
      </w:r>
      <w:r w:rsidR="002216A5">
        <w:rPr>
          <w:lang w:val="ru-RU"/>
        </w:rPr>
        <w:t>с целью</w:t>
      </w:r>
      <w:r w:rsidRPr="008226C3">
        <w:rPr>
          <w:lang w:val="ru-RU"/>
        </w:rPr>
        <w:t xml:space="preserve"> криминализации </w:t>
      </w:r>
      <w:r w:rsidR="00632EB1" w:rsidRPr="008226C3">
        <w:rPr>
          <w:lang w:val="ru-RU"/>
        </w:rPr>
        <w:t>поддержки</w:t>
      </w:r>
      <w:r w:rsidR="00E3091B">
        <w:rPr>
          <w:lang w:val="ru-RU"/>
        </w:rPr>
        <w:t xml:space="preserve"> Украины</w:t>
      </w:r>
      <w:r w:rsidRPr="008226C3">
        <w:rPr>
          <w:lang w:val="ru-RU"/>
        </w:rPr>
        <w:t xml:space="preserve">. В июне 2025 года </w:t>
      </w:r>
      <w:r w:rsidR="004B1F5E" w:rsidRPr="008226C3">
        <w:rPr>
          <w:lang w:val="ru-RU"/>
        </w:rPr>
        <w:t xml:space="preserve">Надин </w:t>
      </w:r>
      <w:proofErr w:type="spellStart"/>
      <w:r w:rsidR="004B1F5E" w:rsidRPr="008226C3">
        <w:rPr>
          <w:lang w:val="ru-RU"/>
        </w:rPr>
        <w:t>Гейслер</w:t>
      </w:r>
      <w:proofErr w:type="spellEnd"/>
      <w:r w:rsidR="004B1F5E" w:rsidRPr="008226C3">
        <w:rPr>
          <w:lang w:val="ru-RU"/>
        </w:rPr>
        <w:t xml:space="preserve"> (</w:t>
      </w:r>
      <w:r w:rsidRPr="008226C3">
        <w:rPr>
          <w:lang w:val="ru-RU"/>
        </w:rPr>
        <w:t xml:space="preserve">Надежда </w:t>
      </w:r>
      <w:proofErr w:type="spellStart"/>
      <w:r w:rsidRPr="008226C3">
        <w:rPr>
          <w:lang w:val="ru-RU"/>
        </w:rPr>
        <w:t>Россинская</w:t>
      </w:r>
      <w:proofErr w:type="spellEnd"/>
      <w:r w:rsidR="004B1F5E" w:rsidRPr="008226C3">
        <w:rPr>
          <w:lang w:val="ru-RU"/>
        </w:rPr>
        <w:t xml:space="preserve">) </w:t>
      </w:r>
      <w:r w:rsidRPr="008226C3">
        <w:rPr>
          <w:lang w:val="ru-RU"/>
        </w:rPr>
        <w:t xml:space="preserve">была приговорена к 22 годам лишения свободы по обвинениям </w:t>
      </w:r>
      <w:r w:rsidRPr="008226C3">
        <w:rPr>
          <w:lang w:val="ru-RU"/>
        </w:rPr>
        <w:lastRenderedPageBreak/>
        <w:t xml:space="preserve">в «государственной </w:t>
      </w:r>
      <w:r w:rsidR="00632EB1" w:rsidRPr="008226C3">
        <w:rPr>
          <w:lang w:val="ru-RU"/>
        </w:rPr>
        <w:t xml:space="preserve">измене» </w:t>
      </w:r>
      <w:r w:rsidRPr="008226C3">
        <w:rPr>
          <w:lang w:val="ru-RU"/>
        </w:rPr>
        <w:t xml:space="preserve">и «терроризме» </w:t>
      </w:r>
      <w:r w:rsidR="004E66E7" w:rsidRPr="008226C3">
        <w:rPr>
          <w:lang w:val="ru-RU"/>
        </w:rPr>
        <w:t xml:space="preserve">за </w:t>
      </w:r>
      <w:r w:rsidRPr="008226C3">
        <w:rPr>
          <w:lang w:val="ru-RU"/>
        </w:rPr>
        <w:t xml:space="preserve">пост в </w:t>
      </w:r>
      <w:r w:rsidRPr="005E2CBA">
        <w:rPr>
          <w:lang w:val="en-US"/>
        </w:rPr>
        <w:t>Instagram</w:t>
      </w:r>
      <w:r w:rsidRPr="008226C3">
        <w:rPr>
          <w:lang w:val="ru-RU"/>
        </w:rPr>
        <w:t xml:space="preserve">, авторство которого она отрицает. </w:t>
      </w:r>
    </w:p>
    <w:p w14:paraId="18BA91C5" w14:textId="0D3E0BE4" w:rsidR="00C82C95" w:rsidRPr="008226C3" w:rsidRDefault="00763F7B" w:rsidP="009A0029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89</w:t>
      </w:r>
      <w:r w:rsidR="00C82C95" w:rsidRPr="008226C3">
        <w:rPr>
          <w:lang w:val="ru-RU"/>
        </w:rPr>
        <w:t>.</w:t>
      </w:r>
      <w:r w:rsidR="00C82C95" w:rsidRPr="008226C3">
        <w:rPr>
          <w:lang w:val="ru-RU"/>
        </w:rPr>
        <w:tab/>
        <w:t xml:space="preserve">Новое законодательство, принятое в </w:t>
      </w:r>
      <w:r w:rsidR="00FC2779" w:rsidRPr="008226C3">
        <w:rPr>
          <w:lang w:val="ru-RU"/>
        </w:rPr>
        <w:t>декабре</w:t>
      </w:r>
      <w:r w:rsidR="00C82C95" w:rsidRPr="008226C3">
        <w:rPr>
          <w:lang w:val="ru-RU"/>
        </w:rPr>
        <w:t xml:space="preserve"> 2024 года, расширило основания для включения организаций и </w:t>
      </w:r>
      <w:r w:rsidR="00D75EC5">
        <w:rPr>
          <w:lang w:val="ru-RU"/>
        </w:rPr>
        <w:t>физических</w:t>
      </w:r>
      <w:r w:rsidR="00C82C95" w:rsidRPr="008226C3">
        <w:rPr>
          <w:lang w:val="ru-RU"/>
        </w:rPr>
        <w:t xml:space="preserve"> лиц в список</w:t>
      </w:r>
      <w:r w:rsidR="00FC2779" w:rsidRPr="008226C3">
        <w:rPr>
          <w:lang w:val="ru-RU"/>
        </w:rPr>
        <w:t xml:space="preserve"> «экстремистов»</w:t>
      </w:r>
      <w:r w:rsidR="00C82C95" w:rsidRPr="008226C3">
        <w:rPr>
          <w:lang w:val="ru-RU"/>
        </w:rPr>
        <w:t xml:space="preserve">, </w:t>
      </w:r>
      <w:r w:rsidR="00FC2779" w:rsidRPr="008226C3">
        <w:rPr>
          <w:lang w:val="ru-RU"/>
        </w:rPr>
        <w:t xml:space="preserve">в том числе за </w:t>
      </w:r>
      <w:r w:rsidR="00C82C95" w:rsidRPr="008226C3">
        <w:rPr>
          <w:lang w:val="ru-RU"/>
        </w:rPr>
        <w:t xml:space="preserve">«фейковые </w:t>
      </w:r>
      <w:r w:rsidRPr="008226C3">
        <w:rPr>
          <w:lang w:val="ru-RU"/>
        </w:rPr>
        <w:t xml:space="preserve">новости» </w:t>
      </w:r>
      <w:r w:rsidR="00FC2779" w:rsidRPr="008226C3">
        <w:rPr>
          <w:lang w:val="ru-RU"/>
        </w:rPr>
        <w:t xml:space="preserve">и </w:t>
      </w:r>
      <w:r w:rsidR="00AA30A8">
        <w:rPr>
          <w:lang w:val="ru-RU"/>
        </w:rPr>
        <w:t xml:space="preserve">действия по </w:t>
      </w:r>
      <w:r w:rsidR="00FC2779" w:rsidRPr="008226C3">
        <w:rPr>
          <w:lang w:val="ru-RU"/>
        </w:rPr>
        <w:t>«дискредитаци</w:t>
      </w:r>
      <w:r w:rsidR="00AA30A8">
        <w:rPr>
          <w:lang w:val="ru-RU"/>
        </w:rPr>
        <w:t>и</w:t>
      </w:r>
      <w:r w:rsidR="00FC2779" w:rsidRPr="008226C3">
        <w:rPr>
          <w:lang w:val="ru-RU"/>
        </w:rPr>
        <w:t xml:space="preserve">» армии, </w:t>
      </w:r>
      <w:r w:rsidR="00754B31" w:rsidRPr="008226C3">
        <w:rPr>
          <w:lang w:val="ru-RU"/>
        </w:rPr>
        <w:t xml:space="preserve">которые </w:t>
      </w:r>
      <w:r w:rsidR="00AA30A8">
        <w:rPr>
          <w:lang w:val="ru-RU"/>
        </w:rPr>
        <w:t xml:space="preserve">расцениваются как </w:t>
      </w:r>
      <w:r w:rsidR="008B5E66" w:rsidRPr="008226C3">
        <w:rPr>
          <w:lang w:val="ru-RU"/>
        </w:rPr>
        <w:t>«</w:t>
      </w:r>
      <w:r w:rsidR="00AA30A8" w:rsidRPr="008226C3">
        <w:rPr>
          <w:lang w:val="ru-RU"/>
        </w:rPr>
        <w:t>мотивированны</w:t>
      </w:r>
      <w:r w:rsidR="00AA30A8">
        <w:rPr>
          <w:lang w:val="ru-RU"/>
        </w:rPr>
        <w:t>е</w:t>
      </w:r>
      <w:r w:rsidR="00AA30A8" w:rsidRPr="008226C3">
        <w:rPr>
          <w:lang w:val="ru-RU"/>
        </w:rPr>
        <w:t xml:space="preserve"> </w:t>
      </w:r>
      <w:r w:rsidR="008B5E66" w:rsidRPr="008226C3">
        <w:rPr>
          <w:lang w:val="ru-RU"/>
        </w:rPr>
        <w:t>ненавистью</w:t>
      </w:r>
      <w:r w:rsidR="00C82C95" w:rsidRPr="008226C3">
        <w:rPr>
          <w:lang w:val="ru-RU"/>
        </w:rPr>
        <w:t>».</w:t>
      </w:r>
      <w:r w:rsidR="00C82C95" w:rsidRPr="005E2CBA">
        <w:rPr>
          <w:vertAlign w:val="superscript"/>
          <w:lang w:val="en-US"/>
        </w:rPr>
        <w:footnoteReference w:id="45"/>
      </w:r>
      <w:r w:rsidR="00C82C95" w:rsidRPr="008226C3">
        <w:rPr>
          <w:lang w:val="ru-RU"/>
        </w:rPr>
        <w:t xml:space="preserve"> </w:t>
      </w:r>
      <w:r w:rsidR="00632EB1" w:rsidRPr="008226C3">
        <w:rPr>
          <w:lang w:val="ru-RU"/>
        </w:rPr>
        <w:tab/>
      </w:r>
      <w:r w:rsidR="00F24E4D" w:rsidRPr="008226C3">
        <w:rPr>
          <w:rFonts w:eastAsia="Aptos"/>
          <w:lang w:val="ru-RU"/>
        </w:rPr>
        <w:t xml:space="preserve">В июне 2024 года Верховный суд запретил несуществующее «Антироссийское сепаратистское </w:t>
      </w:r>
      <w:r w:rsidR="00ED5ED7" w:rsidRPr="008226C3">
        <w:rPr>
          <w:rFonts w:eastAsia="Aptos"/>
          <w:lang w:val="ru-RU"/>
        </w:rPr>
        <w:t xml:space="preserve">движение» </w:t>
      </w:r>
      <w:r w:rsidR="00F24E4D" w:rsidRPr="008226C3">
        <w:rPr>
          <w:rFonts w:eastAsia="Aptos"/>
          <w:lang w:val="ru-RU"/>
        </w:rPr>
        <w:t>как «экстремистск</w:t>
      </w:r>
      <w:r w:rsidR="00A634FD">
        <w:rPr>
          <w:rFonts w:eastAsia="Aptos"/>
          <w:lang w:val="ru-RU"/>
        </w:rPr>
        <w:t>ую организацию</w:t>
      </w:r>
      <w:r w:rsidR="00F24E4D" w:rsidRPr="008226C3">
        <w:rPr>
          <w:rFonts w:eastAsia="Aptos"/>
          <w:lang w:val="ru-RU"/>
        </w:rPr>
        <w:t xml:space="preserve">». </w:t>
      </w:r>
      <w:r w:rsidR="00D75EC5" w:rsidRPr="00D75EC5">
        <w:rPr>
          <w:lang w:val="ru-RU"/>
        </w:rPr>
        <w:t>Злоупотребление положениями уголовного законодательства о демонстрации «экстремистских символов» привело к</w:t>
      </w:r>
      <w:r w:rsidR="00734C35">
        <w:rPr>
          <w:lang w:val="ru-RU"/>
        </w:rPr>
        <w:t>ак минимум к</w:t>
      </w:r>
      <w:r w:rsidR="00D75EC5" w:rsidRPr="00D75EC5">
        <w:rPr>
          <w:lang w:val="ru-RU"/>
        </w:rPr>
        <w:t xml:space="preserve"> 67 обвинительным приговорам с 2022 года</w:t>
      </w:r>
      <w:r w:rsidR="00C82C95" w:rsidRPr="008226C3">
        <w:rPr>
          <w:lang w:val="ru-RU"/>
        </w:rPr>
        <w:t xml:space="preserve">. </w:t>
      </w:r>
    </w:p>
    <w:p w14:paraId="430620D3" w14:textId="62D74C32" w:rsidR="00C82C95" w:rsidRPr="008226C3" w:rsidRDefault="00ED3906" w:rsidP="005005EC">
      <w:pPr>
        <w:pStyle w:val="SingleTxtG"/>
        <w:rPr>
          <w:lang w:val="ru-RU"/>
        </w:rPr>
      </w:pPr>
      <w:r w:rsidRPr="008226C3">
        <w:rPr>
          <w:lang w:val="ru-RU"/>
        </w:rPr>
        <w:t>90</w:t>
      </w:r>
      <w:r w:rsidR="00C82C95" w:rsidRPr="008226C3">
        <w:rPr>
          <w:lang w:val="ru-RU"/>
        </w:rPr>
        <w:t>.</w:t>
      </w:r>
      <w:r w:rsidR="00C82C95" w:rsidRPr="008226C3">
        <w:rPr>
          <w:lang w:val="ru-RU"/>
        </w:rPr>
        <w:tab/>
      </w:r>
      <w:r w:rsidR="004F37A7" w:rsidRPr="008226C3">
        <w:rPr>
          <w:lang w:val="ru-RU"/>
        </w:rPr>
        <w:t xml:space="preserve">Продолжает </w:t>
      </w:r>
      <w:r w:rsidR="00C82C95" w:rsidRPr="008226C3">
        <w:rPr>
          <w:lang w:val="ru-RU"/>
        </w:rPr>
        <w:t xml:space="preserve">вызывать глубокую озабоченность преследование детей </w:t>
      </w:r>
      <w:r w:rsidR="008424C9" w:rsidRPr="008226C3">
        <w:rPr>
          <w:lang w:val="ru-RU"/>
        </w:rPr>
        <w:t xml:space="preserve">за </w:t>
      </w:r>
      <w:r w:rsidR="00025978" w:rsidRPr="008226C3">
        <w:rPr>
          <w:lang w:val="ru-RU"/>
        </w:rPr>
        <w:t xml:space="preserve">«терроризм» </w:t>
      </w:r>
      <w:r w:rsidR="00C82C95" w:rsidRPr="008226C3">
        <w:rPr>
          <w:lang w:val="ru-RU"/>
        </w:rPr>
        <w:t xml:space="preserve">и </w:t>
      </w:r>
      <w:r w:rsidR="00025978" w:rsidRPr="008226C3">
        <w:rPr>
          <w:lang w:val="ru-RU"/>
        </w:rPr>
        <w:t>«экстремизм</w:t>
      </w:r>
      <w:r w:rsidR="000401A6" w:rsidRPr="008226C3">
        <w:rPr>
          <w:lang w:val="ru-RU"/>
        </w:rPr>
        <w:t xml:space="preserve">». </w:t>
      </w:r>
      <w:r w:rsidR="00C82C95" w:rsidRPr="008226C3">
        <w:rPr>
          <w:lang w:val="ru-RU"/>
        </w:rPr>
        <w:t xml:space="preserve">По состоянию на июль 2025 года в федеральный список </w:t>
      </w:r>
      <w:r w:rsidR="00AE1EB7" w:rsidRPr="008226C3">
        <w:rPr>
          <w:lang w:val="ru-RU"/>
        </w:rPr>
        <w:t xml:space="preserve">«экстремистов» </w:t>
      </w:r>
      <w:r w:rsidR="00C82C95" w:rsidRPr="008226C3">
        <w:rPr>
          <w:lang w:val="ru-RU"/>
        </w:rPr>
        <w:t xml:space="preserve">и «террористов» было включено более 150 детей в возрасте от 14 </w:t>
      </w:r>
      <w:r w:rsidR="00025978" w:rsidRPr="008226C3">
        <w:rPr>
          <w:lang w:val="ru-RU"/>
        </w:rPr>
        <w:t>до</w:t>
      </w:r>
      <w:r w:rsidR="00C82C95" w:rsidRPr="008226C3">
        <w:rPr>
          <w:lang w:val="ru-RU"/>
        </w:rPr>
        <w:t xml:space="preserve"> 17 лет. </w:t>
      </w:r>
      <w:r w:rsidR="00AE1EB7" w:rsidRPr="008226C3">
        <w:rPr>
          <w:lang w:val="ru-RU"/>
        </w:rPr>
        <w:t xml:space="preserve">Также </w:t>
      </w:r>
      <w:r w:rsidR="00025978" w:rsidRPr="008226C3">
        <w:rPr>
          <w:lang w:val="ru-RU"/>
        </w:rPr>
        <w:t xml:space="preserve">были </w:t>
      </w:r>
      <w:r w:rsidR="00F60215">
        <w:rPr>
          <w:lang w:val="ru-RU"/>
        </w:rPr>
        <w:t>выявлены</w:t>
      </w:r>
      <w:r w:rsidR="00F60215" w:rsidRPr="008226C3">
        <w:rPr>
          <w:lang w:val="ru-RU"/>
        </w:rPr>
        <w:t xml:space="preserve"> </w:t>
      </w:r>
      <w:r w:rsidR="00AE1EB7" w:rsidRPr="008226C3">
        <w:rPr>
          <w:lang w:val="ru-RU"/>
        </w:rPr>
        <w:t>случаи</w:t>
      </w:r>
      <w:r w:rsidR="00F60215">
        <w:rPr>
          <w:lang w:val="ru-RU"/>
        </w:rPr>
        <w:t xml:space="preserve"> обвинения</w:t>
      </w:r>
      <w:r w:rsidR="00C82C95" w:rsidRPr="008226C3">
        <w:rPr>
          <w:lang w:val="ru-RU"/>
        </w:rPr>
        <w:t xml:space="preserve"> </w:t>
      </w:r>
      <w:r w:rsidR="00AE1EB7" w:rsidRPr="008226C3">
        <w:rPr>
          <w:lang w:val="ru-RU"/>
        </w:rPr>
        <w:t xml:space="preserve">детей </w:t>
      </w:r>
      <w:r w:rsidR="00C82C95" w:rsidRPr="008226C3">
        <w:rPr>
          <w:lang w:val="ru-RU"/>
        </w:rPr>
        <w:t xml:space="preserve">в </w:t>
      </w:r>
      <w:r w:rsidR="00AB7545" w:rsidRPr="008226C3">
        <w:rPr>
          <w:lang w:val="ru-RU"/>
        </w:rPr>
        <w:t>«</w:t>
      </w:r>
      <w:r w:rsidR="00C82C95" w:rsidRPr="008226C3">
        <w:rPr>
          <w:lang w:val="ru-RU"/>
        </w:rPr>
        <w:t xml:space="preserve">государственной </w:t>
      </w:r>
      <w:r w:rsidR="00AB7545" w:rsidRPr="008226C3">
        <w:rPr>
          <w:lang w:val="ru-RU"/>
        </w:rPr>
        <w:t xml:space="preserve">измене» </w:t>
      </w:r>
      <w:r w:rsidR="00C82C95" w:rsidRPr="008226C3">
        <w:rPr>
          <w:lang w:val="ru-RU"/>
        </w:rPr>
        <w:t xml:space="preserve">и </w:t>
      </w:r>
      <w:r w:rsidR="00F60215">
        <w:rPr>
          <w:lang w:val="ru-RU"/>
        </w:rPr>
        <w:t>применения к ним</w:t>
      </w:r>
      <w:r w:rsidR="00F60215" w:rsidRPr="008226C3">
        <w:rPr>
          <w:lang w:val="ru-RU"/>
        </w:rPr>
        <w:t xml:space="preserve"> пыт</w:t>
      </w:r>
      <w:r w:rsidR="00F60215">
        <w:rPr>
          <w:lang w:val="ru-RU"/>
        </w:rPr>
        <w:t xml:space="preserve">ок </w:t>
      </w:r>
      <w:r w:rsidR="00C82C95" w:rsidRPr="008226C3">
        <w:rPr>
          <w:lang w:val="ru-RU"/>
        </w:rPr>
        <w:t xml:space="preserve">с целью получения признательных показаний. </w:t>
      </w:r>
    </w:p>
    <w:p w14:paraId="5A0C6466" w14:textId="4BC04806" w:rsidR="00572655" w:rsidRPr="008226C3" w:rsidRDefault="00572655" w:rsidP="004F0FE5">
      <w:pPr>
        <w:pStyle w:val="HChG"/>
        <w:rPr>
          <w:lang w:val="ru-RU"/>
        </w:rPr>
      </w:pPr>
      <w:r w:rsidRPr="008226C3">
        <w:rPr>
          <w:lang w:val="ru-RU"/>
        </w:rPr>
        <w:tab/>
      </w:r>
      <w:r w:rsidR="00253AE2">
        <w:t>VII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Отказ </w:t>
      </w:r>
      <w:r w:rsidR="00446657" w:rsidRPr="008226C3">
        <w:rPr>
          <w:lang w:val="ru-RU"/>
        </w:rPr>
        <w:t xml:space="preserve">от военной службы и мобилизации </w:t>
      </w:r>
      <w:r w:rsidRPr="008226C3">
        <w:rPr>
          <w:lang w:val="ru-RU"/>
        </w:rPr>
        <w:t>по соображениям совести</w:t>
      </w:r>
    </w:p>
    <w:p w14:paraId="398A7789" w14:textId="3B5C5CDE" w:rsidR="00F04B7F" w:rsidRPr="008226C3" w:rsidRDefault="00F04B7F" w:rsidP="00DA18DB">
      <w:pPr>
        <w:pStyle w:val="SingleTxtG"/>
        <w:rPr>
          <w:lang w:val="ru-RU"/>
        </w:rPr>
      </w:pPr>
      <w:bookmarkStart w:id="5" w:name="_Hlk169706206"/>
      <w:r w:rsidRPr="008226C3">
        <w:rPr>
          <w:lang w:val="ru-RU"/>
        </w:rPr>
        <w:t>91</w:t>
      </w:r>
      <w:r w:rsidR="00572655" w:rsidRPr="008226C3">
        <w:rPr>
          <w:lang w:val="ru-RU"/>
        </w:rPr>
        <w:t>.</w:t>
      </w:r>
      <w:r w:rsidR="00572655" w:rsidRPr="008226C3">
        <w:rPr>
          <w:lang w:val="ru-RU"/>
        </w:rPr>
        <w:tab/>
      </w:r>
      <w:r w:rsidR="00E97C32" w:rsidRPr="008226C3">
        <w:rPr>
          <w:lang w:val="ru-RU"/>
        </w:rPr>
        <w:t xml:space="preserve">Дезертирство стало одним из основных способов избежать участия в войне. По оценкам, с 2022 года дезертировали более 50 000 российских солдат, что составляет почти 10 процентов всех российских войск в Украине. </w:t>
      </w:r>
      <w:r w:rsidR="00A41B94" w:rsidRPr="008226C3">
        <w:rPr>
          <w:lang w:val="ru-RU"/>
        </w:rPr>
        <w:t xml:space="preserve">С 2022 года </w:t>
      </w:r>
      <w:r w:rsidR="00E97C32" w:rsidRPr="008226C3">
        <w:rPr>
          <w:lang w:val="ru-RU"/>
        </w:rPr>
        <w:t xml:space="preserve">более 16 000 военнослужащих были привлечены к ответственности за </w:t>
      </w:r>
      <w:r w:rsidR="00F60215" w:rsidRPr="008226C3">
        <w:rPr>
          <w:lang w:val="ru-RU"/>
        </w:rPr>
        <w:t xml:space="preserve">связанные с дезертирством </w:t>
      </w:r>
      <w:r w:rsidR="00E97C32" w:rsidRPr="008226C3">
        <w:rPr>
          <w:lang w:val="ru-RU"/>
        </w:rPr>
        <w:t>преступлени</w:t>
      </w:r>
      <w:r w:rsidR="00F60215">
        <w:rPr>
          <w:lang w:val="ru-RU"/>
        </w:rPr>
        <w:t>я</w:t>
      </w:r>
      <w:r w:rsidR="0057256D" w:rsidRPr="008226C3">
        <w:rPr>
          <w:lang w:val="ru-RU"/>
        </w:rPr>
        <w:t>, а в 2024 году</w:t>
      </w:r>
      <w:r w:rsidR="00E97C32" w:rsidRPr="008226C3">
        <w:rPr>
          <w:lang w:val="ru-RU"/>
        </w:rPr>
        <w:t xml:space="preserve"> были осуждены более 13 500 призывников и солдат-контрактников. </w:t>
      </w:r>
    </w:p>
    <w:p w14:paraId="293DB85C" w14:textId="435A285B" w:rsidR="00E97C32" w:rsidRPr="008226C3" w:rsidRDefault="00F04B7F" w:rsidP="00DA18DB">
      <w:pPr>
        <w:pStyle w:val="SingleTxtG"/>
        <w:rPr>
          <w:lang w:val="ru-RU"/>
        </w:rPr>
      </w:pPr>
      <w:r w:rsidRPr="008226C3">
        <w:rPr>
          <w:lang w:val="ru-RU"/>
        </w:rPr>
        <w:t>92</w:t>
      </w:r>
      <w:r w:rsidR="00E97C32" w:rsidRPr="008226C3">
        <w:rPr>
          <w:lang w:val="ru-RU"/>
        </w:rPr>
        <w:t>.</w:t>
      </w:r>
      <w:r w:rsidR="00E97C32" w:rsidRPr="008226C3">
        <w:rPr>
          <w:lang w:val="ru-RU"/>
        </w:rPr>
        <w:tab/>
        <w:t xml:space="preserve">Обвинение в «неподчинении приказам» </w:t>
      </w:r>
      <w:r w:rsidR="0057256D" w:rsidRPr="008226C3">
        <w:rPr>
          <w:lang w:val="ru-RU"/>
        </w:rPr>
        <w:t xml:space="preserve">предъявляется </w:t>
      </w:r>
      <w:r w:rsidR="00E97C32" w:rsidRPr="008226C3">
        <w:rPr>
          <w:lang w:val="ru-RU"/>
        </w:rPr>
        <w:t xml:space="preserve">мужчинам, </w:t>
      </w:r>
      <w:r w:rsidR="005C4089" w:rsidRPr="008226C3">
        <w:rPr>
          <w:lang w:val="ru-RU"/>
        </w:rPr>
        <w:t>в том числе раненым солдатам</w:t>
      </w:r>
      <w:r w:rsidR="005C4089">
        <w:rPr>
          <w:lang w:val="ru-RU"/>
        </w:rPr>
        <w:t>,</w:t>
      </w:r>
      <w:r w:rsidR="005C4089" w:rsidRPr="008226C3">
        <w:rPr>
          <w:lang w:val="ru-RU"/>
        </w:rPr>
        <w:t xml:space="preserve"> </w:t>
      </w:r>
      <w:r w:rsidR="007F3F31" w:rsidRPr="008226C3">
        <w:rPr>
          <w:lang w:val="ru-RU"/>
        </w:rPr>
        <w:t>которые отказываются сражаться</w:t>
      </w:r>
      <w:r w:rsidR="005C4089">
        <w:rPr>
          <w:lang w:val="ru-RU"/>
        </w:rPr>
        <w:t>.</w:t>
      </w:r>
      <w:r w:rsidR="00E97C32" w:rsidRPr="008226C3">
        <w:rPr>
          <w:lang w:val="ru-RU"/>
        </w:rPr>
        <w:t xml:space="preserve"> Пытки и жестокое обращение</w:t>
      </w:r>
      <w:r w:rsidR="00E92EF0" w:rsidRPr="008226C3">
        <w:rPr>
          <w:lang w:val="ru-RU"/>
        </w:rPr>
        <w:t xml:space="preserve">, включая избиения, </w:t>
      </w:r>
      <w:r w:rsidR="00B6481C">
        <w:rPr>
          <w:lang w:val="ru-RU"/>
        </w:rPr>
        <w:t xml:space="preserve">изнурение </w:t>
      </w:r>
      <w:r w:rsidR="00E92EF0" w:rsidRPr="008226C3">
        <w:rPr>
          <w:lang w:val="ru-RU"/>
        </w:rPr>
        <w:t>голод</w:t>
      </w:r>
      <w:r w:rsidR="00B6481C">
        <w:rPr>
          <w:lang w:val="ru-RU"/>
        </w:rPr>
        <w:t>ом</w:t>
      </w:r>
      <w:r w:rsidR="00E92EF0" w:rsidRPr="008226C3">
        <w:rPr>
          <w:lang w:val="ru-RU"/>
        </w:rPr>
        <w:t xml:space="preserve"> и угрозы убийством, используются для «поддержания дисциплины» и принуждения к выполнению военных приказов. </w:t>
      </w:r>
      <w:r w:rsidR="00E97C32" w:rsidRPr="008226C3">
        <w:rPr>
          <w:lang w:val="ru-RU"/>
        </w:rPr>
        <w:t>На полигонах были созданы так называемые «</w:t>
      </w:r>
      <w:r w:rsidR="00B6481C">
        <w:rPr>
          <w:lang w:val="ru-RU"/>
        </w:rPr>
        <w:t>пыточные ямы</w:t>
      </w:r>
      <w:r w:rsidR="00E97C32" w:rsidRPr="008226C3">
        <w:rPr>
          <w:lang w:val="ru-RU"/>
        </w:rPr>
        <w:t xml:space="preserve">» для наказания солдат, </w:t>
      </w:r>
      <w:r w:rsidR="0057256D" w:rsidRPr="008226C3">
        <w:rPr>
          <w:lang w:val="ru-RU"/>
        </w:rPr>
        <w:t xml:space="preserve">пытающихся бежать </w:t>
      </w:r>
      <w:r w:rsidR="00E97C32" w:rsidRPr="008226C3">
        <w:rPr>
          <w:lang w:val="ru-RU"/>
        </w:rPr>
        <w:t xml:space="preserve">с </w:t>
      </w:r>
      <w:r w:rsidR="00B6481C">
        <w:rPr>
          <w:lang w:val="ru-RU"/>
        </w:rPr>
        <w:t xml:space="preserve">украинского </w:t>
      </w:r>
      <w:r w:rsidR="00E97C32" w:rsidRPr="008226C3">
        <w:rPr>
          <w:lang w:val="ru-RU"/>
        </w:rPr>
        <w:t>фронта.</w:t>
      </w:r>
    </w:p>
    <w:p w14:paraId="3FD6593E" w14:textId="65D20286" w:rsidR="00E97C32" w:rsidRPr="008226C3" w:rsidRDefault="00F04B7F" w:rsidP="008F7E23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93</w:t>
      </w:r>
      <w:r w:rsidR="00E97C32" w:rsidRPr="008226C3">
        <w:rPr>
          <w:lang w:val="ru-RU"/>
        </w:rPr>
        <w:t>.</w:t>
      </w:r>
      <w:r w:rsidR="00E97C32" w:rsidRPr="008226C3">
        <w:rPr>
          <w:lang w:val="ru-RU"/>
        </w:rPr>
        <w:tab/>
        <w:t xml:space="preserve">После </w:t>
      </w:r>
      <w:r w:rsidR="005C4089">
        <w:rPr>
          <w:lang w:val="ru-RU"/>
        </w:rPr>
        <w:t xml:space="preserve">законодательных </w:t>
      </w:r>
      <w:r w:rsidR="00E97C32" w:rsidRPr="008226C3">
        <w:rPr>
          <w:lang w:val="ru-RU"/>
        </w:rPr>
        <w:t>поправок 2024 года</w:t>
      </w:r>
      <w:r w:rsidR="00067602">
        <w:rPr>
          <w:rStyle w:val="FootnoteReference"/>
        </w:rPr>
        <w:footnoteReference w:id="46"/>
      </w:r>
      <w:r w:rsidR="00E97C32" w:rsidRPr="008226C3">
        <w:rPr>
          <w:lang w:val="ru-RU"/>
        </w:rPr>
        <w:t xml:space="preserve"> подозреваемые в совершении уголовных преступлений, обвиняемые и осужденные </w:t>
      </w:r>
      <w:r w:rsidR="00DA18DB" w:rsidRPr="008226C3">
        <w:rPr>
          <w:lang w:val="ru-RU"/>
        </w:rPr>
        <w:t xml:space="preserve">могут </w:t>
      </w:r>
      <w:r w:rsidR="00E97C32" w:rsidRPr="008226C3">
        <w:rPr>
          <w:lang w:val="ru-RU"/>
        </w:rPr>
        <w:t xml:space="preserve">получить смягчение наказания или снятие обвинений </w:t>
      </w:r>
      <w:r w:rsidR="00067602">
        <w:rPr>
          <w:lang w:val="ru-RU"/>
        </w:rPr>
        <w:t xml:space="preserve">в обмен на </w:t>
      </w:r>
      <w:r w:rsidR="00E97C32" w:rsidRPr="008226C3">
        <w:rPr>
          <w:lang w:val="ru-RU"/>
        </w:rPr>
        <w:t xml:space="preserve">подписание военных контрактов, </w:t>
      </w:r>
      <w:r w:rsidR="00DA18DB" w:rsidRPr="008226C3">
        <w:rPr>
          <w:lang w:val="ru-RU"/>
        </w:rPr>
        <w:t xml:space="preserve">что </w:t>
      </w:r>
      <w:r w:rsidR="005C4089">
        <w:rPr>
          <w:lang w:val="ru-RU"/>
        </w:rPr>
        <w:t>расширило круг лиц, пригодных</w:t>
      </w:r>
      <w:r w:rsidR="00067602" w:rsidRPr="00067602">
        <w:rPr>
          <w:lang w:val="ru-RU"/>
        </w:rPr>
        <w:t xml:space="preserve"> для отправки на войну</w:t>
      </w:r>
      <w:r w:rsidR="00E97C32" w:rsidRPr="008226C3">
        <w:rPr>
          <w:lang w:val="ru-RU"/>
        </w:rPr>
        <w:t xml:space="preserve">. </w:t>
      </w:r>
      <w:r w:rsidR="00726D3B" w:rsidRPr="008226C3">
        <w:rPr>
          <w:color w:val="000000" w:themeColor="text1"/>
          <w:lang w:val="ru-RU"/>
        </w:rPr>
        <w:t xml:space="preserve">Около 12 </w:t>
      </w:r>
      <w:r w:rsidR="005E4F8A" w:rsidRPr="008226C3">
        <w:rPr>
          <w:color w:val="000000" w:themeColor="text1"/>
          <w:lang w:val="ru-RU"/>
        </w:rPr>
        <w:t xml:space="preserve">процентов </w:t>
      </w:r>
      <w:r w:rsidR="00726D3B" w:rsidRPr="008226C3">
        <w:rPr>
          <w:color w:val="000000" w:themeColor="text1"/>
          <w:lang w:val="ru-RU"/>
        </w:rPr>
        <w:t xml:space="preserve">всех подозреваемых подписывают военные контракты, </w:t>
      </w:r>
      <w:r w:rsidR="005C2B6E" w:rsidRPr="008226C3">
        <w:rPr>
          <w:color w:val="000000" w:themeColor="text1"/>
          <w:lang w:val="ru-RU"/>
        </w:rPr>
        <w:t xml:space="preserve">при этом </w:t>
      </w:r>
      <w:r w:rsidR="00726D3B" w:rsidRPr="008226C3">
        <w:rPr>
          <w:color w:val="000000" w:themeColor="text1"/>
          <w:lang w:val="ru-RU"/>
        </w:rPr>
        <w:t xml:space="preserve">полицейские </w:t>
      </w:r>
      <w:r w:rsidR="005C2B6E" w:rsidRPr="008226C3">
        <w:rPr>
          <w:color w:val="000000" w:themeColor="text1"/>
          <w:lang w:val="ru-RU"/>
        </w:rPr>
        <w:t xml:space="preserve">получают </w:t>
      </w:r>
      <w:r w:rsidR="00726D3B" w:rsidRPr="008226C3">
        <w:rPr>
          <w:color w:val="000000" w:themeColor="text1"/>
          <w:lang w:val="ru-RU"/>
        </w:rPr>
        <w:t>денежное вознаграждение за кажд</w:t>
      </w:r>
      <w:r w:rsidR="005C4089">
        <w:rPr>
          <w:color w:val="000000" w:themeColor="text1"/>
          <w:lang w:val="ru-RU"/>
        </w:rPr>
        <w:t xml:space="preserve">ый подписанный </w:t>
      </w:r>
      <w:r w:rsidR="00045B4A" w:rsidRPr="008226C3">
        <w:rPr>
          <w:color w:val="000000" w:themeColor="text1"/>
          <w:lang w:val="ru-RU"/>
        </w:rPr>
        <w:t xml:space="preserve">контракт. </w:t>
      </w:r>
      <w:r w:rsidR="005E4F8A" w:rsidRPr="008226C3">
        <w:rPr>
          <w:lang w:val="ru-RU"/>
        </w:rPr>
        <w:t xml:space="preserve">С 2022 года было завербовано около 200 000 заключенных, что, </w:t>
      </w:r>
      <w:r w:rsidR="00067602">
        <w:rPr>
          <w:lang w:val="ru-RU"/>
        </w:rPr>
        <w:t>согласно</w:t>
      </w:r>
      <w:r w:rsidR="00FB5649" w:rsidRPr="008226C3">
        <w:rPr>
          <w:lang w:val="ru-RU"/>
        </w:rPr>
        <w:t xml:space="preserve"> имеющимся данным</w:t>
      </w:r>
      <w:r w:rsidR="005E4F8A" w:rsidRPr="008226C3">
        <w:rPr>
          <w:lang w:val="ru-RU"/>
        </w:rPr>
        <w:t xml:space="preserve">, привело </w:t>
      </w:r>
      <w:r w:rsidR="00F54DD9" w:rsidRPr="008226C3">
        <w:rPr>
          <w:lang w:val="ru-RU"/>
        </w:rPr>
        <w:t xml:space="preserve">к </w:t>
      </w:r>
      <w:r w:rsidR="005E4F8A" w:rsidRPr="008226C3">
        <w:rPr>
          <w:lang w:val="ru-RU"/>
        </w:rPr>
        <w:t>закрытию почти 80 из 900 пенитенциарных учреждений по состоянию на июль 2025 года.</w:t>
      </w:r>
      <w:r w:rsidR="005E4F8A" w:rsidRPr="004F0FE5">
        <w:rPr>
          <w:rStyle w:val="FootnoteReference"/>
        </w:rPr>
        <w:footnoteReference w:id="47"/>
      </w:r>
    </w:p>
    <w:p w14:paraId="0359011F" w14:textId="60D66FC0" w:rsidR="00E97C32" w:rsidRPr="008226C3" w:rsidRDefault="00F04B7F" w:rsidP="00E97C32">
      <w:pPr>
        <w:pStyle w:val="SingleTxtG"/>
        <w:rPr>
          <w:lang w:val="ru-RU"/>
        </w:rPr>
      </w:pPr>
      <w:r w:rsidRPr="008226C3">
        <w:rPr>
          <w:lang w:val="ru-RU"/>
        </w:rPr>
        <w:t>94</w:t>
      </w:r>
      <w:r w:rsidR="00E97C32" w:rsidRPr="008226C3">
        <w:rPr>
          <w:lang w:val="ru-RU"/>
        </w:rPr>
        <w:t>.</w:t>
      </w:r>
      <w:r w:rsidR="00E97C32" w:rsidRPr="008226C3">
        <w:rPr>
          <w:lang w:val="ru-RU"/>
        </w:rPr>
        <w:tab/>
      </w:r>
      <w:r w:rsidR="00067602" w:rsidRPr="00067602">
        <w:rPr>
          <w:lang w:val="ru-RU"/>
        </w:rPr>
        <w:t xml:space="preserve">По подсчетам журналистов-расследователей </w:t>
      </w:r>
      <w:r w:rsidR="00836A75">
        <w:rPr>
          <w:lang w:val="ru-RU"/>
        </w:rPr>
        <w:t>интернет</w:t>
      </w:r>
      <w:r w:rsidR="00836A75" w:rsidRPr="00851A9A">
        <w:rPr>
          <w:lang w:val="ru-RU"/>
        </w:rPr>
        <w:t>-</w:t>
      </w:r>
      <w:r w:rsidR="00836A75">
        <w:rPr>
          <w:lang w:val="ru-RU"/>
        </w:rPr>
        <w:t xml:space="preserve">издания </w:t>
      </w:r>
      <w:r w:rsidR="00067602" w:rsidRPr="00067602">
        <w:rPr>
          <w:lang w:val="ru-RU"/>
        </w:rPr>
        <w:t>«Вёрстк</w:t>
      </w:r>
      <w:r w:rsidR="00836A75">
        <w:rPr>
          <w:lang w:val="ru-RU"/>
        </w:rPr>
        <w:t>а</w:t>
      </w:r>
      <w:r w:rsidR="00067602" w:rsidRPr="00067602">
        <w:rPr>
          <w:lang w:val="ru-RU"/>
        </w:rPr>
        <w:t xml:space="preserve">», к февралю 2025 года </w:t>
      </w:r>
      <w:r w:rsidR="00836A75" w:rsidRPr="00067602">
        <w:rPr>
          <w:lang w:val="ru-RU"/>
        </w:rPr>
        <w:t xml:space="preserve">от рук вернувшихся </w:t>
      </w:r>
      <w:r w:rsidR="00836A75">
        <w:rPr>
          <w:lang w:val="ru-RU"/>
        </w:rPr>
        <w:t xml:space="preserve">ветеранов войны было убито или </w:t>
      </w:r>
      <w:proofErr w:type="gramStart"/>
      <w:r w:rsidR="00836A75">
        <w:rPr>
          <w:lang w:val="ru-RU"/>
        </w:rPr>
        <w:t xml:space="preserve">покалечено </w:t>
      </w:r>
      <w:r w:rsidR="00836A75" w:rsidRPr="00067602">
        <w:rPr>
          <w:lang w:val="ru-RU"/>
        </w:rPr>
        <w:t xml:space="preserve"> </w:t>
      </w:r>
      <w:r w:rsidR="00067602" w:rsidRPr="00067602">
        <w:rPr>
          <w:lang w:val="ru-RU"/>
        </w:rPr>
        <w:t>более</w:t>
      </w:r>
      <w:proofErr w:type="gramEnd"/>
      <w:r w:rsidR="00067602" w:rsidRPr="00067602">
        <w:rPr>
          <w:lang w:val="ru-RU"/>
        </w:rPr>
        <w:t xml:space="preserve"> 750 человек</w:t>
      </w:r>
      <w:r w:rsidR="00836A75">
        <w:rPr>
          <w:lang w:val="ru-RU"/>
        </w:rPr>
        <w:t>:</w:t>
      </w:r>
      <w:r w:rsidR="00067602" w:rsidRPr="00067602">
        <w:rPr>
          <w:lang w:val="ru-RU"/>
        </w:rPr>
        <w:t xml:space="preserve"> 378 </w:t>
      </w:r>
      <w:r w:rsidR="00836A75">
        <w:rPr>
          <w:lang w:val="ru-RU"/>
        </w:rPr>
        <w:t>из них</w:t>
      </w:r>
      <w:r w:rsidR="00836A75" w:rsidRPr="00067602">
        <w:rPr>
          <w:lang w:val="ru-RU"/>
        </w:rPr>
        <w:t xml:space="preserve"> </w:t>
      </w:r>
      <w:r w:rsidR="00067602" w:rsidRPr="00067602">
        <w:rPr>
          <w:lang w:val="ru-RU"/>
        </w:rPr>
        <w:t>погибли</w:t>
      </w:r>
      <w:r w:rsidR="00836A75">
        <w:rPr>
          <w:lang w:val="ru-RU"/>
        </w:rPr>
        <w:t>, а</w:t>
      </w:r>
      <w:r w:rsidR="00067602" w:rsidRPr="00067602">
        <w:rPr>
          <w:lang w:val="ru-RU"/>
        </w:rPr>
        <w:t xml:space="preserve"> 376 получили опасные для жизни травмы. В сентябре 2024 года осужденный на 25 лет </w:t>
      </w:r>
      <w:r w:rsidR="004B31EB">
        <w:rPr>
          <w:lang w:val="ru-RU"/>
        </w:rPr>
        <w:t>каннибал</w:t>
      </w:r>
      <w:r w:rsidR="00067602" w:rsidRPr="00067602">
        <w:rPr>
          <w:lang w:val="ru-RU"/>
        </w:rPr>
        <w:t xml:space="preserve"> </w:t>
      </w:r>
      <w:r w:rsidR="004B31EB" w:rsidRPr="00067602">
        <w:rPr>
          <w:lang w:val="ru-RU"/>
        </w:rPr>
        <w:t xml:space="preserve">был освобожден </w:t>
      </w:r>
      <w:r w:rsidR="00836A75">
        <w:rPr>
          <w:lang w:val="ru-RU"/>
        </w:rPr>
        <w:t>после участия в</w:t>
      </w:r>
      <w:r w:rsidR="00067602" w:rsidRPr="00067602">
        <w:rPr>
          <w:lang w:val="ru-RU"/>
        </w:rPr>
        <w:t xml:space="preserve"> боевых действи</w:t>
      </w:r>
      <w:r w:rsidR="00836A75">
        <w:rPr>
          <w:lang w:val="ru-RU"/>
        </w:rPr>
        <w:t>ях</w:t>
      </w:r>
      <w:r w:rsidR="00067602" w:rsidRPr="00067602">
        <w:rPr>
          <w:lang w:val="ru-RU"/>
        </w:rPr>
        <w:t xml:space="preserve"> </w:t>
      </w:r>
      <w:r w:rsidR="004B31EB">
        <w:rPr>
          <w:lang w:val="ru-RU"/>
        </w:rPr>
        <w:t>против</w:t>
      </w:r>
      <w:r w:rsidR="004B31EB" w:rsidRPr="00067602">
        <w:rPr>
          <w:lang w:val="ru-RU"/>
        </w:rPr>
        <w:t xml:space="preserve"> </w:t>
      </w:r>
      <w:r w:rsidR="00067602" w:rsidRPr="00067602">
        <w:rPr>
          <w:lang w:val="ru-RU"/>
        </w:rPr>
        <w:t>Украин</w:t>
      </w:r>
      <w:r w:rsidR="004B31EB">
        <w:rPr>
          <w:lang w:val="ru-RU"/>
        </w:rPr>
        <w:t>ы</w:t>
      </w:r>
      <w:r w:rsidR="00067602" w:rsidRPr="00067602">
        <w:rPr>
          <w:lang w:val="ru-RU"/>
        </w:rPr>
        <w:t xml:space="preserve">. В ноябре 2024 года 24-летний бывший солдат, приговоренный к 20 годам </w:t>
      </w:r>
      <w:r w:rsidR="004B31EB">
        <w:rPr>
          <w:lang w:val="ru-RU"/>
        </w:rPr>
        <w:t>тюрьмы</w:t>
      </w:r>
      <w:r w:rsidR="00067602" w:rsidRPr="00067602">
        <w:rPr>
          <w:lang w:val="ru-RU"/>
        </w:rPr>
        <w:t xml:space="preserve"> за убийство 13 человек, вернулся на фронт после подписания нового контракта.</w:t>
      </w:r>
    </w:p>
    <w:p w14:paraId="1AA8F3E0" w14:textId="418EF606" w:rsidR="00E97C32" w:rsidRPr="008226C3" w:rsidRDefault="00F04B7F" w:rsidP="001A50ED">
      <w:pPr>
        <w:pStyle w:val="SingleTxtG"/>
        <w:rPr>
          <w:lang w:val="ru-RU"/>
        </w:rPr>
      </w:pPr>
      <w:r w:rsidRPr="008226C3">
        <w:rPr>
          <w:lang w:val="ru-RU"/>
        </w:rPr>
        <w:t>95</w:t>
      </w:r>
      <w:r w:rsidR="00E97C32" w:rsidRPr="008226C3">
        <w:rPr>
          <w:lang w:val="ru-RU"/>
        </w:rPr>
        <w:t>.</w:t>
      </w:r>
      <w:r w:rsidR="00011C25" w:rsidRPr="008226C3">
        <w:rPr>
          <w:lang w:val="ru-RU"/>
        </w:rPr>
        <w:tab/>
      </w:r>
      <w:r w:rsidR="004B31EB" w:rsidRPr="004B31EB">
        <w:rPr>
          <w:lang w:val="ru-RU"/>
        </w:rPr>
        <w:t xml:space="preserve">Министерство обороны Российской Федерации отрицает наличие </w:t>
      </w:r>
      <w:r w:rsidR="004B31EB">
        <w:rPr>
          <w:lang w:val="ru-RU"/>
        </w:rPr>
        <w:t xml:space="preserve">у него </w:t>
      </w:r>
      <w:r w:rsidR="004B31EB" w:rsidRPr="004B31EB">
        <w:rPr>
          <w:lang w:val="ru-RU"/>
        </w:rPr>
        <w:t xml:space="preserve">информации о пропавших без вести солдатах. В ноябре 2024 года заместитель министра обороны заявил, что 48 000 родственников предоставили данные ДНК для идентификации останков, хотя некоторые </w:t>
      </w:r>
      <w:r w:rsidR="004B31EB">
        <w:rPr>
          <w:lang w:val="ru-RU"/>
        </w:rPr>
        <w:t>обращения</w:t>
      </w:r>
      <w:r w:rsidR="004B31EB" w:rsidRPr="004B31EB">
        <w:rPr>
          <w:lang w:val="ru-RU"/>
        </w:rPr>
        <w:t xml:space="preserve"> были дубликатами. Украинская </w:t>
      </w:r>
      <w:r w:rsidR="004B31EB" w:rsidRPr="004B31EB">
        <w:rPr>
          <w:lang w:val="ru-RU"/>
        </w:rPr>
        <w:lastRenderedPageBreak/>
        <w:t>инициатива «Хочу найти» получила более 88 000 запросов о пропавших российских военнослужащих, а Международный комитет Красного Креста (МККК) зарегистрировал 110 000 случаев пропажи без вести.</w:t>
      </w:r>
      <w:r w:rsidR="00E97C32" w:rsidRPr="008226C3">
        <w:rPr>
          <w:lang w:val="ru-RU"/>
        </w:rPr>
        <w:tab/>
      </w:r>
    </w:p>
    <w:p w14:paraId="5EA09E82" w14:textId="2481248A" w:rsidR="00E97C32" w:rsidRPr="008226C3" w:rsidRDefault="00F04B7F" w:rsidP="00E97C32">
      <w:pPr>
        <w:pStyle w:val="SingleTxtG"/>
        <w:rPr>
          <w:color w:val="000000" w:themeColor="text1"/>
          <w:lang w:val="ru-RU"/>
        </w:rPr>
      </w:pPr>
      <w:r w:rsidRPr="008226C3">
        <w:rPr>
          <w:lang w:val="ru-RU"/>
        </w:rPr>
        <w:t>96</w:t>
      </w:r>
      <w:r w:rsidR="00E97C32" w:rsidRPr="008226C3">
        <w:rPr>
          <w:lang w:val="ru-RU"/>
        </w:rPr>
        <w:t>.</w:t>
      </w:r>
      <w:r w:rsidR="00E97C32" w:rsidRPr="008226C3">
        <w:rPr>
          <w:lang w:val="ru-RU"/>
        </w:rPr>
        <w:tab/>
      </w:r>
      <w:r w:rsidR="00E97C32" w:rsidRPr="008226C3">
        <w:rPr>
          <w:color w:val="000000" w:themeColor="text1"/>
          <w:lang w:val="ru-RU"/>
        </w:rPr>
        <w:t xml:space="preserve">Министерство обороны </w:t>
      </w:r>
      <w:r w:rsidR="00432804">
        <w:rPr>
          <w:color w:val="000000" w:themeColor="text1"/>
          <w:lang w:val="ru-RU"/>
        </w:rPr>
        <w:t>Российской Федерации</w:t>
      </w:r>
      <w:r w:rsidR="00E97C32" w:rsidRPr="008226C3">
        <w:rPr>
          <w:color w:val="000000" w:themeColor="text1"/>
          <w:lang w:val="ru-RU"/>
        </w:rPr>
        <w:t xml:space="preserve"> при</w:t>
      </w:r>
      <w:r w:rsidR="00FC218C">
        <w:rPr>
          <w:color w:val="000000" w:themeColor="text1"/>
          <w:lang w:val="ru-RU"/>
        </w:rPr>
        <w:t>зывает</w:t>
      </w:r>
      <w:r w:rsidR="00E97C32" w:rsidRPr="008226C3">
        <w:rPr>
          <w:color w:val="000000" w:themeColor="text1"/>
          <w:lang w:val="ru-RU"/>
        </w:rPr>
        <w:t xml:space="preserve"> в армию иностранных граждан, </w:t>
      </w:r>
      <w:r w:rsidR="00D07551" w:rsidRPr="008226C3">
        <w:rPr>
          <w:color w:val="000000" w:themeColor="text1"/>
          <w:lang w:val="ru-RU"/>
        </w:rPr>
        <w:t>в том числе жертв</w:t>
      </w:r>
      <w:r w:rsidR="005E4F8A" w:rsidRPr="008226C3">
        <w:rPr>
          <w:color w:val="000000" w:themeColor="text1"/>
          <w:lang w:val="ru-RU"/>
        </w:rPr>
        <w:t xml:space="preserve"> торговли </w:t>
      </w:r>
      <w:r w:rsidR="00D07551" w:rsidRPr="008226C3">
        <w:rPr>
          <w:color w:val="000000" w:themeColor="text1"/>
          <w:lang w:val="ru-RU"/>
        </w:rPr>
        <w:t xml:space="preserve">людьми из </w:t>
      </w:r>
      <w:r w:rsidR="00E97C32" w:rsidRPr="008226C3">
        <w:rPr>
          <w:color w:val="000000" w:themeColor="text1"/>
          <w:lang w:val="ru-RU"/>
        </w:rPr>
        <w:t>Непала и Шри-Ланки</w:t>
      </w:r>
      <w:r w:rsidR="005E4F8A" w:rsidRPr="008226C3">
        <w:rPr>
          <w:color w:val="000000" w:themeColor="text1"/>
          <w:lang w:val="ru-RU"/>
        </w:rPr>
        <w:t xml:space="preserve">, </w:t>
      </w:r>
      <w:r w:rsidR="00E97C32" w:rsidRPr="008226C3">
        <w:rPr>
          <w:color w:val="000000" w:themeColor="text1"/>
          <w:lang w:val="ru-RU"/>
        </w:rPr>
        <w:t>прину</w:t>
      </w:r>
      <w:r w:rsidR="00FC218C">
        <w:rPr>
          <w:color w:val="000000" w:themeColor="text1"/>
          <w:lang w:val="ru-RU"/>
        </w:rPr>
        <w:t>ждая</w:t>
      </w:r>
      <w:r w:rsidR="00E97C32" w:rsidRPr="008226C3">
        <w:rPr>
          <w:color w:val="000000" w:themeColor="text1"/>
          <w:lang w:val="ru-RU"/>
        </w:rPr>
        <w:t xml:space="preserve"> их </w:t>
      </w:r>
      <w:r w:rsidR="00DB0D02">
        <w:rPr>
          <w:color w:val="000000" w:themeColor="text1"/>
          <w:lang w:val="ru-RU"/>
        </w:rPr>
        <w:t>к подписанию</w:t>
      </w:r>
      <w:r w:rsidR="00E97C32" w:rsidRPr="008226C3">
        <w:rPr>
          <w:color w:val="000000" w:themeColor="text1"/>
          <w:lang w:val="ru-RU"/>
        </w:rPr>
        <w:t xml:space="preserve"> </w:t>
      </w:r>
      <w:r w:rsidR="005E4F8A" w:rsidRPr="008226C3">
        <w:rPr>
          <w:color w:val="000000" w:themeColor="text1"/>
          <w:lang w:val="ru-RU"/>
        </w:rPr>
        <w:t>контракт</w:t>
      </w:r>
      <w:r w:rsidR="00DB0D02">
        <w:rPr>
          <w:color w:val="000000" w:themeColor="text1"/>
          <w:lang w:val="ru-RU"/>
        </w:rPr>
        <w:t>ов</w:t>
      </w:r>
      <w:r w:rsidR="005E4F8A" w:rsidRPr="008226C3">
        <w:rPr>
          <w:color w:val="000000" w:themeColor="text1"/>
          <w:lang w:val="ru-RU"/>
        </w:rPr>
        <w:t xml:space="preserve"> под пытками и угрозами</w:t>
      </w:r>
      <w:r w:rsidR="00E97C32" w:rsidRPr="008226C3">
        <w:rPr>
          <w:color w:val="000000" w:themeColor="text1"/>
          <w:lang w:val="ru-RU"/>
        </w:rPr>
        <w:t xml:space="preserve">. </w:t>
      </w:r>
    </w:p>
    <w:p w14:paraId="4D25DF46" w14:textId="0534FB58" w:rsidR="00E97C32" w:rsidRPr="008226C3" w:rsidRDefault="00DE7ECC" w:rsidP="00437461">
      <w:pPr>
        <w:pStyle w:val="SingleTxtG"/>
        <w:rPr>
          <w:lang w:val="ru-RU"/>
        </w:rPr>
      </w:pPr>
      <w:r w:rsidRPr="008226C3">
        <w:rPr>
          <w:lang w:val="ru-RU"/>
        </w:rPr>
        <w:t>97</w:t>
      </w:r>
      <w:r w:rsidR="00E97C32" w:rsidRPr="008226C3">
        <w:rPr>
          <w:lang w:val="ru-RU"/>
        </w:rPr>
        <w:t xml:space="preserve">. </w:t>
      </w:r>
      <w:r w:rsidR="00437461" w:rsidRPr="008226C3">
        <w:rPr>
          <w:lang w:val="ru-RU"/>
        </w:rPr>
        <w:tab/>
      </w:r>
      <w:r w:rsidR="00E97C32" w:rsidRPr="008226C3">
        <w:rPr>
          <w:lang w:val="ru-RU"/>
        </w:rPr>
        <w:t xml:space="preserve">Как </w:t>
      </w:r>
      <w:r w:rsidR="002216A5">
        <w:rPr>
          <w:lang w:val="ru-RU"/>
        </w:rPr>
        <w:t xml:space="preserve">уже </w:t>
      </w:r>
      <w:r w:rsidR="00E97C32" w:rsidRPr="008226C3">
        <w:rPr>
          <w:lang w:val="ru-RU"/>
        </w:rPr>
        <w:t xml:space="preserve">сообщалось в 2024 году, </w:t>
      </w:r>
      <w:r w:rsidR="005E4F8A" w:rsidRPr="008226C3">
        <w:rPr>
          <w:lang w:val="ru-RU"/>
        </w:rPr>
        <w:t xml:space="preserve">призывников </w:t>
      </w:r>
      <w:r w:rsidR="004B31EB">
        <w:rPr>
          <w:lang w:val="ru-RU"/>
        </w:rPr>
        <w:t>вы</w:t>
      </w:r>
      <w:r w:rsidR="004B31EB" w:rsidRPr="008226C3">
        <w:rPr>
          <w:lang w:val="ru-RU"/>
        </w:rPr>
        <w:t xml:space="preserve">нуждают </w:t>
      </w:r>
      <w:r w:rsidR="004B31EB">
        <w:rPr>
          <w:lang w:val="ru-RU"/>
        </w:rPr>
        <w:t>путем</w:t>
      </w:r>
      <w:r w:rsidR="004B31EB" w:rsidRPr="008226C3">
        <w:rPr>
          <w:lang w:val="ru-RU"/>
        </w:rPr>
        <w:t xml:space="preserve"> пыток и обмана </w:t>
      </w:r>
      <w:r w:rsidR="005E4F8A" w:rsidRPr="008226C3">
        <w:rPr>
          <w:lang w:val="ru-RU"/>
        </w:rPr>
        <w:t xml:space="preserve">подписывать </w:t>
      </w:r>
      <w:r w:rsidR="00E97C32" w:rsidRPr="008226C3">
        <w:rPr>
          <w:lang w:val="ru-RU"/>
        </w:rPr>
        <w:t xml:space="preserve">военные контракты, которые позволяют отправлять их на передовую. По крайней мере в одном случае </w:t>
      </w:r>
      <w:r w:rsidR="003556AF" w:rsidRPr="008226C3">
        <w:rPr>
          <w:lang w:val="ru-RU"/>
        </w:rPr>
        <w:t xml:space="preserve">призывника </w:t>
      </w:r>
      <w:r w:rsidR="00E97C32" w:rsidRPr="008226C3">
        <w:rPr>
          <w:lang w:val="ru-RU"/>
        </w:rPr>
        <w:t xml:space="preserve">застрелили за отказ подписать контракт. </w:t>
      </w:r>
    </w:p>
    <w:bookmarkEnd w:id="5"/>
    <w:p w14:paraId="0D078EBC" w14:textId="33312711" w:rsidR="00572655" w:rsidRPr="008226C3" w:rsidRDefault="00572655" w:rsidP="002F4B4F">
      <w:pPr>
        <w:pStyle w:val="HChG"/>
        <w:rPr>
          <w:lang w:val="ru-RU"/>
        </w:rPr>
      </w:pPr>
      <w:r w:rsidRPr="008226C3">
        <w:rPr>
          <w:lang w:val="ru-RU"/>
        </w:rPr>
        <w:tab/>
      </w:r>
      <w:r w:rsidR="003F7851">
        <w:t>VIII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Группы, уязвимые к нарушениям прав человека </w:t>
      </w:r>
      <w:r w:rsidR="002216A5">
        <w:rPr>
          <w:lang w:val="ru-RU"/>
        </w:rPr>
        <w:t>по признаку</w:t>
      </w:r>
      <w:r w:rsidR="004A4E86" w:rsidRPr="008226C3">
        <w:rPr>
          <w:lang w:val="ru-RU"/>
        </w:rPr>
        <w:t xml:space="preserve"> идентичности </w:t>
      </w:r>
    </w:p>
    <w:p w14:paraId="094BBA98" w14:textId="5D8B468B" w:rsidR="00572655" w:rsidRPr="00D1555C" w:rsidRDefault="00572655" w:rsidP="004F0FE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="00D90888" w:rsidRPr="004F0FE5">
        <w:t>A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D1555C">
        <w:rPr>
          <w:lang w:val="ru-RU"/>
        </w:rPr>
        <w:t>Содержание под стражей</w:t>
      </w:r>
      <w:r w:rsidR="00D1555C" w:rsidRPr="008226C3">
        <w:rPr>
          <w:lang w:val="ru-RU"/>
        </w:rPr>
        <w:t xml:space="preserve"> </w:t>
      </w:r>
      <w:r w:rsidR="005B5355" w:rsidRPr="008226C3">
        <w:rPr>
          <w:lang w:val="ru-RU"/>
        </w:rPr>
        <w:t xml:space="preserve">и обращение </w:t>
      </w:r>
      <w:r w:rsidRPr="008226C3">
        <w:rPr>
          <w:lang w:val="ru-RU"/>
        </w:rPr>
        <w:t xml:space="preserve">с </w:t>
      </w:r>
      <w:r w:rsidR="00D1555C">
        <w:rPr>
          <w:lang w:val="ru-RU"/>
        </w:rPr>
        <w:t>украинцами</w:t>
      </w:r>
    </w:p>
    <w:p w14:paraId="31E12B96" w14:textId="4F6D4A8F" w:rsidR="00F32AF9" w:rsidRPr="008226C3" w:rsidRDefault="00DE7ECC" w:rsidP="00437461">
      <w:pPr>
        <w:pStyle w:val="SingleTxtG"/>
        <w:rPr>
          <w:rFonts w:eastAsia="Calibri"/>
          <w:lang w:val="ru-RU"/>
        </w:rPr>
      </w:pPr>
      <w:bookmarkStart w:id="6" w:name="_Hlk176562157"/>
      <w:r w:rsidRPr="008226C3">
        <w:rPr>
          <w:rFonts w:eastAsia="Calibri"/>
          <w:lang w:val="ru-RU"/>
        </w:rPr>
        <w:t>98</w:t>
      </w:r>
      <w:r w:rsidR="00707E32" w:rsidRPr="008226C3">
        <w:rPr>
          <w:rFonts w:eastAsia="Calibri"/>
          <w:lang w:val="ru-RU"/>
        </w:rPr>
        <w:t>.</w:t>
      </w:r>
      <w:r w:rsidR="007A57C9" w:rsidRPr="008226C3">
        <w:rPr>
          <w:rFonts w:eastAsia="Calibri"/>
          <w:lang w:val="ru-RU"/>
        </w:rPr>
        <w:tab/>
      </w:r>
      <w:r w:rsidR="00F32AF9" w:rsidRPr="008226C3">
        <w:rPr>
          <w:rFonts w:eastAsia="Calibri"/>
          <w:lang w:val="ru-RU"/>
        </w:rPr>
        <w:t>По состоянию на май 2025 года тысячи украинских гражданских лиц по-прежнему числятся насильно исчезнувшими в российских местах содержания под стражей</w:t>
      </w:r>
      <w:r w:rsidR="009B0E59" w:rsidRPr="008226C3">
        <w:rPr>
          <w:rFonts w:eastAsia="Calibri"/>
          <w:lang w:val="ru-RU"/>
        </w:rPr>
        <w:t xml:space="preserve">. </w:t>
      </w:r>
      <w:r w:rsidR="00395E7E">
        <w:rPr>
          <w:rFonts w:eastAsia="Calibri"/>
          <w:lang w:val="ru-RU"/>
        </w:rPr>
        <w:t>Количество</w:t>
      </w:r>
      <w:r w:rsidR="00F32AF9" w:rsidRPr="008226C3">
        <w:rPr>
          <w:rFonts w:eastAsia="Calibri"/>
          <w:lang w:val="ru-RU"/>
        </w:rPr>
        <w:t xml:space="preserve"> </w:t>
      </w:r>
      <w:r w:rsidR="00395E7E">
        <w:rPr>
          <w:rFonts w:eastAsia="Calibri"/>
          <w:lang w:val="ru-RU"/>
        </w:rPr>
        <w:t>погибших под пытками</w:t>
      </w:r>
      <w:r w:rsidR="00F32AF9" w:rsidRPr="008226C3">
        <w:rPr>
          <w:rFonts w:eastAsia="Calibri"/>
          <w:lang w:val="ru-RU"/>
        </w:rPr>
        <w:t>, включая</w:t>
      </w:r>
      <w:r w:rsidR="00DB0D02">
        <w:rPr>
          <w:rFonts w:eastAsia="Calibri"/>
          <w:lang w:val="ru-RU"/>
        </w:rPr>
        <w:t xml:space="preserve"> </w:t>
      </w:r>
      <w:r w:rsidR="00F32AF9" w:rsidRPr="008226C3">
        <w:rPr>
          <w:rFonts w:eastAsia="Calibri"/>
          <w:lang w:val="ru-RU"/>
        </w:rPr>
        <w:t xml:space="preserve">отказ в </w:t>
      </w:r>
      <w:r w:rsidR="00395E7E">
        <w:rPr>
          <w:rFonts w:eastAsia="Calibri"/>
          <w:lang w:val="ru-RU"/>
        </w:rPr>
        <w:t xml:space="preserve">оказании </w:t>
      </w:r>
      <w:r w:rsidR="00F32AF9" w:rsidRPr="008226C3">
        <w:rPr>
          <w:rFonts w:eastAsia="Calibri"/>
          <w:lang w:val="ru-RU"/>
        </w:rPr>
        <w:t xml:space="preserve">медицинской помощи, неизвестно. МККК было </w:t>
      </w:r>
      <w:r w:rsidR="00716B2F" w:rsidRPr="008226C3">
        <w:rPr>
          <w:rFonts w:eastAsia="Calibri"/>
          <w:lang w:val="ru-RU"/>
        </w:rPr>
        <w:t xml:space="preserve">отказано </w:t>
      </w:r>
      <w:r w:rsidR="00F32AF9" w:rsidRPr="008226C3">
        <w:rPr>
          <w:rFonts w:eastAsia="Calibri"/>
          <w:lang w:val="ru-RU"/>
        </w:rPr>
        <w:t xml:space="preserve">в доступе к украинским задержанным. </w:t>
      </w:r>
    </w:p>
    <w:p w14:paraId="374F5067" w14:textId="77DA7579" w:rsidR="00437461" w:rsidRPr="008226C3" w:rsidRDefault="00DE7ECC" w:rsidP="004F0FE5">
      <w:pPr>
        <w:pStyle w:val="SingleTxtG"/>
        <w:rPr>
          <w:lang w:val="ru-RU"/>
        </w:rPr>
      </w:pPr>
      <w:r w:rsidRPr="008226C3">
        <w:rPr>
          <w:rFonts w:eastAsia="Calibri"/>
          <w:lang w:val="ru-RU"/>
        </w:rPr>
        <w:t>99</w:t>
      </w:r>
      <w:r w:rsidR="00F32AF9" w:rsidRPr="008226C3">
        <w:rPr>
          <w:rFonts w:eastAsia="Calibri"/>
          <w:lang w:val="ru-RU"/>
        </w:rPr>
        <w:t>.</w:t>
      </w:r>
      <w:r w:rsidR="00F32AF9" w:rsidRPr="008226C3">
        <w:rPr>
          <w:rFonts w:eastAsia="Calibri"/>
          <w:lang w:val="ru-RU"/>
        </w:rPr>
        <w:tab/>
      </w:r>
      <w:r w:rsidR="00395E7E" w:rsidRPr="008226C3">
        <w:rPr>
          <w:rFonts w:eastAsia="Calibri"/>
          <w:lang w:val="ru-RU"/>
        </w:rPr>
        <w:t>По состоянию на май 2025 года</w:t>
      </w:r>
      <w:r w:rsidR="00F32AF9" w:rsidRPr="008226C3">
        <w:rPr>
          <w:rFonts w:eastAsia="Calibri"/>
          <w:lang w:val="ru-RU"/>
        </w:rPr>
        <w:t xml:space="preserve"> </w:t>
      </w:r>
      <w:r w:rsidR="00C40AEC">
        <w:rPr>
          <w:rFonts w:eastAsia="Calibri"/>
          <w:lang w:val="ru-RU"/>
        </w:rPr>
        <w:t>украинский официальный орган «</w:t>
      </w:r>
      <w:r w:rsidR="00F32AF9" w:rsidRPr="008226C3">
        <w:rPr>
          <w:rFonts w:eastAsia="Calibri"/>
          <w:lang w:val="ru-RU"/>
        </w:rPr>
        <w:t>Координационный штаб Украины по вопросам обращения с военнопленными</w:t>
      </w:r>
      <w:r w:rsidR="00C40AEC">
        <w:rPr>
          <w:rFonts w:eastAsia="Calibri"/>
          <w:lang w:val="ru-RU"/>
        </w:rPr>
        <w:t>»</w:t>
      </w:r>
      <w:r w:rsidR="00F32AF9" w:rsidRPr="008226C3">
        <w:rPr>
          <w:rFonts w:eastAsia="Calibri"/>
          <w:lang w:val="ru-RU"/>
        </w:rPr>
        <w:t xml:space="preserve"> сообщил, что </w:t>
      </w:r>
      <w:r w:rsidR="00D1555C" w:rsidRPr="008226C3">
        <w:rPr>
          <w:rFonts w:eastAsia="Calibri"/>
          <w:lang w:val="ru-RU"/>
        </w:rPr>
        <w:t xml:space="preserve">206 </w:t>
      </w:r>
      <w:r w:rsidR="00F32AF9" w:rsidRPr="008226C3">
        <w:rPr>
          <w:rFonts w:eastAsia="Calibri"/>
          <w:lang w:val="ru-RU"/>
        </w:rPr>
        <w:t>из 5</w:t>
      </w:r>
      <w:r w:rsidR="00D1555C">
        <w:rPr>
          <w:rFonts w:eastAsia="Calibri"/>
          <w:lang w:val="ru-RU"/>
        </w:rPr>
        <w:t xml:space="preserve"> </w:t>
      </w:r>
      <w:r w:rsidR="00F32AF9" w:rsidRPr="008226C3">
        <w:rPr>
          <w:rFonts w:eastAsia="Calibri"/>
          <w:lang w:val="ru-RU"/>
        </w:rPr>
        <w:t>000 украинских солдат</w:t>
      </w:r>
      <w:r w:rsidR="00D1555C">
        <w:rPr>
          <w:rFonts w:eastAsia="Calibri"/>
          <w:lang w:val="ru-RU"/>
        </w:rPr>
        <w:t xml:space="preserve">, чьи останки были </w:t>
      </w:r>
      <w:r w:rsidR="00D1555C" w:rsidRPr="008226C3">
        <w:rPr>
          <w:rFonts w:eastAsia="Calibri"/>
          <w:lang w:val="ru-RU"/>
        </w:rPr>
        <w:t>репатриирован</w:t>
      </w:r>
      <w:r w:rsidR="00D1555C">
        <w:rPr>
          <w:rFonts w:eastAsia="Calibri"/>
          <w:lang w:val="ru-RU"/>
        </w:rPr>
        <w:t>ы,</w:t>
      </w:r>
      <w:r w:rsidR="00D1555C" w:rsidRPr="008226C3">
        <w:rPr>
          <w:rFonts w:eastAsia="Calibri"/>
          <w:lang w:val="ru-RU"/>
        </w:rPr>
        <w:t xml:space="preserve"> </w:t>
      </w:r>
      <w:r w:rsidR="00395E7E">
        <w:rPr>
          <w:rFonts w:eastAsia="Calibri"/>
          <w:lang w:val="ru-RU"/>
        </w:rPr>
        <w:t>скончались</w:t>
      </w:r>
      <w:r w:rsidR="00F32AF9" w:rsidRPr="008226C3">
        <w:rPr>
          <w:rFonts w:eastAsia="Calibri"/>
          <w:lang w:val="ru-RU"/>
        </w:rPr>
        <w:t xml:space="preserve"> в российском плену, а вскрытие тел показало, что причиной смерти были пытки и </w:t>
      </w:r>
      <w:r w:rsidR="00DB0D02">
        <w:rPr>
          <w:rFonts w:eastAsia="Calibri"/>
          <w:lang w:val="ru-RU"/>
        </w:rPr>
        <w:t>непредоставление</w:t>
      </w:r>
      <w:r w:rsidR="00F32AF9" w:rsidRPr="008226C3">
        <w:rPr>
          <w:rFonts w:eastAsia="Calibri"/>
          <w:lang w:val="ru-RU"/>
        </w:rPr>
        <w:t xml:space="preserve"> медицинской помощи. </w:t>
      </w:r>
    </w:p>
    <w:p w14:paraId="404C501C" w14:textId="732C625E" w:rsidR="00F32AF9" w:rsidRPr="008226C3" w:rsidRDefault="00DE7ECC" w:rsidP="00143561">
      <w:pPr>
        <w:pStyle w:val="SingleTxtG"/>
        <w:rPr>
          <w:rFonts w:eastAsia="Calibri"/>
          <w:color w:val="FF0000"/>
          <w:lang w:val="ru-RU"/>
        </w:rPr>
      </w:pPr>
      <w:r w:rsidRPr="008226C3">
        <w:rPr>
          <w:rFonts w:eastAsia="Calibri"/>
          <w:lang w:val="ru-RU"/>
        </w:rPr>
        <w:t>100</w:t>
      </w:r>
      <w:r w:rsidR="007A57C9" w:rsidRPr="008226C3">
        <w:rPr>
          <w:rFonts w:eastAsia="Calibri"/>
          <w:lang w:val="ru-RU"/>
        </w:rPr>
        <w:t>.</w:t>
      </w:r>
      <w:r w:rsidR="007A57C9" w:rsidRPr="008226C3">
        <w:rPr>
          <w:rFonts w:eastAsia="Calibri"/>
          <w:lang w:val="ru-RU"/>
        </w:rPr>
        <w:tab/>
      </w:r>
      <w:r w:rsidR="00F32AF9" w:rsidRPr="008226C3">
        <w:rPr>
          <w:color w:val="000000" w:themeColor="text1"/>
          <w:lang w:val="ru-RU"/>
        </w:rPr>
        <w:t xml:space="preserve">14 февраля 2025 года </w:t>
      </w:r>
      <w:r w:rsidR="00D1555C">
        <w:rPr>
          <w:color w:val="000000" w:themeColor="text1"/>
          <w:lang w:val="ru-RU"/>
        </w:rPr>
        <w:t xml:space="preserve">в </w:t>
      </w:r>
      <w:r w:rsidR="00F32AF9" w:rsidRPr="008226C3">
        <w:rPr>
          <w:color w:val="000000" w:themeColor="text1"/>
          <w:lang w:val="ru-RU"/>
        </w:rPr>
        <w:t>Украин</w:t>
      </w:r>
      <w:r w:rsidR="00D1555C">
        <w:rPr>
          <w:color w:val="000000" w:themeColor="text1"/>
          <w:lang w:val="ru-RU"/>
        </w:rPr>
        <w:t>у</w:t>
      </w:r>
      <w:r w:rsidR="00F32AF9" w:rsidRPr="008226C3">
        <w:rPr>
          <w:color w:val="000000" w:themeColor="text1"/>
          <w:lang w:val="ru-RU"/>
        </w:rPr>
        <w:t xml:space="preserve"> репатриировал</w:t>
      </w:r>
      <w:r w:rsidR="00D1555C">
        <w:rPr>
          <w:color w:val="000000" w:themeColor="text1"/>
          <w:lang w:val="ru-RU"/>
        </w:rPr>
        <w:t>и</w:t>
      </w:r>
      <w:r w:rsidR="00F32AF9" w:rsidRPr="008226C3">
        <w:rPr>
          <w:color w:val="000000" w:themeColor="text1"/>
          <w:lang w:val="ru-RU"/>
        </w:rPr>
        <w:t xml:space="preserve"> 757 </w:t>
      </w:r>
      <w:r w:rsidR="00D1555C">
        <w:rPr>
          <w:color w:val="000000" w:themeColor="text1"/>
          <w:lang w:val="ru-RU"/>
        </w:rPr>
        <w:t>останков</w:t>
      </w:r>
      <w:r w:rsidR="00D1555C" w:rsidRPr="008226C3">
        <w:rPr>
          <w:color w:val="000000" w:themeColor="text1"/>
          <w:lang w:val="ru-RU"/>
        </w:rPr>
        <w:t xml:space="preserve"> </w:t>
      </w:r>
      <w:r w:rsidR="00F32AF9" w:rsidRPr="008226C3">
        <w:rPr>
          <w:color w:val="000000" w:themeColor="text1"/>
          <w:lang w:val="ru-RU"/>
        </w:rPr>
        <w:t>погибших в бою</w:t>
      </w:r>
      <w:r w:rsidR="00707E32" w:rsidRPr="008226C3">
        <w:rPr>
          <w:rFonts w:eastAsia="Calibri"/>
          <w:color w:val="000000" w:themeColor="text1"/>
          <w:lang w:val="ru-RU"/>
        </w:rPr>
        <w:t xml:space="preserve">. </w:t>
      </w:r>
      <w:r w:rsidR="00F32AF9" w:rsidRPr="008226C3">
        <w:rPr>
          <w:rFonts w:eastAsia="Calibri"/>
          <w:color w:val="000000" w:themeColor="text1"/>
          <w:lang w:val="ru-RU"/>
        </w:rPr>
        <w:t>Од</w:t>
      </w:r>
      <w:r w:rsidR="00D439EB">
        <w:rPr>
          <w:rFonts w:eastAsia="Calibri"/>
          <w:color w:val="000000" w:themeColor="text1"/>
          <w:lang w:val="ru-RU"/>
        </w:rPr>
        <w:t>но</w:t>
      </w:r>
      <w:r w:rsidR="00F32AF9" w:rsidRPr="008226C3">
        <w:rPr>
          <w:rFonts w:eastAsia="Calibri"/>
          <w:color w:val="000000" w:themeColor="text1"/>
          <w:lang w:val="ru-RU"/>
        </w:rPr>
        <w:t xml:space="preserve"> </w:t>
      </w:r>
      <w:r w:rsidR="00D439EB">
        <w:rPr>
          <w:rFonts w:eastAsia="Calibri"/>
          <w:color w:val="000000" w:themeColor="text1"/>
          <w:lang w:val="ru-RU"/>
        </w:rPr>
        <w:t>тело с пометками</w:t>
      </w:r>
      <w:r w:rsidR="00F32AF9" w:rsidRPr="008226C3">
        <w:rPr>
          <w:rFonts w:eastAsia="Calibri"/>
          <w:color w:val="000000" w:themeColor="text1"/>
          <w:lang w:val="ru-RU"/>
        </w:rPr>
        <w:t xml:space="preserve"> «не</w:t>
      </w:r>
      <w:r w:rsidR="00D439EB">
        <w:rPr>
          <w:rFonts w:eastAsia="Calibri"/>
          <w:color w:val="000000" w:themeColor="text1"/>
          <w:lang w:val="ru-RU"/>
        </w:rPr>
        <w:t>установленное лицо мужского пола</w:t>
      </w:r>
      <w:r w:rsidR="00F32AF9" w:rsidRPr="008226C3">
        <w:rPr>
          <w:rFonts w:eastAsia="Calibri"/>
          <w:color w:val="000000" w:themeColor="text1"/>
          <w:lang w:val="ru-RU"/>
        </w:rPr>
        <w:t xml:space="preserve">» </w:t>
      </w:r>
      <w:r w:rsidR="00D439EB">
        <w:rPr>
          <w:rFonts w:eastAsia="Calibri"/>
          <w:color w:val="000000" w:themeColor="text1"/>
          <w:lang w:val="ru-RU"/>
        </w:rPr>
        <w:t>и</w:t>
      </w:r>
      <w:r w:rsidR="00F32AF9" w:rsidRPr="008226C3">
        <w:rPr>
          <w:rFonts w:eastAsia="Calibri"/>
          <w:color w:val="000000" w:themeColor="text1"/>
          <w:lang w:val="ru-RU"/>
        </w:rPr>
        <w:t xml:space="preserve"> отсутствующими органами был</w:t>
      </w:r>
      <w:r w:rsidR="00D439EB">
        <w:rPr>
          <w:rFonts w:eastAsia="Calibri"/>
          <w:color w:val="000000" w:themeColor="text1"/>
          <w:lang w:val="ru-RU"/>
        </w:rPr>
        <w:t>о</w:t>
      </w:r>
      <w:r w:rsidR="00F32AF9" w:rsidRPr="008226C3">
        <w:rPr>
          <w:rFonts w:eastAsia="Calibri"/>
          <w:color w:val="000000" w:themeColor="text1"/>
          <w:lang w:val="ru-RU"/>
        </w:rPr>
        <w:t xml:space="preserve"> идентифицирован</w:t>
      </w:r>
      <w:r w:rsidR="00D439EB">
        <w:rPr>
          <w:rFonts w:eastAsia="Calibri"/>
          <w:color w:val="000000" w:themeColor="text1"/>
          <w:lang w:val="ru-RU"/>
        </w:rPr>
        <w:t>о</w:t>
      </w:r>
      <w:r w:rsidR="00F32AF9" w:rsidRPr="008226C3">
        <w:rPr>
          <w:rFonts w:eastAsia="Calibri"/>
          <w:color w:val="000000" w:themeColor="text1"/>
          <w:lang w:val="ru-RU"/>
        </w:rPr>
        <w:t xml:space="preserve"> с помощью ДНК-тестирования как </w:t>
      </w:r>
      <w:r w:rsidR="00D439EB">
        <w:rPr>
          <w:rFonts w:eastAsia="Calibri"/>
          <w:color w:val="000000" w:themeColor="text1"/>
          <w:lang w:val="ru-RU"/>
        </w:rPr>
        <w:t xml:space="preserve">тело </w:t>
      </w:r>
      <w:r w:rsidR="00D1555C" w:rsidRPr="008226C3">
        <w:rPr>
          <w:rFonts w:eastAsia="Calibri"/>
          <w:color w:val="000000" w:themeColor="text1"/>
          <w:lang w:val="ru-RU"/>
        </w:rPr>
        <w:t>убит</w:t>
      </w:r>
      <w:r w:rsidR="00D1555C">
        <w:rPr>
          <w:rFonts w:eastAsia="Calibri"/>
          <w:color w:val="000000" w:themeColor="text1"/>
          <w:lang w:val="ru-RU"/>
        </w:rPr>
        <w:t>ой</w:t>
      </w:r>
      <w:r w:rsidR="00D1555C" w:rsidRPr="008226C3">
        <w:rPr>
          <w:rFonts w:eastAsia="Calibri"/>
          <w:color w:val="000000" w:themeColor="text1"/>
          <w:lang w:val="ru-RU"/>
        </w:rPr>
        <w:t xml:space="preserve"> в российском заключении 27-летн</w:t>
      </w:r>
      <w:r w:rsidR="00D1555C">
        <w:rPr>
          <w:rFonts w:eastAsia="Calibri"/>
          <w:color w:val="000000" w:themeColor="text1"/>
          <w:lang w:val="ru-RU"/>
        </w:rPr>
        <w:t>ей</w:t>
      </w:r>
      <w:r w:rsidR="00D1555C" w:rsidRPr="008226C3">
        <w:rPr>
          <w:rFonts w:eastAsia="Calibri"/>
          <w:color w:val="000000" w:themeColor="text1"/>
          <w:lang w:val="ru-RU"/>
        </w:rPr>
        <w:t xml:space="preserve"> украинск</w:t>
      </w:r>
      <w:r w:rsidR="00D1555C">
        <w:rPr>
          <w:rFonts w:eastAsia="Calibri"/>
          <w:color w:val="000000" w:themeColor="text1"/>
          <w:lang w:val="ru-RU"/>
        </w:rPr>
        <w:t>ой</w:t>
      </w:r>
      <w:r w:rsidR="00D1555C" w:rsidRPr="008226C3">
        <w:rPr>
          <w:rFonts w:eastAsia="Calibri"/>
          <w:color w:val="000000" w:themeColor="text1"/>
          <w:lang w:val="ru-RU"/>
        </w:rPr>
        <w:t xml:space="preserve"> журналистк</w:t>
      </w:r>
      <w:r w:rsidR="00D1555C">
        <w:rPr>
          <w:rFonts w:eastAsia="Calibri"/>
          <w:color w:val="000000" w:themeColor="text1"/>
          <w:lang w:val="ru-RU"/>
        </w:rPr>
        <w:t>и</w:t>
      </w:r>
      <w:r w:rsidR="00D1555C" w:rsidRPr="008226C3">
        <w:rPr>
          <w:rFonts w:eastAsia="Calibri"/>
          <w:color w:val="000000" w:themeColor="text1"/>
          <w:lang w:val="ru-RU"/>
        </w:rPr>
        <w:t xml:space="preserve"> </w:t>
      </w:r>
      <w:r w:rsidR="00F32AF9" w:rsidRPr="008226C3">
        <w:rPr>
          <w:rFonts w:eastAsia="Calibri"/>
          <w:color w:val="000000" w:themeColor="text1"/>
          <w:lang w:val="ru-RU"/>
        </w:rPr>
        <w:t>Виктор</w:t>
      </w:r>
      <w:r w:rsidR="00D439EB">
        <w:rPr>
          <w:rFonts w:eastAsia="Calibri"/>
          <w:color w:val="000000" w:themeColor="text1"/>
          <w:lang w:val="ru-RU"/>
        </w:rPr>
        <w:t>ии</w:t>
      </w:r>
      <w:r w:rsidR="00F32AF9" w:rsidRPr="008226C3">
        <w:rPr>
          <w:rFonts w:eastAsia="Calibri"/>
          <w:color w:val="000000" w:themeColor="text1"/>
          <w:lang w:val="ru-RU"/>
        </w:rPr>
        <w:t xml:space="preserve"> Рощин</w:t>
      </w:r>
      <w:r w:rsidR="00D439EB">
        <w:rPr>
          <w:rFonts w:eastAsia="Calibri"/>
          <w:color w:val="000000" w:themeColor="text1"/>
          <w:lang w:val="ru-RU"/>
        </w:rPr>
        <w:t>ой</w:t>
      </w:r>
      <w:r w:rsidR="00F32AF9" w:rsidRPr="008226C3">
        <w:rPr>
          <w:rFonts w:eastAsia="Calibri"/>
          <w:color w:val="000000" w:themeColor="text1"/>
          <w:lang w:val="ru-RU"/>
        </w:rPr>
        <w:t>.</w:t>
      </w:r>
      <w:r w:rsidR="00F32AF9" w:rsidRPr="00A87E5A">
        <w:rPr>
          <w:rStyle w:val="FootnoteReference"/>
          <w:rFonts w:eastAsia="Calibri"/>
          <w:color w:val="000000" w:themeColor="text1"/>
        </w:rPr>
        <w:footnoteReference w:id="48"/>
      </w:r>
      <w:r w:rsidR="00F32AF9" w:rsidRPr="008226C3">
        <w:rPr>
          <w:rFonts w:eastAsia="Calibri"/>
          <w:color w:val="FF0000"/>
          <w:lang w:val="ru-RU"/>
        </w:rPr>
        <w:t xml:space="preserve"> </w:t>
      </w:r>
      <w:r w:rsidR="00F32AF9" w:rsidRPr="008226C3">
        <w:rPr>
          <w:rFonts w:eastAsia="Calibri"/>
          <w:color w:val="000000" w:themeColor="text1"/>
          <w:lang w:val="ru-RU"/>
        </w:rPr>
        <w:t>Судебно-медицинская экспертиза выявила следы пыток, в том числе электр</w:t>
      </w:r>
      <w:r w:rsidR="00DB0D02">
        <w:rPr>
          <w:rFonts w:eastAsia="Calibri"/>
          <w:color w:val="000000" w:themeColor="text1"/>
          <w:lang w:val="ru-RU"/>
        </w:rPr>
        <w:t xml:space="preserve">ическим </w:t>
      </w:r>
      <w:r w:rsidR="00D439EB">
        <w:rPr>
          <w:rFonts w:eastAsia="Calibri"/>
          <w:color w:val="000000" w:themeColor="text1"/>
          <w:lang w:val="ru-RU"/>
        </w:rPr>
        <w:t>током</w:t>
      </w:r>
      <w:r w:rsidR="00F32AF9" w:rsidRPr="008226C3">
        <w:rPr>
          <w:rFonts w:eastAsia="Calibri"/>
          <w:color w:val="000000" w:themeColor="text1"/>
          <w:lang w:val="ru-RU"/>
        </w:rPr>
        <w:t>. Последний раз</w:t>
      </w:r>
      <w:r w:rsidR="00B2334E" w:rsidRPr="008226C3">
        <w:rPr>
          <w:rFonts w:eastAsia="Calibri"/>
          <w:color w:val="000000" w:themeColor="text1"/>
          <w:lang w:val="ru-RU"/>
        </w:rPr>
        <w:t xml:space="preserve"> ее </w:t>
      </w:r>
      <w:r w:rsidR="00F32AF9" w:rsidRPr="008226C3">
        <w:rPr>
          <w:rFonts w:eastAsia="Calibri"/>
          <w:color w:val="000000" w:themeColor="text1"/>
          <w:lang w:val="ru-RU"/>
        </w:rPr>
        <w:t xml:space="preserve">видели </w:t>
      </w:r>
      <w:r w:rsidR="00395E7E">
        <w:rPr>
          <w:rFonts w:eastAsia="Calibri"/>
          <w:color w:val="000000" w:themeColor="text1"/>
          <w:lang w:val="ru-RU"/>
        </w:rPr>
        <w:t xml:space="preserve">живой </w:t>
      </w:r>
      <w:r w:rsidR="00F32AF9" w:rsidRPr="008226C3">
        <w:rPr>
          <w:rFonts w:eastAsia="Calibri"/>
          <w:color w:val="000000" w:themeColor="text1"/>
          <w:lang w:val="ru-RU"/>
        </w:rPr>
        <w:t xml:space="preserve">8 сентября 2024 года в СИЗО-2 в Таганроге. </w:t>
      </w:r>
    </w:p>
    <w:p w14:paraId="46739077" w14:textId="455A8D0E" w:rsidR="00E27758" w:rsidRPr="008226C3" w:rsidRDefault="00DE7ECC" w:rsidP="00437461">
      <w:pPr>
        <w:pStyle w:val="SingleTxtG"/>
        <w:rPr>
          <w:rFonts w:eastAsia="Calibri"/>
          <w:lang w:val="ru-RU"/>
        </w:rPr>
      </w:pPr>
      <w:r w:rsidRPr="008226C3">
        <w:rPr>
          <w:rFonts w:eastAsia="Calibri"/>
          <w:lang w:val="ru-RU"/>
        </w:rPr>
        <w:t>101</w:t>
      </w:r>
      <w:r w:rsidR="00E27758" w:rsidRPr="008226C3">
        <w:rPr>
          <w:rFonts w:eastAsia="Calibri"/>
          <w:lang w:val="ru-RU"/>
        </w:rPr>
        <w:t>.</w:t>
      </w:r>
      <w:r w:rsidR="00E27758" w:rsidRPr="008226C3">
        <w:rPr>
          <w:rFonts w:eastAsia="Calibri"/>
          <w:lang w:val="ru-RU"/>
        </w:rPr>
        <w:tab/>
        <w:t xml:space="preserve">СИЗО-2 в Таганроге является одним из самых </w:t>
      </w:r>
      <w:r w:rsidR="00395E7E">
        <w:rPr>
          <w:rFonts w:eastAsia="Calibri"/>
          <w:lang w:val="ru-RU"/>
        </w:rPr>
        <w:t>страшных</w:t>
      </w:r>
      <w:r w:rsidR="00E27758" w:rsidRPr="008226C3">
        <w:rPr>
          <w:rFonts w:eastAsia="Calibri"/>
          <w:lang w:val="ru-RU"/>
        </w:rPr>
        <w:t xml:space="preserve"> </w:t>
      </w:r>
      <w:r w:rsidR="0068744A">
        <w:rPr>
          <w:rFonts w:eastAsia="Calibri"/>
          <w:lang w:val="ru-RU"/>
        </w:rPr>
        <w:t>мест содержания под стражей</w:t>
      </w:r>
      <w:r w:rsidR="00E27758" w:rsidRPr="008226C3">
        <w:rPr>
          <w:rFonts w:eastAsia="Calibri"/>
          <w:lang w:val="ru-RU"/>
        </w:rPr>
        <w:t>, где, по сообщениям выживших</w:t>
      </w:r>
      <w:r w:rsidR="00395E7E" w:rsidRPr="00395E7E">
        <w:rPr>
          <w:rFonts w:eastAsia="Calibri"/>
          <w:lang w:val="ru-RU"/>
        </w:rPr>
        <w:t xml:space="preserve"> </w:t>
      </w:r>
      <w:r w:rsidR="00395E7E" w:rsidRPr="008226C3">
        <w:rPr>
          <w:rFonts w:eastAsia="Calibri"/>
          <w:lang w:val="ru-RU"/>
        </w:rPr>
        <w:t>украин</w:t>
      </w:r>
      <w:r w:rsidR="00395E7E">
        <w:rPr>
          <w:rFonts w:eastAsia="Calibri"/>
          <w:lang w:val="ru-RU"/>
        </w:rPr>
        <w:t>цев</w:t>
      </w:r>
      <w:r w:rsidR="00143561" w:rsidRPr="008226C3">
        <w:rPr>
          <w:rFonts w:eastAsia="Calibri"/>
          <w:lang w:val="ru-RU"/>
        </w:rPr>
        <w:t>,</w:t>
      </w:r>
      <w:r w:rsidR="00E27758" w:rsidRPr="008226C3">
        <w:rPr>
          <w:rFonts w:eastAsia="Calibri"/>
          <w:lang w:val="ru-RU"/>
        </w:rPr>
        <w:t xml:space="preserve"> цар</w:t>
      </w:r>
      <w:r w:rsidR="00395E7E">
        <w:rPr>
          <w:rFonts w:eastAsia="Calibri"/>
          <w:lang w:val="ru-RU"/>
        </w:rPr>
        <w:t>я</w:t>
      </w:r>
      <w:r w:rsidR="00E27758" w:rsidRPr="008226C3">
        <w:rPr>
          <w:rFonts w:eastAsia="Calibri"/>
          <w:lang w:val="ru-RU"/>
        </w:rPr>
        <w:t xml:space="preserve">т крайняя </w:t>
      </w:r>
      <w:r w:rsidR="00395E7E">
        <w:rPr>
          <w:rFonts w:eastAsia="Calibri"/>
          <w:lang w:val="ru-RU"/>
        </w:rPr>
        <w:t>скученность</w:t>
      </w:r>
      <w:r w:rsidR="00E27758" w:rsidRPr="008226C3">
        <w:rPr>
          <w:rFonts w:eastAsia="Calibri"/>
          <w:lang w:val="ru-RU"/>
        </w:rPr>
        <w:t>, антисанитарные условия, голод</w:t>
      </w:r>
      <w:r w:rsidR="00143561" w:rsidRPr="008226C3">
        <w:rPr>
          <w:rFonts w:eastAsia="Calibri"/>
          <w:lang w:val="ru-RU"/>
        </w:rPr>
        <w:t xml:space="preserve">, </w:t>
      </w:r>
      <w:r w:rsidR="00D439EB">
        <w:rPr>
          <w:rFonts w:eastAsia="Calibri"/>
          <w:lang w:val="ru-RU"/>
        </w:rPr>
        <w:t>применение</w:t>
      </w:r>
      <w:r w:rsidR="00E27758" w:rsidRPr="008226C3">
        <w:rPr>
          <w:rFonts w:eastAsia="Calibri"/>
          <w:lang w:val="ru-RU"/>
        </w:rPr>
        <w:t xml:space="preserve"> электрошокер</w:t>
      </w:r>
      <w:r w:rsidR="00D439EB">
        <w:rPr>
          <w:rFonts w:eastAsia="Calibri"/>
          <w:lang w:val="ru-RU"/>
        </w:rPr>
        <w:t>ов</w:t>
      </w:r>
      <w:r w:rsidR="00E27758" w:rsidRPr="008226C3">
        <w:rPr>
          <w:rFonts w:eastAsia="Calibri"/>
          <w:lang w:val="ru-RU"/>
        </w:rPr>
        <w:t xml:space="preserve"> и дубин</w:t>
      </w:r>
      <w:r w:rsidR="00D439EB">
        <w:rPr>
          <w:rFonts w:eastAsia="Calibri"/>
          <w:lang w:val="ru-RU"/>
        </w:rPr>
        <w:t>ок</w:t>
      </w:r>
      <w:r w:rsidR="00E27758" w:rsidRPr="008226C3">
        <w:rPr>
          <w:rFonts w:eastAsia="Calibri"/>
          <w:lang w:val="ru-RU"/>
        </w:rPr>
        <w:t>, попытки утопления, поражени</w:t>
      </w:r>
      <w:r w:rsidR="00DB0D02">
        <w:rPr>
          <w:rFonts w:eastAsia="Calibri"/>
          <w:lang w:val="ru-RU"/>
        </w:rPr>
        <w:t>е</w:t>
      </w:r>
      <w:r w:rsidR="00E27758" w:rsidRPr="008226C3">
        <w:rPr>
          <w:rFonts w:eastAsia="Calibri"/>
          <w:lang w:val="ru-RU"/>
        </w:rPr>
        <w:t xml:space="preserve"> электрическим током, в том числе половых органов, как для </w:t>
      </w:r>
      <w:r w:rsidR="00395E7E">
        <w:rPr>
          <w:rFonts w:eastAsia="Calibri"/>
          <w:lang w:val="ru-RU"/>
        </w:rPr>
        <w:t>выбивания</w:t>
      </w:r>
      <w:r w:rsidR="00E27758" w:rsidRPr="008226C3">
        <w:rPr>
          <w:rFonts w:eastAsia="Calibri"/>
          <w:lang w:val="ru-RU"/>
        </w:rPr>
        <w:t xml:space="preserve"> признаний</w:t>
      </w:r>
      <w:r w:rsidR="00143561" w:rsidRPr="008226C3">
        <w:rPr>
          <w:rFonts w:eastAsia="Calibri"/>
          <w:lang w:val="ru-RU"/>
        </w:rPr>
        <w:t>,</w:t>
      </w:r>
      <w:r w:rsidR="00E27758" w:rsidRPr="008226C3">
        <w:rPr>
          <w:rFonts w:eastAsia="Calibri"/>
          <w:lang w:val="ru-RU"/>
        </w:rPr>
        <w:t xml:space="preserve"> так и в качестве наказания</w:t>
      </w:r>
      <w:r w:rsidR="00143561" w:rsidRPr="008226C3">
        <w:rPr>
          <w:rFonts w:eastAsia="Calibri"/>
          <w:lang w:val="ru-RU"/>
        </w:rPr>
        <w:t xml:space="preserve">, принудительное </w:t>
      </w:r>
      <w:r w:rsidR="00997408">
        <w:rPr>
          <w:rFonts w:eastAsia="Calibri"/>
          <w:lang w:val="ru-RU"/>
        </w:rPr>
        <w:t>раздевание догола</w:t>
      </w:r>
      <w:r w:rsidR="00143561" w:rsidRPr="008226C3">
        <w:rPr>
          <w:rFonts w:eastAsia="Calibri"/>
          <w:lang w:val="ru-RU"/>
        </w:rPr>
        <w:t xml:space="preserve"> как мужчин, так и женщин, </w:t>
      </w:r>
      <w:r w:rsidR="00E27758" w:rsidRPr="008226C3">
        <w:rPr>
          <w:rFonts w:eastAsia="Calibri"/>
          <w:lang w:val="ru-RU"/>
        </w:rPr>
        <w:t>сексуальные унижения, изнасилования и угрозы изнасиловани</w:t>
      </w:r>
      <w:r w:rsidR="0068744A">
        <w:rPr>
          <w:rFonts w:eastAsia="Calibri"/>
          <w:lang w:val="ru-RU"/>
        </w:rPr>
        <w:t>ем</w:t>
      </w:r>
      <w:r w:rsidR="00E27758" w:rsidRPr="008226C3">
        <w:rPr>
          <w:rFonts w:eastAsia="Calibri"/>
          <w:lang w:val="ru-RU"/>
        </w:rPr>
        <w:t>. Задержанных принужда</w:t>
      </w:r>
      <w:r w:rsidR="00395E7E">
        <w:rPr>
          <w:rFonts w:eastAsia="Calibri"/>
          <w:lang w:val="ru-RU"/>
        </w:rPr>
        <w:t>ют</w:t>
      </w:r>
      <w:r w:rsidR="00E27758" w:rsidRPr="008226C3">
        <w:rPr>
          <w:rFonts w:eastAsia="Calibri"/>
          <w:lang w:val="ru-RU"/>
        </w:rPr>
        <w:t xml:space="preserve"> отказ</w:t>
      </w:r>
      <w:r w:rsidR="00395E7E">
        <w:rPr>
          <w:rFonts w:eastAsia="Calibri"/>
          <w:lang w:val="ru-RU"/>
        </w:rPr>
        <w:t>ыв</w:t>
      </w:r>
      <w:r w:rsidR="00E27758" w:rsidRPr="008226C3">
        <w:rPr>
          <w:rFonts w:eastAsia="Calibri"/>
          <w:lang w:val="ru-RU"/>
        </w:rPr>
        <w:t>аться от юридической помощи, а адвокатам предъявля</w:t>
      </w:r>
      <w:r w:rsidR="00D439EB">
        <w:rPr>
          <w:rFonts w:eastAsia="Calibri"/>
          <w:lang w:val="ru-RU"/>
        </w:rPr>
        <w:t>ют</w:t>
      </w:r>
      <w:r w:rsidR="00E27758" w:rsidRPr="008226C3">
        <w:rPr>
          <w:rFonts w:eastAsia="Calibri"/>
          <w:lang w:val="ru-RU"/>
        </w:rPr>
        <w:t xml:space="preserve"> подписанные отказы, не позволяя им </w:t>
      </w:r>
      <w:r w:rsidR="00143561" w:rsidRPr="008226C3">
        <w:rPr>
          <w:rFonts w:eastAsia="Calibri"/>
          <w:lang w:val="ru-RU"/>
        </w:rPr>
        <w:t xml:space="preserve">представлять интересы </w:t>
      </w:r>
      <w:r w:rsidR="00E27758" w:rsidRPr="008226C3">
        <w:rPr>
          <w:rFonts w:eastAsia="Calibri"/>
          <w:lang w:val="ru-RU"/>
        </w:rPr>
        <w:t xml:space="preserve">своих клиентов. </w:t>
      </w:r>
    </w:p>
    <w:p w14:paraId="664C26C3" w14:textId="2765E429" w:rsidR="00BC5330" w:rsidRPr="008226C3" w:rsidRDefault="00DE7ECC" w:rsidP="00D61A62">
      <w:pPr>
        <w:pStyle w:val="SingleTxtG"/>
        <w:rPr>
          <w:rFonts w:eastAsia="Calibri"/>
          <w:lang w:val="ru-RU"/>
        </w:rPr>
      </w:pPr>
      <w:r w:rsidRPr="008226C3">
        <w:rPr>
          <w:rFonts w:eastAsia="Calibri"/>
          <w:lang w:val="ru-RU"/>
        </w:rPr>
        <w:t>102</w:t>
      </w:r>
      <w:r w:rsidR="00E27758" w:rsidRPr="008226C3">
        <w:rPr>
          <w:rFonts w:eastAsia="Calibri"/>
          <w:lang w:val="ru-RU"/>
        </w:rPr>
        <w:t>.</w:t>
      </w:r>
      <w:r w:rsidR="00E27758" w:rsidRPr="008226C3">
        <w:rPr>
          <w:rFonts w:eastAsia="Calibri"/>
          <w:lang w:val="ru-RU"/>
        </w:rPr>
        <w:tab/>
        <w:t xml:space="preserve">В декабре 2024 года Военный суд Южного округа в </w:t>
      </w:r>
      <w:proofErr w:type="spellStart"/>
      <w:r w:rsidR="00E27758" w:rsidRPr="008226C3">
        <w:rPr>
          <w:rFonts w:eastAsia="Calibri"/>
          <w:lang w:val="ru-RU"/>
        </w:rPr>
        <w:t>Ростове</w:t>
      </w:r>
      <w:proofErr w:type="spellEnd"/>
      <w:r w:rsidR="00E27758" w:rsidRPr="008226C3">
        <w:rPr>
          <w:rFonts w:eastAsia="Calibri"/>
          <w:lang w:val="ru-RU"/>
        </w:rPr>
        <w:t xml:space="preserve">-на-Дону признал </w:t>
      </w:r>
      <w:r w:rsidR="00D432AA" w:rsidRPr="008226C3">
        <w:rPr>
          <w:rFonts w:eastAsia="Calibri"/>
          <w:lang w:val="ru-RU"/>
        </w:rPr>
        <w:t>граждан</w:t>
      </w:r>
      <w:r w:rsidR="00D439EB">
        <w:rPr>
          <w:rFonts w:eastAsia="Calibri"/>
          <w:lang w:val="ru-RU"/>
        </w:rPr>
        <w:t>ку</w:t>
      </w:r>
      <w:r w:rsidR="00D432AA" w:rsidRPr="008226C3">
        <w:rPr>
          <w:rFonts w:eastAsia="Calibri"/>
          <w:lang w:val="ru-RU"/>
        </w:rPr>
        <w:t xml:space="preserve"> </w:t>
      </w:r>
      <w:r w:rsidR="00890DF4">
        <w:rPr>
          <w:rFonts w:eastAsia="Calibri"/>
          <w:lang w:val="ru-RU"/>
        </w:rPr>
        <w:t xml:space="preserve">Украины </w:t>
      </w:r>
      <w:r w:rsidR="00E27758" w:rsidRPr="008226C3">
        <w:rPr>
          <w:rFonts w:eastAsia="Calibri"/>
          <w:lang w:val="ru-RU"/>
        </w:rPr>
        <w:t xml:space="preserve">Наталью Власову виновной в </w:t>
      </w:r>
      <w:r w:rsidR="00DA6274" w:rsidRPr="008226C3">
        <w:rPr>
          <w:rFonts w:eastAsia="Calibri"/>
          <w:lang w:val="ru-RU"/>
        </w:rPr>
        <w:t>«терроризме»</w:t>
      </w:r>
      <w:r w:rsidR="00E27758" w:rsidRPr="008226C3">
        <w:rPr>
          <w:rFonts w:eastAsia="Calibri"/>
          <w:lang w:val="ru-RU"/>
        </w:rPr>
        <w:t xml:space="preserve">, </w:t>
      </w:r>
      <w:r w:rsidR="00DA6274" w:rsidRPr="008226C3">
        <w:rPr>
          <w:rFonts w:eastAsia="Calibri"/>
          <w:lang w:val="ru-RU"/>
        </w:rPr>
        <w:t xml:space="preserve">«шпионаже» </w:t>
      </w:r>
      <w:r w:rsidR="00E27758" w:rsidRPr="008226C3">
        <w:rPr>
          <w:rFonts w:eastAsia="Calibri"/>
          <w:lang w:val="ru-RU"/>
        </w:rPr>
        <w:t xml:space="preserve">и «покушении на </w:t>
      </w:r>
      <w:r w:rsidR="00DA6274" w:rsidRPr="008226C3">
        <w:rPr>
          <w:rFonts w:eastAsia="Calibri"/>
          <w:lang w:val="ru-RU"/>
        </w:rPr>
        <w:t xml:space="preserve">убийство» </w:t>
      </w:r>
      <w:r w:rsidR="00E27758" w:rsidRPr="008226C3">
        <w:rPr>
          <w:rFonts w:eastAsia="Calibri"/>
          <w:lang w:val="ru-RU"/>
        </w:rPr>
        <w:t xml:space="preserve">и приговорил </w:t>
      </w:r>
      <w:r w:rsidR="00D432AA" w:rsidRPr="008226C3">
        <w:rPr>
          <w:rFonts w:eastAsia="Calibri"/>
          <w:lang w:val="ru-RU"/>
        </w:rPr>
        <w:t xml:space="preserve">ее </w:t>
      </w:r>
      <w:r w:rsidR="00D61A62" w:rsidRPr="008226C3">
        <w:rPr>
          <w:rFonts w:eastAsia="Calibri"/>
          <w:lang w:val="ru-RU"/>
        </w:rPr>
        <w:t>к</w:t>
      </w:r>
      <w:r w:rsidR="00D432AA" w:rsidRPr="008226C3">
        <w:rPr>
          <w:rFonts w:eastAsia="Calibri"/>
          <w:lang w:val="ru-RU"/>
        </w:rPr>
        <w:t xml:space="preserve"> 18 годам и </w:t>
      </w:r>
      <w:r w:rsidR="0068744A">
        <w:rPr>
          <w:rFonts w:eastAsia="Calibri"/>
          <w:lang w:val="ru-RU"/>
        </w:rPr>
        <w:t>двум</w:t>
      </w:r>
      <w:r w:rsidR="00D432AA" w:rsidRPr="008226C3">
        <w:rPr>
          <w:rFonts w:eastAsia="Calibri"/>
          <w:lang w:val="ru-RU"/>
        </w:rPr>
        <w:t xml:space="preserve"> месяцам лишения свободы. Она </w:t>
      </w:r>
      <w:r w:rsidR="00E27758" w:rsidRPr="008226C3">
        <w:rPr>
          <w:rFonts w:eastAsia="Calibri"/>
          <w:lang w:val="ru-RU"/>
        </w:rPr>
        <w:t>была незаконно задержана в так называемой «Донецкой Народной Республике» в конце 2018 года и более четырех лет содержалась в одиночном заключении, в том числе в печально известно</w:t>
      </w:r>
      <w:r w:rsidR="00B93ACB">
        <w:rPr>
          <w:rFonts w:eastAsia="Calibri"/>
          <w:lang w:val="ru-RU"/>
        </w:rPr>
        <w:t>й</w:t>
      </w:r>
      <w:r w:rsidR="00E27758" w:rsidRPr="008226C3">
        <w:rPr>
          <w:rFonts w:eastAsia="Calibri"/>
          <w:lang w:val="ru-RU"/>
        </w:rPr>
        <w:t xml:space="preserve"> </w:t>
      </w:r>
      <w:r w:rsidR="00890DF4">
        <w:rPr>
          <w:rFonts w:eastAsia="Calibri"/>
          <w:lang w:val="ru-RU"/>
        </w:rPr>
        <w:t>тайной</w:t>
      </w:r>
      <w:r w:rsidR="00B93ACB">
        <w:rPr>
          <w:rFonts w:eastAsia="Calibri"/>
          <w:lang w:val="ru-RU"/>
        </w:rPr>
        <w:t xml:space="preserve"> тюрьме</w:t>
      </w:r>
      <w:r w:rsidR="00E27758" w:rsidRPr="008226C3">
        <w:rPr>
          <w:rFonts w:eastAsia="Calibri"/>
          <w:lang w:val="ru-RU"/>
        </w:rPr>
        <w:t xml:space="preserve"> «Изоляция» в Донецке. </w:t>
      </w:r>
      <w:r w:rsidR="00B93ACB">
        <w:rPr>
          <w:rFonts w:eastAsia="Calibri"/>
          <w:lang w:val="ru-RU"/>
        </w:rPr>
        <w:t>В</w:t>
      </w:r>
      <w:r w:rsidR="00B93ACB" w:rsidRPr="008226C3">
        <w:rPr>
          <w:rFonts w:eastAsia="Calibri"/>
          <w:lang w:val="ru-RU"/>
        </w:rPr>
        <w:t xml:space="preserve"> </w:t>
      </w:r>
      <w:r w:rsidR="0068744A">
        <w:rPr>
          <w:rFonts w:eastAsia="Calibri"/>
          <w:lang w:val="ru-RU"/>
        </w:rPr>
        <w:t xml:space="preserve">одном из </w:t>
      </w:r>
      <w:r w:rsidR="00B93ACB" w:rsidRPr="008226C3">
        <w:rPr>
          <w:rFonts w:eastAsia="Calibri"/>
          <w:lang w:val="ru-RU"/>
        </w:rPr>
        <w:t xml:space="preserve">редких </w:t>
      </w:r>
      <w:r w:rsidR="0068744A">
        <w:rPr>
          <w:rFonts w:eastAsia="Calibri"/>
          <w:lang w:val="ru-RU"/>
        </w:rPr>
        <w:t xml:space="preserve">примеров </w:t>
      </w:r>
      <w:r w:rsidR="00B93ACB" w:rsidRPr="008226C3">
        <w:rPr>
          <w:rFonts w:eastAsia="Calibri"/>
          <w:lang w:val="ru-RU"/>
        </w:rPr>
        <w:t xml:space="preserve">публичных </w:t>
      </w:r>
      <w:r w:rsidR="0068744A" w:rsidRPr="008226C3">
        <w:rPr>
          <w:rFonts w:eastAsia="Calibri"/>
          <w:lang w:val="ru-RU"/>
        </w:rPr>
        <w:t>показани</w:t>
      </w:r>
      <w:r w:rsidR="0068744A">
        <w:rPr>
          <w:rFonts w:eastAsia="Calibri"/>
          <w:lang w:val="ru-RU"/>
        </w:rPr>
        <w:t>й</w:t>
      </w:r>
      <w:r w:rsidR="0068744A" w:rsidRPr="008226C3">
        <w:rPr>
          <w:rFonts w:eastAsia="Calibri"/>
          <w:lang w:val="ru-RU"/>
        </w:rPr>
        <w:t xml:space="preserve"> </w:t>
      </w:r>
      <w:r w:rsidR="00B93ACB" w:rsidRPr="008226C3">
        <w:rPr>
          <w:rFonts w:eastAsia="Calibri"/>
          <w:lang w:val="ru-RU"/>
        </w:rPr>
        <w:t xml:space="preserve">в суде </w:t>
      </w:r>
      <w:r w:rsidR="00E27758" w:rsidRPr="008226C3">
        <w:rPr>
          <w:rFonts w:eastAsia="Calibri"/>
          <w:lang w:val="ru-RU"/>
        </w:rPr>
        <w:t>Власова рассказ</w:t>
      </w:r>
      <w:r w:rsidR="00890DF4">
        <w:rPr>
          <w:rFonts w:eastAsia="Calibri"/>
          <w:lang w:val="ru-RU"/>
        </w:rPr>
        <w:t>ала о том</w:t>
      </w:r>
      <w:r w:rsidR="00E27758" w:rsidRPr="008226C3">
        <w:rPr>
          <w:rFonts w:eastAsia="Calibri"/>
          <w:lang w:val="ru-RU"/>
        </w:rPr>
        <w:t xml:space="preserve">, что ее изнасиловали 15 вооруженных мужчин, </w:t>
      </w:r>
      <w:r w:rsidR="00890DF4">
        <w:rPr>
          <w:rFonts w:eastAsia="Calibri"/>
          <w:lang w:val="ru-RU"/>
        </w:rPr>
        <w:t>голую и связанную</w:t>
      </w:r>
      <w:r w:rsidR="00E27758" w:rsidRPr="008226C3">
        <w:rPr>
          <w:rFonts w:eastAsia="Calibri"/>
          <w:lang w:val="ru-RU"/>
        </w:rPr>
        <w:t xml:space="preserve"> пытали электрическим током, насиловали бутылкой, пилили </w:t>
      </w:r>
      <w:r w:rsidR="00B93ACB">
        <w:rPr>
          <w:rFonts w:eastAsia="Calibri"/>
          <w:lang w:val="ru-RU"/>
        </w:rPr>
        <w:t xml:space="preserve">ей </w:t>
      </w:r>
      <w:r w:rsidR="00E27758" w:rsidRPr="008226C3">
        <w:rPr>
          <w:rFonts w:eastAsia="Calibri"/>
          <w:lang w:val="ru-RU"/>
        </w:rPr>
        <w:t xml:space="preserve">зубы металлическим напильником. Суд не расследовал обвинения в пытках. </w:t>
      </w:r>
      <w:r w:rsidR="00E27758" w:rsidRPr="008226C3">
        <w:rPr>
          <w:rFonts w:eastAsia="Calibri"/>
          <w:lang w:val="ru-RU"/>
        </w:rPr>
        <w:tab/>
      </w:r>
    </w:p>
    <w:p w14:paraId="023AA493" w14:textId="3C5571CC" w:rsidR="0076184E" w:rsidRPr="008226C3" w:rsidRDefault="00734425" w:rsidP="00734425">
      <w:pPr>
        <w:pStyle w:val="H23G"/>
        <w:rPr>
          <w:lang w:val="ru-RU"/>
        </w:rPr>
      </w:pPr>
      <w:r w:rsidRPr="008226C3">
        <w:rPr>
          <w:lang w:val="ru-RU"/>
        </w:rPr>
        <w:lastRenderedPageBreak/>
        <w:tab/>
        <w:t>1.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76184E" w:rsidRPr="008226C3">
        <w:rPr>
          <w:lang w:val="ru-RU"/>
        </w:rPr>
        <w:t xml:space="preserve">Участие </w:t>
      </w:r>
      <w:r w:rsidR="00890DF4" w:rsidRPr="008226C3">
        <w:rPr>
          <w:lang w:val="ru-RU"/>
        </w:rPr>
        <w:t xml:space="preserve">в пытках </w:t>
      </w:r>
      <w:r w:rsidR="0076184E" w:rsidRPr="008226C3">
        <w:rPr>
          <w:lang w:val="ru-RU"/>
        </w:rPr>
        <w:t xml:space="preserve">медицинского </w:t>
      </w:r>
      <w:r w:rsidR="008D4BAB" w:rsidRPr="008226C3">
        <w:rPr>
          <w:lang w:val="ru-RU"/>
        </w:rPr>
        <w:t xml:space="preserve">персонала </w:t>
      </w:r>
    </w:p>
    <w:p w14:paraId="29AB6999" w14:textId="0AEEC9F8" w:rsidR="00E27758" w:rsidRPr="008226C3" w:rsidRDefault="003F7851" w:rsidP="00E87FD1">
      <w:pPr>
        <w:pStyle w:val="SingleTxtG"/>
        <w:rPr>
          <w:rFonts w:eastAsia="Calibri"/>
          <w:color w:val="FF0000"/>
          <w:lang w:val="ru-RU"/>
        </w:rPr>
      </w:pPr>
      <w:r w:rsidRPr="008226C3">
        <w:rPr>
          <w:rFonts w:eastAsia="Calibri"/>
          <w:lang w:val="ru-RU"/>
        </w:rPr>
        <w:t>103</w:t>
      </w:r>
      <w:r w:rsidR="00E27758" w:rsidRPr="008226C3">
        <w:rPr>
          <w:rFonts w:eastAsia="Calibri"/>
          <w:lang w:val="ru-RU"/>
        </w:rPr>
        <w:t>.</w:t>
      </w:r>
      <w:r w:rsidR="00E27758" w:rsidRPr="008226C3">
        <w:rPr>
          <w:rFonts w:eastAsia="Calibri"/>
          <w:lang w:val="ru-RU"/>
        </w:rPr>
        <w:tab/>
      </w:r>
      <w:r w:rsidR="00890DF4">
        <w:rPr>
          <w:rFonts w:eastAsia="Calibri"/>
          <w:lang w:val="ru-RU"/>
        </w:rPr>
        <w:t>О</w:t>
      </w:r>
      <w:r w:rsidR="00890DF4" w:rsidRPr="008226C3">
        <w:rPr>
          <w:rFonts w:eastAsia="Calibri"/>
          <w:lang w:val="ru-RU"/>
        </w:rPr>
        <w:t xml:space="preserve">прошенные Специальным докладчиком </w:t>
      </w:r>
      <w:r w:rsidR="00890DF4">
        <w:rPr>
          <w:rFonts w:eastAsia="Calibri"/>
          <w:lang w:val="ru-RU"/>
        </w:rPr>
        <w:t>б</w:t>
      </w:r>
      <w:r w:rsidR="00E27758" w:rsidRPr="008226C3">
        <w:rPr>
          <w:rFonts w:eastAsia="Calibri"/>
          <w:lang w:val="ru-RU"/>
        </w:rPr>
        <w:t xml:space="preserve">ывшие украинские задержанные, </w:t>
      </w:r>
      <w:r w:rsidR="00C40AEC">
        <w:rPr>
          <w:rFonts w:eastAsia="Calibri"/>
          <w:lang w:val="ru-RU"/>
        </w:rPr>
        <w:t xml:space="preserve">как </w:t>
      </w:r>
      <w:r w:rsidR="00E27758" w:rsidRPr="008226C3">
        <w:rPr>
          <w:rFonts w:eastAsia="Calibri"/>
          <w:lang w:val="ru-RU"/>
        </w:rPr>
        <w:t>гражданские лица</w:t>
      </w:r>
      <w:r w:rsidR="00C40AEC">
        <w:rPr>
          <w:rFonts w:eastAsia="Calibri"/>
          <w:lang w:val="ru-RU"/>
        </w:rPr>
        <w:t>, так</w:t>
      </w:r>
      <w:r w:rsidR="00E27758" w:rsidRPr="008226C3">
        <w:rPr>
          <w:rFonts w:eastAsia="Calibri"/>
          <w:lang w:val="ru-RU"/>
        </w:rPr>
        <w:t xml:space="preserve"> и военнопленные, свидетельствовали </w:t>
      </w:r>
      <w:r w:rsidR="006608C6" w:rsidRPr="008226C3">
        <w:rPr>
          <w:rFonts w:eastAsia="Calibri"/>
          <w:lang w:val="ru-RU"/>
        </w:rPr>
        <w:t xml:space="preserve">о том, что </w:t>
      </w:r>
      <w:r w:rsidR="00E27758" w:rsidRPr="008226C3">
        <w:rPr>
          <w:rFonts w:eastAsia="Calibri"/>
          <w:lang w:val="ru-RU"/>
        </w:rPr>
        <w:t>в российских местах содержания под стражей они подвергались пыткам со стороны медицинского персонала, в том числе</w:t>
      </w:r>
      <w:r w:rsidR="00C40AEC">
        <w:rPr>
          <w:rFonts w:eastAsia="Calibri"/>
          <w:lang w:val="ru-RU"/>
        </w:rPr>
        <w:t>, речь шла о</w:t>
      </w:r>
      <w:r w:rsidR="00E27758" w:rsidRPr="008226C3">
        <w:rPr>
          <w:rFonts w:eastAsia="Calibri"/>
          <w:lang w:val="ru-RU"/>
        </w:rPr>
        <w:t xml:space="preserve"> </w:t>
      </w:r>
      <w:r w:rsidR="00C40AEC" w:rsidRPr="008226C3">
        <w:rPr>
          <w:rFonts w:eastAsia="Calibri"/>
          <w:lang w:val="ru-RU"/>
        </w:rPr>
        <w:t>врач</w:t>
      </w:r>
      <w:r w:rsidR="00C40AEC">
        <w:rPr>
          <w:rFonts w:eastAsia="Calibri"/>
          <w:lang w:val="ru-RU"/>
        </w:rPr>
        <w:t>ах</w:t>
      </w:r>
      <w:r w:rsidR="00E27758" w:rsidRPr="008226C3">
        <w:rPr>
          <w:rFonts w:eastAsia="Calibri"/>
          <w:lang w:val="ru-RU"/>
        </w:rPr>
        <w:t>,</w:t>
      </w:r>
      <w:r w:rsidR="00EE51DC" w:rsidRPr="008226C3">
        <w:rPr>
          <w:rFonts w:eastAsia="Calibri"/>
          <w:lang w:val="ru-RU"/>
        </w:rPr>
        <w:t xml:space="preserve"> </w:t>
      </w:r>
      <w:r w:rsidR="00E27758" w:rsidRPr="008226C3">
        <w:rPr>
          <w:rFonts w:eastAsia="Calibri"/>
          <w:lang w:val="ru-RU"/>
        </w:rPr>
        <w:t xml:space="preserve">которые потворствовали пыткам задержанных или были их свидетелями и не сообщали о них. </w:t>
      </w:r>
      <w:r w:rsidR="00DB0D02">
        <w:rPr>
          <w:rFonts w:eastAsia="Calibri"/>
          <w:lang w:val="ru-RU"/>
        </w:rPr>
        <w:t>Эти</w:t>
      </w:r>
      <w:r w:rsidR="00E27758" w:rsidRPr="008226C3">
        <w:rPr>
          <w:rFonts w:eastAsia="Calibri"/>
          <w:lang w:val="ru-RU"/>
        </w:rPr>
        <w:t xml:space="preserve"> показания независимо подтвер</w:t>
      </w:r>
      <w:r w:rsidR="00890DF4">
        <w:rPr>
          <w:rFonts w:eastAsia="Calibri"/>
          <w:lang w:val="ru-RU"/>
        </w:rPr>
        <w:t>дили</w:t>
      </w:r>
      <w:r w:rsidR="00E27758" w:rsidRPr="008226C3">
        <w:rPr>
          <w:rFonts w:eastAsia="Calibri"/>
          <w:lang w:val="ru-RU"/>
        </w:rPr>
        <w:t xml:space="preserve"> други</w:t>
      </w:r>
      <w:r w:rsidR="00890DF4">
        <w:rPr>
          <w:rFonts w:eastAsia="Calibri"/>
          <w:lang w:val="ru-RU"/>
        </w:rPr>
        <w:t>е</w:t>
      </w:r>
      <w:r w:rsidR="00E27758" w:rsidRPr="008226C3">
        <w:rPr>
          <w:rFonts w:eastAsia="Calibri"/>
          <w:lang w:val="ru-RU"/>
        </w:rPr>
        <w:t xml:space="preserve"> жертв</w:t>
      </w:r>
      <w:r w:rsidR="00890DF4">
        <w:rPr>
          <w:rFonts w:eastAsia="Calibri"/>
          <w:lang w:val="ru-RU"/>
        </w:rPr>
        <w:t>ы</w:t>
      </w:r>
      <w:r w:rsidR="00E27758" w:rsidRPr="008226C3">
        <w:rPr>
          <w:rFonts w:eastAsia="Calibri"/>
          <w:lang w:val="ru-RU"/>
        </w:rPr>
        <w:t xml:space="preserve"> и свидетел</w:t>
      </w:r>
      <w:r w:rsidR="00890DF4">
        <w:rPr>
          <w:rFonts w:eastAsia="Calibri"/>
          <w:lang w:val="ru-RU"/>
        </w:rPr>
        <w:t>и</w:t>
      </w:r>
      <w:r w:rsidR="00E87FD1" w:rsidRPr="008226C3">
        <w:rPr>
          <w:rFonts w:eastAsia="Calibri"/>
          <w:lang w:val="ru-RU"/>
        </w:rPr>
        <w:t xml:space="preserve">. </w:t>
      </w:r>
    </w:p>
    <w:p w14:paraId="5D66BA43" w14:textId="05C6F71B" w:rsidR="00E27758" w:rsidRPr="008226C3" w:rsidRDefault="003F7851" w:rsidP="00041885">
      <w:pPr>
        <w:pStyle w:val="SingleTxtG"/>
        <w:rPr>
          <w:rFonts w:eastAsia="Calibri"/>
          <w:lang w:val="ru-RU"/>
        </w:rPr>
      </w:pPr>
      <w:r w:rsidRPr="008226C3">
        <w:rPr>
          <w:rFonts w:eastAsia="Calibri"/>
          <w:lang w:val="ru-RU"/>
        </w:rPr>
        <w:t>104</w:t>
      </w:r>
      <w:r w:rsidR="00E27758" w:rsidRPr="008226C3">
        <w:rPr>
          <w:rFonts w:eastAsia="Calibri"/>
          <w:lang w:val="ru-RU"/>
        </w:rPr>
        <w:t>.</w:t>
      </w:r>
      <w:r w:rsidR="00E27758" w:rsidRPr="008226C3">
        <w:rPr>
          <w:rFonts w:eastAsia="Calibri"/>
          <w:lang w:val="ru-RU"/>
        </w:rPr>
        <w:tab/>
        <w:t xml:space="preserve">В период с февраля 2023 года по апрель 2025 года в </w:t>
      </w:r>
      <w:r w:rsidR="00890DF4">
        <w:rPr>
          <w:rFonts w:eastAsia="Calibri"/>
          <w:lang w:val="ru-RU"/>
        </w:rPr>
        <w:t xml:space="preserve">мордовской </w:t>
      </w:r>
      <w:r w:rsidR="00C40AEC">
        <w:rPr>
          <w:rFonts w:eastAsia="Calibri"/>
          <w:lang w:val="ru-RU"/>
        </w:rPr>
        <w:t xml:space="preserve">исправительной </w:t>
      </w:r>
      <w:r w:rsidR="00E27758" w:rsidRPr="008226C3">
        <w:rPr>
          <w:rFonts w:eastAsia="Calibri"/>
          <w:lang w:val="ru-RU"/>
        </w:rPr>
        <w:t xml:space="preserve">колонии строгого режима № 10 многие из 700 </w:t>
      </w:r>
      <w:r w:rsidR="001858D1">
        <w:rPr>
          <w:rFonts w:eastAsia="Calibri"/>
          <w:lang w:val="ru-RU"/>
        </w:rPr>
        <w:t xml:space="preserve">содержавшихся там </w:t>
      </w:r>
      <w:r w:rsidR="00E27758" w:rsidRPr="008226C3">
        <w:rPr>
          <w:rFonts w:eastAsia="Calibri"/>
          <w:lang w:val="ru-RU"/>
        </w:rPr>
        <w:t xml:space="preserve">украинских военнопленных </w:t>
      </w:r>
      <w:r w:rsidR="009B0E59" w:rsidRPr="008226C3">
        <w:rPr>
          <w:rFonts w:eastAsia="Calibri"/>
          <w:lang w:val="ru-RU"/>
        </w:rPr>
        <w:t xml:space="preserve">и гражданских </w:t>
      </w:r>
      <w:r w:rsidR="001858D1">
        <w:rPr>
          <w:rFonts w:eastAsia="Calibri"/>
          <w:lang w:val="ru-RU"/>
        </w:rPr>
        <w:t>лиц</w:t>
      </w:r>
      <w:r w:rsidR="009B0E59" w:rsidRPr="008226C3">
        <w:rPr>
          <w:rFonts w:eastAsia="Calibri"/>
          <w:lang w:val="ru-RU"/>
        </w:rPr>
        <w:t xml:space="preserve"> </w:t>
      </w:r>
      <w:r w:rsidR="00E27758" w:rsidRPr="008226C3">
        <w:rPr>
          <w:rFonts w:eastAsia="Calibri"/>
          <w:lang w:val="ru-RU"/>
        </w:rPr>
        <w:t xml:space="preserve">подвергались систематическим пыткам, часто со стороны медицинского персонала. </w:t>
      </w:r>
      <w:r w:rsidR="001858D1">
        <w:rPr>
          <w:rFonts w:eastAsia="Calibri"/>
          <w:lang w:val="ru-RU"/>
        </w:rPr>
        <w:t>Один врач колонии</w:t>
      </w:r>
      <w:r w:rsidR="00E27758" w:rsidRPr="008226C3">
        <w:rPr>
          <w:rFonts w:eastAsia="Calibri"/>
          <w:lang w:val="ru-RU"/>
        </w:rPr>
        <w:t xml:space="preserve">, </w:t>
      </w:r>
      <w:r w:rsidR="001858D1">
        <w:rPr>
          <w:rFonts w:eastAsia="Calibri"/>
          <w:lang w:val="ru-RU"/>
        </w:rPr>
        <w:t>прозванный</w:t>
      </w:r>
      <w:r w:rsidR="00E27758" w:rsidRPr="008226C3">
        <w:rPr>
          <w:rFonts w:eastAsia="Calibri"/>
          <w:lang w:val="ru-RU"/>
        </w:rPr>
        <w:t xml:space="preserve"> «Доктор</w:t>
      </w:r>
      <w:r w:rsidR="001858D1">
        <w:rPr>
          <w:rFonts w:eastAsia="Calibri"/>
          <w:lang w:val="ru-RU"/>
        </w:rPr>
        <w:t>ом</w:t>
      </w:r>
      <w:r w:rsidR="00E27758" w:rsidRPr="008226C3">
        <w:rPr>
          <w:rFonts w:eastAsia="Calibri"/>
          <w:lang w:val="ru-RU"/>
        </w:rPr>
        <w:t xml:space="preserve"> Зло»</w:t>
      </w:r>
      <w:r w:rsidR="001858D1">
        <w:rPr>
          <w:rFonts w:eastAsia="Calibri"/>
          <w:lang w:val="ru-RU"/>
        </w:rPr>
        <w:t xml:space="preserve"> и</w:t>
      </w:r>
      <w:r w:rsidR="00E27758" w:rsidRPr="008226C3">
        <w:rPr>
          <w:rFonts w:eastAsia="Calibri"/>
          <w:lang w:val="ru-RU"/>
        </w:rPr>
        <w:t xml:space="preserve"> идентифицированный как Илья Сорокин, регулярно избивал заключенных резиновыми дубинками и </w:t>
      </w:r>
      <w:r w:rsidR="001858D1">
        <w:rPr>
          <w:rFonts w:eastAsia="Calibri"/>
          <w:lang w:val="ru-RU"/>
        </w:rPr>
        <w:t xml:space="preserve">применял </w:t>
      </w:r>
      <w:r w:rsidR="00C40AEC">
        <w:rPr>
          <w:rFonts w:eastAsia="Calibri"/>
          <w:lang w:val="ru-RU"/>
        </w:rPr>
        <w:t xml:space="preserve">к ним </w:t>
      </w:r>
      <w:r w:rsidR="00E27758" w:rsidRPr="008226C3">
        <w:rPr>
          <w:rFonts w:eastAsia="Calibri"/>
          <w:lang w:val="ru-RU"/>
        </w:rPr>
        <w:t xml:space="preserve">электрошокер. </w:t>
      </w:r>
      <w:r w:rsidR="006E1192" w:rsidRPr="008226C3">
        <w:rPr>
          <w:rFonts w:eastAsia="Calibri"/>
          <w:lang w:val="ru-RU"/>
        </w:rPr>
        <w:t xml:space="preserve">В </w:t>
      </w:r>
      <w:r w:rsidR="00E27758" w:rsidRPr="008226C3">
        <w:rPr>
          <w:rFonts w:eastAsia="Calibri"/>
          <w:lang w:val="ru-RU"/>
        </w:rPr>
        <w:t xml:space="preserve">феврале 2023 года военнопленный Павло </w:t>
      </w:r>
      <w:proofErr w:type="spellStart"/>
      <w:r w:rsidR="00E27758" w:rsidRPr="008226C3">
        <w:rPr>
          <w:rFonts w:eastAsia="Calibri"/>
          <w:lang w:val="ru-RU"/>
        </w:rPr>
        <w:t>Афисов</w:t>
      </w:r>
      <w:proofErr w:type="spellEnd"/>
      <w:r w:rsidR="00E27758" w:rsidRPr="008226C3">
        <w:rPr>
          <w:rFonts w:eastAsia="Calibri"/>
          <w:lang w:val="ru-RU"/>
        </w:rPr>
        <w:t xml:space="preserve"> был доставлен на медицинскую процедуру </w:t>
      </w:r>
      <w:r w:rsidR="00EE51DC" w:rsidRPr="008226C3">
        <w:rPr>
          <w:rFonts w:eastAsia="Calibri"/>
          <w:lang w:val="ru-RU"/>
        </w:rPr>
        <w:t xml:space="preserve">к </w:t>
      </w:r>
      <w:r w:rsidR="00E27758" w:rsidRPr="008226C3">
        <w:rPr>
          <w:rFonts w:eastAsia="Calibri"/>
          <w:lang w:val="ru-RU"/>
        </w:rPr>
        <w:t xml:space="preserve">Сорокину, </w:t>
      </w:r>
      <w:r w:rsidR="0056207C" w:rsidRPr="008226C3">
        <w:rPr>
          <w:rFonts w:eastAsia="Calibri"/>
          <w:lang w:val="ru-RU"/>
        </w:rPr>
        <w:t xml:space="preserve">который </w:t>
      </w:r>
      <w:r w:rsidR="001858D1">
        <w:rPr>
          <w:rFonts w:eastAsia="Calibri"/>
          <w:lang w:val="ru-RU"/>
        </w:rPr>
        <w:t>применил к нему</w:t>
      </w:r>
      <w:r w:rsidR="00E27758" w:rsidRPr="008226C3">
        <w:rPr>
          <w:rFonts w:eastAsia="Calibri"/>
          <w:lang w:val="ru-RU"/>
        </w:rPr>
        <w:t xml:space="preserve"> электрошокер. Когда заключенные просили </w:t>
      </w:r>
      <w:r w:rsidR="001858D1" w:rsidRPr="008226C3">
        <w:rPr>
          <w:rFonts w:eastAsia="Calibri"/>
          <w:lang w:val="ru-RU"/>
        </w:rPr>
        <w:t>Сорокин</w:t>
      </w:r>
      <w:r w:rsidR="001858D1">
        <w:rPr>
          <w:rFonts w:eastAsia="Calibri"/>
          <w:lang w:val="ru-RU"/>
        </w:rPr>
        <w:t>а</w:t>
      </w:r>
      <w:r w:rsidR="001858D1" w:rsidRPr="008226C3">
        <w:rPr>
          <w:rFonts w:eastAsia="Calibri"/>
          <w:lang w:val="ru-RU"/>
        </w:rPr>
        <w:t xml:space="preserve"> </w:t>
      </w:r>
      <w:r w:rsidR="00E27758" w:rsidRPr="008226C3">
        <w:rPr>
          <w:rFonts w:eastAsia="Calibri"/>
          <w:lang w:val="ru-RU"/>
        </w:rPr>
        <w:t xml:space="preserve">о медицинской помощи, </w:t>
      </w:r>
      <w:r w:rsidR="001858D1">
        <w:rPr>
          <w:rFonts w:eastAsia="Calibri"/>
          <w:lang w:val="ru-RU"/>
        </w:rPr>
        <w:t xml:space="preserve">последний </w:t>
      </w:r>
      <w:r w:rsidR="00C40AEC">
        <w:rPr>
          <w:rFonts w:eastAsia="Calibri"/>
          <w:lang w:val="ru-RU"/>
        </w:rPr>
        <w:t>бил их электрическим током</w:t>
      </w:r>
      <w:r w:rsidR="001858D1">
        <w:rPr>
          <w:rFonts w:eastAsia="Calibri"/>
          <w:lang w:val="ru-RU"/>
        </w:rPr>
        <w:t xml:space="preserve"> и насмехался</w:t>
      </w:r>
      <w:r w:rsidR="00E27758" w:rsidRPr="008226C3">
        <w:rPr>
          <w:rFonts w:eastAsia="Calibri"/>
          <w:lang w:val="ru-RU"/>
        </w:rPr>
        <w:t xml:space="preserve"> над их болью. </w:t>
      </w:r>
    </w:p>
    <w:p w14:paraId="4CB20350" w14:textId="208D918D" w:rsidR="00E27758" w:rsidRPr="008226C3" w:rsidRDefault="003F7851" w:rsidP="001A50ED">
      <w:pPr>
        <w:pStyle w:val="SingleTxtG"/>
        <w:rPr>
          <w:rFonts w:eastAsia="Calibri"/>
          <w:lang w:val="ru-RU"/>
        </w:rPr>
      </w:pPr>
      <w:r w:rsidRPr="008226C3">
        <w:rPr>
          <w:rFonts w:eastAsia="Calibri"/>
          <w:lang w:val="ru-RU"/>
        </w:rPr>
        <w:t>105</w:t>
      </w:r>
      <w:r w:rsidR="00437461" w:rsidRPr="008226C3">
        <w:rPr>
          <w:rFonts w:eastAsia="Calibri"/>
          <w:lang w:val="ru-RU"/>
        </w:rPr>
        <w:t>.</w:t>
      </w:r>
      <w:r w:rsidR="00437461" w:rsidRPr="008226C3">
        <w:rPr>
          <w:rFonts w:eastAsia="Calibri"/>
          <w:lang w:val="ru-RU"/>
        </w:rPr>
        <w:tab/>
      </w:r>
      <w:r w:rsidR="00E27758" w:rsidRPr="008226C3">
        <w:rPr>
          <w:rFonts w:eastAsia="Calibri"/>
          <w:lang w:val="ru-RU"/>
        </w:rPr>
        <w:t>В сентябре 2023 года Владимир Юхименко из Винницы скончался после длительных пыток и медицинской халатности. Страда</w:t>
      </w:r>
      <w:r w:rsidR="001858D1">
        <w:rPr>
          <w:rFonts w:eastAsia="Calibri"/>
          <w:lang w:val="ru-RU"/>
        </w:rPr>
        <w:t>вший</w:t>
      </w:r>
      <w:r w:rsidR="00E27758" w:rsidRPr="008226C3">
        <w:rPr>
          <w:rFonts w:eastAsia="Calibri"/>
          <w:lang w:val="ru-RU"/>
        </w:rPr>
        <w:t xml:space="preserve"> серьезны</w:t>
      </w:r>
      <w:r w:rsidR="001858D1">
        <w:rPr>
          <w:rFonts w:eastAsia="Calibri"/>
          <w:lang w:val="ru-RU"/>
        </w:rPr>
        <w:t>ми</w:t>
      </w:r>
      <w:r w:rsidR="00E27758" w:rsidRPr="008226C3">
        <w:rPr>
          <w:rFonts w:eastAsia="Calibri"/>
          <w:lang w:val="ru-RU"/>
        </w:rPr>
        <w:t xml:space="preserve"> психически</w:t>
      </w:r>
      <w:r w:rsidR="001858D1">
        <w:rPr>
          <w:rFonts w:eastAsia="Calibri"/>
          <w:lang w:val="ru-RU"/>
        </w:rPr>
        <w:t>ми</w:t>
      </w:r>
      <w:r w:rsidR="00E27758" w:rsidRPr="008226C3">
        <w:rPr>
          <w:rFonts w:eastAsia="Calibri"/>
          <w:lang w:val="ru-RU"/>
        </w:rPr>
        <w:t xml:space="preserve"> расстройств</w:t>
      </w:r>
      <w:r w:rsidR="001858D1">
        <w:rPr>
          <w:rFonts w:eastAsia="Calibri"/>
          <w:lang w:val="ru-RU"/>
        </w:rPr>
        <w:t>ами</w:t>
      </w:r>
      <w:r w:rsidR="00E27758" w:rsidRPr="008226C3">
        <w:rPr>
          <w:rFonts w:eastAsia="Calibri"/>
          <w:lang w:val="ru-RU"/>
        </w:rPr>
        <w:t xml:space="preserve"> с момента своего задержания </w:t>
      </w:r>
      <w:r w:rsidR="00DB0D02" w:rsidRPr="008226C3">
        <w:rPr>
          <w:rFonts w:eastAsia="Calibri"/>
          <w:lang w:val="ru-RU"/>
        </w:rPr>
        <w:t>во Владимирской</w:t>
      </w:r>
      <w:r w:rsidR="00E27758" w:rsidRPr="008226C3">
        <w:rPr>
          <w:rFonts w:eastAsia="Calibri"/>
          <w:lang w:val="ru-RU"/>
        </w:rPr>
        <w:t xml:space="preserve"> области, </w:t>
      </w:r>
      <w:r w:rsidR="001858D1">
        <w:rPr>
          <w:rFonts w:eastAsia="Calibri"/>
          <w:lang w:val="ru-RU"/>
        </w:rPr>
        <w:t>Юхименко</w:t>
      </w:r>
      <w:r w:rsidR="00E27758" w:rsidRPr="008226C3">
        <w:rPr>
          <w:rFonts w:eastAsia="Calibri"/>
          <w:lang w:val="ru-RU"/>
        </w:rPr>
        <w:t xml:space="preserve"> был лишен </w:t>
      </w:r>
      <w:r w:rsidRPr="008226C3">
        <w:rPr>
          <w:rFonts w:eastAsia="Calibri"/>
          <w:lang w:val="ru-RU"/>
        </w:rPr>
        <w:t xml:space="preserve">лекарств и </w:t>
      </w:r>
      <w:r w:rsidR="00E27758" w:rsidRPr="008226C3">
        <w:rPr>
          <w:rFonts w:eastAsia="Calibri"/>
          <w:lang w:val="ru-RU"/>
        </w:rPr>
        <w:t xml:space="preserve">регулярно подвергался избиениям. Когда его ухо опухло от побоев, </w:t>
      </w:r>
      <w:r w:rsidR="00A62A4E">
        <w:rPr>
          <w:rFonts w:eastAsia="Calibri"/>
          <w:lang w:val="ru-RU"/>
        </w:rPr>
        <w:t xml:space="preserve">Илья </w:t>
      </w:r>
      <w:r w:rsidR="00E27758" w:rsidRPr="008226C3">
        <w:rPr>
          <w:rFonts w:eastAsia="Calibri"/>
          <w:lang w:val="ru-RU"/>
        </w:rPr>
        <w:t xml:space="preserve">Сорокин приказал охраннику бить </w:t>
      </w:r>
      <w:r w:rsidR="00A62A4E">
        <w:rPr>
          <w:rFonts w:eastAsia="Calibri"/>
          <w:lang w:val="ru-RU"/>
        </w:rPr>
        <w:t>Юхименко</w:t>
      </w:r>
      <w:r w:rsidR="00A62A4E" w:rsidRPr="008226C3">
        <w:rPr>
          <w:rFonts w:eastAsia="Calibri"/>
          <w:lang w:val="ru-RU"/>
        </w:rPr>
        <w:t xml:space="preserve"> </w:t>
      </w:r>
      <w:r w:rsidR="00E27758" w:rsidRPr="008226C3">
        <w:rPr>
          <w:rFonts w:eastAsia="Calibri"/>
          <w:lang w:val="ru-RU"/>
        </w:rPr>
        <w:t>прямо по уху</w:t>
      </w:r>
      <w:r w:rsidR="00DA6274" w:rsidRPr="008226C3">
        <w:rPr>
          <w:rFonts w:eastAsia="Calibri"/>
          <w:lang w:val="ru-RU"/>
        </w:rPr>
        <w:t xml:space="preserve">. </w:t>
      </w:r>
      <w:r w:rsidR="001858D1">
        <w:rPr>
          <w:rFonts w:eastAsia="Calibri"/>
          <w:lang w:val="ru-RU"/>
        </w:rPr>
        <w:t>В</w:t>
      </w:r>
      <w:r w:rsidR="001858D1" w:rsidRPr="008226C3">
        <w:rPr>
          <w:rFonts w:eastAsia="Calibri"/>
          <w:lang w:val="ru-RU"/>
        </w:rPr>
        <w:t xml:space="preserve">скоре после этого </w:t>
      </w:r>
      <w:r w:rsidR="00E27758" w:rsidRPr="008226C3">
        <w:rPr>
          <w:rFonts w:eastAsia="Calibri"/>
          <w:lang w:val="ru-RU"/>
        </w:rPr>
        <w:t xml:space="preserve">Юхименко скончался. Украинская судебно-медицинская экспертиза подтвердила пневмонию, внутреннее кровоизлияние и множественные переломы. Сорокин также обучал охранников тому, как причинять максимальную боль, а просьбы о лекарствах </w:t>
      </w:r>
      <w:r w:rsidR="001858D1">
        <w:rPr>
          <w:rFonts w:eastAsia="Calibri"/>
          <w:lang w:val="ru-RU"/>
        </w:rPr>
        <w:t>сопровождалис</w:t>
      </w:r>
      <w:r w:rsidR="00E27758" w:rsidRPr="008226C3">
        <w:rPr>
          <w:rFonts w:eastAsia="Calibri"/>
          <w:lang w:val="ru-RU"/>
        </w:rPr>
        <w:t xml:space="preserve">ь ударами током. Действия </w:t>
      </w:r>
      <w:r w:rsidR="00A62A4E">
        <w:rPr>
          <w:rFonts w:eastAsia="Calibri"/>
          <w:lang w:val="ru-RU"/>
        </w:rPr>
        <w:t>врача</w:t>
      </w:r>
      <w:r w:rsidR="00A62A4E" w:rsidRPr="008226C3">
        <w:rPr>
          <w:rFonts w:eastAsia="Calibri"/>
          <w:lang w:val="ru-RU"/>
        </w:rPr>
        <w:t xml:space="preserve"> </w:t>
      </w:r>
      <w:r w:rsidR="00E27758" w:rsidRPr="008226C3">
        <w:rPr>
          <w:rFonts w:eastAsia="Calibri"/>
          <w:lang w:val="ru-RU"/>
        </w:rPr>
        <w:t xml:space="preserve">привели к по меньшей мере четырем </w:t>
      </w:r>
      <w:r w:rsidR="0054371C">
        <w:rPr>
          <w:rFonts w:eastAsia="Calibri"/>
          <w:lang w:val="ru-RU"/>
        </w:rPr>
        <w:t>задокументированным</w:t>
      </w:r>
      <w:r w:rsidR="00E27758" w:rsidRPr="008226C3">
        <w:rPr>
          <w:rFonts w:eastAsia="Calibri"/>
          <w:lang w:val="ru-RU"/>
        </w:rPr>
        <w:t xml:space="preserve"> случаям смерти и были подтверждены более чем 50 бывшими заключенными.</w:t>
      </w:r>
      <w:r w:rsidR="00D90DF5">
        <w:rPr>
          <w:rStyle w:val="FootnoteReference"/>
          <w:rFonts w:eastAsia="Calibri"/>
        </w:rPr>
        <w:footnoteReference w:id="49"/>
      </w:r>
    </w:p>
    <w:p w14:paraId="6999756E" w14:textId="2A695799" w:rsidR="000246E3" w:rsidRPr="008226C3" w:rsidRDefault="003F7851" w:rsidP="00072906">
      <w:pPr>
        <w:pStyle w:val="SingleTxtG"/>
        <w:rPr>
          <w:rFonts w:eastAsia="Calibri"/>
          <w:color w:val="000000" w:themeColor="text1"/>
          <w:lang w:val="ru-RU"/>
        </w:rPr>
      </w:pPr>
      <w:r w:rsidRPr="008226C3">
        <w:rPr>
          <w:rFonts w:eastAsia="Calibri"/>
          <w:lang w:val="ru-RU"/>
        </w:rPr>
        <w:t>106</w:t>
      </w:r>
      <w:r w:rsidR="00E27758" w:rsidRPr="008226C3">
        <w:rPr>
          <w:rFonts w:eastAsia="Calibri"/>
          <w:lang w:val="ru-RU"/>
        </w:rPr>
        <w:t>.</w:t>
      </w:r>
      <w:r w:rsidR="00E27758" w:rsidRPr="008226C3">
        <w:rPr>
          <w:rFonts w:eastAsia="Calibri"/>
          <w:lang w:val="ru-RU"/>
        </w:rPr>
        <w:tab/>
      </w:r>
      <w:r w:rsidR="00F61030" w:rsidRPr="008226C3">
        <w:rPr>
          <w:rFonts w:eastAsia="Calibri"/>
          <w:color w:val="000000" w:themeColor="text1"/>
          <w:lang w:val="ru-RU"/>
        </w:rPr>
        <w:t xml:space="preserve">В </w:t>
      </w:r>
      <w:r w:rsidR="00E27758" w:rsidRPr="008226C3">
        <w:rPr>
          <w:rFonts w:eastAsia="Calibri"/>
          <w:color w:val="000000" w:themeColor="text1"/>
          <w:lang w:val="ru-RU"/>
        </w:rPr>
        <w:t xml:space="preserve">апреле 2022 </w:t>
      </w:r>
      <w:r w:rsidR="00E00907" w:rsidRPr="008226C3">
        <w:rPr>
          <w:rFonts w:eastAsia="Calibri"/>
          <w:color w:val="000000" w:themeColor="text1"/>
          <w:lang w:val="ru-RU"/>
        </w:rPr>
        <w:t xml:space="preserve">года в медицинском отделении СИЗО № 2 в Кашино </w:t>
      </w:r>
      <w:r w:rsidR="00A62A4E" w:rsidRPr="008226C3">
        <w:rPr>
          <w:rFonts w:eastAsia="Calibri"/>
          <w:color w:val="000000" w:themeColor="text1"/>
          <w:lang w:val="ru-RU"/>
        </w:rPr>
        <w:t>Тверск</w:t>
      </w:r>
      <w:r w:rsidR="00A62A4E">
        <w:rPr>
          <w:rFonts w:eastAsia="Calibri"/>
          <w:color w:val="000000" w:themeColor="text1"/>
          <w:lang w:val="ru-RU"/>
        </w:rPr>
        <w:t>ой</w:t>
      </w:r>
      <w:r w:rsidR="00A62A4E" w:rsidRPr="008226C3">
        <w:rPr>
          <w:rFonts w:eastAsia="Calibri"/>
          <w:color w:val="000000" w:themeColor="text1"/>
          <w:lang w:val="ru-RU"/>
        </w:rPr>
        <w:t xml:space="preserve"> </w:t>
      </w:r>
      <w:r w:rsidR="00E00907" w:rsidRPr="008226C3">
        <w:rPr>
          <w:rFonts w:eastAsia="Calibri"/>
          <w:color w:val="000000" w:themeColor="text1"/>
          <w:lang w:val="ru-RU"/>
        </w:rPr>
        <w:t>област</w:t>
      </w:r>
      <w:r w:rsidR="00A62A4E">
        <w:rPr>
          <w:rFonts w:eastAsia="Calibri"/>
          <w:color w:val="000000" w:themeColor="text1"/>
          <w:lang w:val="ru-RU"/>
        </w:rPr>
        <w:t>и</w:t>
      </w:r>
      <w:r w:rsidR="00E27758" w:rsidRPr="008226C3">
        <w:rPr>
          <w:rFonts w:eastAsia="Calibri"/>
          <w:color w:val="000000" w:themeColor="text1"/>
          <w:lang w:val="ru-RU"/>
        </w:rPr>
        <w:t xml:space="preserve"> </w:t>
      </w:r>
      <w:r w:rsidR="00F61030" w:rsidRPr="008226C3">
        <w:rPr>
          <w:rFonts w:eastAsia="Calibri"/>
          <w:color w:val="000000" w:themeColor="text1"/>
          <w:lang w:val="ru-RU"/>
        </w:rPr>
        <w:t xml:space="preserve">военнопленных </w:t>
      </w:r>
      <w:r w:rsidR="00E27758" w:rsidRPr="008226C3">
        <w:rPr>
          <w:rFonts w:eastAsia="Calibri"/>
          <w:color w:val="000000" w:themeColor="text1"/>
          <w:lang w:val="ru-RU"/>
        </w:rPr>
        <w:t xml:space="preserve">раздели догола, избили электрошокерами, заставили приседать и кричать «Слава </w:t>
      </w:r>
      <w:r w:rsidR="00A62A4E">
        <w:rPr>
          <w:rFonts w:eastAsia="Calibri"/>
          <w:color w:val="000000" w:themeColor="text1"/>
          <w:lang w:val="ru-RU"/>
        </w:rPr>
        <w:t>России</w:t>
      </w:r>
      <w:r w:rsidR="00E27758" w:rsidRPr="008226C3">
        <w:rPr>
          <w:rFonts w:eastAsia="Calibri"/>
          <w:color w:val="000000" w:themeColor="text1"/>
          <w:lang w:val="ru-RU"/>
        </w:rPr>
        <w:t xml:space="preserve">», в то время как два медицинских работника в белых халатах молча наблюдали </w:t>
      </w:r>
      <w:r w:rsidR="005B1031" w:rsidRPr="008226C3">
        <w:rPr>
          <w:rFonts w:eastAsia="Calibri"/>
          <w:color w:val="000000" w:themeColor="text1"/>
          <w:lang w:val="ru-RU"/>
        </w:rPr>
        <w:t xml:space="preserve">за </w:t>
      </w:r>
      <w:r w:rsidR="005B1031">
        <w:rPr>
          <w:rFonts w:eastAsia="Calibri"/>
          <w:color w:val="000000" w:themeColor="text1"/>
          <w:lang w:val="ru-RU"/>
        </w:rPr>
        <w:t>происходящим</w:t>
      </w:r>
      <w:r w:rsidR="00E27758" w:rsidRPr="008226C3">
        <w:rPr>
          <w:rFonts w:eastAsia="Calibri"/>
          <w:color w:val="000000" w:themeColor="text1"/>
          <w:lang w:val="ru-RU"/>
        </w:rPr>
        <w:t xml:space="preserve">, а затем </w:t>
      </w:r>
      <w:r w:rsidR="005B1031">
        <w:rPr>
          <w:rFonts w:eastAsia="Calibri"/>
          <w:color w:val="000000" w:themeColor="text1"/>
          <w:lang w:val="ru-RU"/>
        </w:rPr>
        <w:t>фиксировали</w:t>
      </w:r>
      <w:r w:rsidR="00E27758" w:rsidRPr="008226C3">
        <w:rPr>
          <w:rFonts w:eastAsia="Calibri"/>
          <w:color w:val="000000" w:themeColor="text1"/>
          <w:lang w:val="ru-RU"/>
        </w:rPr>
        <w:t xml:space="preserve"> рост и вес</w:t>
      </w:r>
      <w:r w:rsidR="005B1031">
        <w:rPr>
          <w:rFonts w:eastAsia="Calibri"/>
          <w:color w:val="000000" w:themeColor="text1"/>
          <w:lang w:val="ru-RU"/>
        </w:rPr>
        <w:t xml:space="preserve"> военнопленных</w:t>
      </w:r>
      <w:r w:rsidR="00E27758" w:rsidRPr="008226C3">
        <w:rPr>
          <w:rFonts w:eastAsia="Calibri"/>
          <w:color w:val="000000" w:themeColor="text1"/>
          <w:lang w:val="ru-RU"/>
        </w:rPr>
        <w:t xml:space="preserve">. </w:t>
      </w:r>
      <w:r w:rsidR="005A6EF7" w:rsidRPr="008226C3">
        <w:rPr>
          <w:rFonts w:eastAsia="Calibri"/>
          <w:color w:val="000000" w:themeColor="text1"/>
          <w:lang w:val="ru-RU"/>
        </w:rPr>
        <w:t>Бывшие заключенные свидетельствовали</w:t>
      </w:r>
      <w:r w:rsidR="00DB0D02">
        <w:rPr>
          <w:rFonts w:eastAsia="Calibri"/>
          <w:color w:val="000000" w:themeColor="text1"/>
          <w:lang w:val="ru-RU"/>
        </w:rPr>
        <w:t xml:space="preserve"> о том</w:t>
      </w:r>
      <w:r w:rsidR="005A6EF7" w:rsidRPr="008226C3">
        <w:rPr>
          <w:rFonts w:eastAsia="Calibri"/>
          <w:color w:val="000000" w:themeColor="text1"/>
          <w:lang w:val="ru-RU"/>
        </w:rPr>
        <w:t xml:space="preserve">, что  </w:t>
      </w:r>
      <w:r w:rsidR="005D6466" w:rsidRPr="008226C3">
        <w:rPr>
          <w:rFonts w:eastAsia="Calibri"/>
          <w:color w:val="000000" w:themeColor="text1"/>
          <w:lang w:val="ru-RU"/>
        </w:rPr>
        <w:t xml:space="preserve">в </w:t>
      </w:r>
      <w:r w:rsidR="005A6EF7" w:rsidRPr="008226C3">
        <w:rPr>
          <w:rFonts w:eastAsia="Calibri"/>
          <w:color w:val="000000" w:themeColor="text1"/>
          <w:lang w:val="ru-RU"/>
        </w:rPr>
        <w:t>СИЗО-2 Старого Оскола Белгородск</w:t>
      </w:r>
      <w:r w:rsidR="005B1031">
        <w:rPr>
          <w:rFonts w:eastAsia="Calibri"/>
          <w:color w:val="000000" w:themeColor="text1"/>
          <w:lang w:val="ru-RU"/>
        </w:rPr>
        <w:t>ой</w:t>
      </w:r>
      <w:r w:rsidR="005A6EF7" w:rsidRPr="008226C3">
        <w:rPr>
          <w:rFonts w:eastAsia="Calibri"/>
          <w:color w:val="000000" w:themeColor="text1"/>
          <w:lang w:val="ru-RU"/>
        </w:rPr>
        <w:t xml:space="preserve"> област</w:t>
      </w:r>
      <w:r w:rsidR="005B1031">
        <w:rPr>
          <w:rFonts w:eastAsia="Calibri"/>
          <w:color w:val="000000" w:themeColor="text1"/>
          <w:lang w:val="ru-RU"/>
        </w:rPr>
        <w:t>и</w:t>
      </w:r>
      <w:r w:rsidR="005A6EF7" w:rsidRPr="008226C3">
        <w:rPr>
          <w:rFonts w:eastAsia="Calibri"/>
          <w:color w:val="000000" w:themeColor="text1"/>
          <w:lang w:val="ru-RU"/>
        </w:rPr>
        <w:t xml:space="preserve"> (октябрь 2022 года)</w:t>
      </w:r>
      <w:r w:rsidR="005D6466" w:rsidRPr="008226C3">
        <w:rPr>
          <w:rFonts w:eastAsia="Calibri"/>
          <w:color w:val="000000" w:themeColor="text1"/>
          <w:lang w:val="ru-RU"/>
        </w:rPr>
        <w:t xml:space="preserve"> и в СИЗО-2 Ря</w:t>
      </w:r>
      <w:r w:rsidR="005B1031">
        <w:rPr>
          <w:rFonts w:eastAsia="Calibri"/>
          <w:color w:val="000000" w:themeColor="text1"/>
          <w:lang w:val="ru-RU"/>
        </w:rPr>
        <w:t>жс</w:t>
      </w:r>
      <w:r w:rsidR="005D6466" w:rsidRPr="008226C3">
        <w:rPr>
          <w:rFonts w:eastAsia="Calibri"/>
          <w:color w:val="000000" w:themeColor="text1"/>
          <w:lang w:val="ru-RU"/>
        </w:rPr>
        <w:t>к</w:t>
      </w:r>
      <w:r w:rsidR="005B1031">
        <w:rPr>
          <w:rFonts w:eastAsia="Calibri"/>
          <w:color w:val="000000" w:themeColor="text1"/>
          <w:lang w:val="ru-RU"/>
        </w:rPr>
        <w:t>а</w:t>
      </w:r>
      <w:r w:rsidR="005D6466" w:rsidRPr="008226C3">
        <w:rPr>
          <w:rFonts w:eastAsia="Calibri"/>
          <w:color w:val="000000" w:themeColor="text1"/>
          <w:lang w:val="ru-RU"/>
        </w:rPr>
        <w:t xml:space="preserve"> Рязанск</w:t>
      </w:r>
      <w:r w:rsidR="005B1031">
        <w:rPr>
          <w:rFonts w:eastAsia="Calibri"/>
          <w:color w:val="000000" w:themeColor="text1"/>
          <w:lang w:val="ru-RU"/>
        </w:rPr>
        <w:t>ой</w:t>
      </w:r>
      <w:r w:rsidR="005D6466" w:rsidRPr="008226C3">
        <w:rPr>
          <w:rFonts w:eastAsia="Calibri"/>
          <w:color w:val="000000" w:themeColor="text1"/>
          <w:lang w:val="ru-RU"/>
        </w:rPr>
        <w:t xml:space="preserve"> област</w:t>
      </w:r>
      <w:r w:rsidR="005B1031">
        <w:rPr>
          <w:rFonts w:eastAsia="Calibri"/>
          <w:color w:val="000000" w:themeColor="text1"/>
          <w:lang w:val="ru-RU"/>
        </w:rPr>
        <w:t>и</w:t>
      </w:r>
      <w:r w:rsidR="005D6466" w:rsidRPr="008226C3">
        <w:rPr>
          <w:rFonts w:eastAsia="Calibri"/>
          <w:color w:val="000000" w:themeColor="text1"/>
          <w:lang w:val="ru-RU"/>
        </w:rPr>
        <w:t xml:space="preserve"> (апрель 2022 года) </w:t>
      </w:r>
      <w:r w:rsidR="005A6EF7" w:rsidRPr="008226C3">
        <w:rPr>
          <w:rFonts w:eastAsia="Calibri"/>
          <w:color w:val="000000" w:themeColor="text1"/>
          <w:lang w:val="ru-RU"/>
        </w:rPr>
        <w:t xml:space="preserve">медицинский </w:t>
      </w:r>
      <w:r w:rsidR="005D6466" w:rsidRPr="008226C3">
        <w:rPr>
          <w:rFonts w:eastAsia="Calibri"/>
          <w:color w:val="000000" w:themeColor="text1"/>
          <w:lang w:val="ru-RU"/>
        </w:rPr>
        <w:t xml:space="preserve">персонал </w:t>
      </w:r>
      <w:r w:rsidR="00DB0D02">
        <w:rPr>
          <w:rFonts w:eastAsia="Calibri"/>
          <w:color w:val="000000" w:themeColor="text1"/>
          <w:lang w:val="ru-RU"/>
        </w:rPr>
        <w:t>инструктировал</w:t>
      </w:r>
      <w:r w:rsidR="005A6EF7" w:rsidRPr="008226C3">
        <w:rPr>
          <w:rFonts w:eastAsia="Calibri"/>
          <w:color w:val="000000" w:themeColor="text1"/>
          <w:lang w:val="ru-RU"/>
        </w:rPr>
        <w:t xml:space="preserve"> сотрудник</w:t>
      </w:r>
      <w:r w:rsidR="00DB0D02">
        <w:rPr>
          <w:rFonts w:eastAsia="Calibri"/>
          <w:color w:val="000000" w:themeColor="text1"/>
          <w:lang w:val="ru-RU"/>
        </w:rPr>
        <w:t>ов</w:t>
      </w:r>
      <w:r w:rsidR="005A6EF7" w:rsidRPr="008226C3">
        <w:rPr>
          <w:rFonts w:eastAsia="Calibri"/>
          <w:color w:val="000000" w:themeColor="text1"/>
          <w:lang w:val="ru-RU"/>
        </w:rPr>
        <w:t xml:space="preserve"> о </w:t>
      </w:r>
      <w:r w:rsidR="00DB0D02">
        <w:rPr>
          <w:rFonts w:eastAsia="Calibri"/>
          <w:color w:val="000000" w:themeColor="text1"/>
          <w:lang w:val="ru-RU"/>
        </w:rPr>
        <w:t xml:space="preserve">том как </w:t>
      </w:r>
      <w:r w:rsidR="005A6EF7" w:rsidRPr="008226C3">
        <w:rPr>
          <w:rFonts w:eastAsia="Calibri"/>
          <w:color w:val="000000" w:themeColor="text1"/>
          <w:lang w:val="ru-RU"/>
        </w:rPr>
        <w:t>приме</w:t>
      </w:r>
      <w:r w:rsidR="005B1031">
        <w:rPr>
          <w:rFonts w:eastAsia="Calibri"/>
          <w:color w:val="000000" w:themeColor="text1"/>
          <w:lang w:val="ru-RU"/>
        </w:rPr>
        <w:t>н</w:t>
      </w:r>
      <w:r w:rsidR="00DB0D02">
        <w:rPr>
          <w:rFonts w:eastAsia="Calibri"/>
          <w:color w:val="000000" w:themeColor="text1"/>
          <w:lang w:val="ru-RU"/>
        </w:rPr>
        <w:t>ять</w:t>
      </w:r>
      <w:r w:rsidR="005A6EF7" w:rsidRPr="008226C3">
        <w:rPr>
          <w:rFonts w:eastAsia="Calibri"/>
          <w:color w:val="000000" w:themeColor="text1"/>
          <w:lang w:val="ru-RU"/>
        </w:rPr>
        <w:t xml:space="preserve"> электрошок</w:t>
      </w:r>
      <w:r w:rsidR="005B1031">
        <w:rPr>
          <w:rFonts w:eastAsia="Calibri"/>
          <w:color w:val="000000" w:themeColor="text1"/>
          <w:lang w:val="ru-RU"/>
        </w:rPr>
        <w:t>ер</w:t>
      </w:r>
      <w:r w:rsidR="005A6EF7" w:rsidRPr="008226C3">
        <w:rPr>
          <w:rFonts w:eastAsia="Calibri"/>
          <w:color w:val="000000" w:themeColor="text1"/>
          <w:lang w:val="ru-RU"/>
        </w:rPr>
        <w:t xml:space="preserve"> для причинения большей боли, а в СИЗО-2 в Камышине Вол</w:t>
      </w:r>
      <w:r w:rsidR="005B1031">
        <w:rPr>
          <w:rFonts w:eastAsia="Calibri"/>
          <w:color w:val="000000" w:themeColor="text1"/>
          <w:lang w:val="ru-RU"/>
        </w:rPr>
        <w:t>гоградской</w:t>
      </w:r>
      <w:r w:rsidR="005A6EF7" w:rsidRPr="008226C3">
        <w:rPr>
          <w:rFonts w:eastAsia="Calibri"/>
          <w:color w:val="000000" w:themeColor="text1"/>
          <w:lang w:val="ru-RU"/>
        </w:rPr>
        <w:t xml:space="preserve"> област</w:t>
      </w:r>
      <w:r w:rsidR="005B1031">
        <w:rPr>
          <w:rFonts w:eastAsia="Calibri"/>
          <w:color w:val="000000" w:themeColor="text1"/>
          <w:lang w:val="ru-RU"/>
        </w:rPr>
        <w:t>и</w:t>
      </w:r>
      <w:r w:rsidR="005A6EF7" w:rsidRPr="008226C3">
        <w:rPr>
          <w:rFonts w:eastAsia="Calibri"/>
          <w:color w:val="000000" w:themeColor="text1"/>
          <w:lang w:val="ru-RU"/>
        </w:rPr>
        <w:t xml:space="preserve"> (май 2022 года) </w:t>
      </w:r>
      <w:r w:rsidR="005B1031" w:rsidRPr="008226C3">
        <w:rPr>
          <w:rFonts w:eastAsia="Calibri"/>
          <w:color w:val="000000" w:themeColor="text1"/>
          <w:lang w:val="ru-RU"/>
        </w:rPr>
        <w:t xml:space="preserve">врач присутствовал </w:t>
      </w:r>
      <w:r w:rsidR="005A6EF7" w:rsidRPr="008226C3">
        <w:rPr>
          <w:rFonts w:eastAsia="Calibri"/>
          <w:color w:val="000000" w:themeColor="text1"/>
          <w:lang w:val="ru-RU"/>
        </w:rPr>
        <w:t>во время пыток, в том числе насильственного удаления родинки.</w:t>
      </w:r>
    </w:p>
    <w:p w14:paraId="316649EF" w14:textId="7AE8F250" w:rsidR="006C4338" w:rsidRPr="008226C3" w:rsidRDefault="003F7851" w:rsidP="00072906">
      <w:pPr>
        <w:pStyle w:val="SingleTxtG"/>
        <w:rPr>
          <w:rFonts w:eastAsia="Calibri"/>
          <w:lang w:val="ru-RU"/>
        </w:rPr>
      </w:pPr>
      <w:r w:rsidRPr="008226C3">
        <w:rPr>
          <w:rFonts w:eastAsia="Calibri"/>
          <w:lang w:val="ru-RU"/>
        </w:rPr>
        <w:t>107</w:t>
      </w:r>
      <w:r w:rsidR="00E27758" w:rsidRPr="008226C3">
        <w:rPr>
          <w:rFonts w:eastAsia="Calibri"/>
          <w:lang w:val="ru-RU"/>
        </w:rPr>
        <w:t>.</w:t>
      </w:r>
      <w:r w:rsidR="005F7BFD" w:rsidRPr="008226C3">
        <w:rPr>
          <w:rFonts w:eastAsia="Calibri"/>
          <w:lang w:val="ru-RU"/>
        </w:rPr>
        <w:tab/>
      </w:r>
      <w:r w:rsidR="005F7BFD" w:rsidRPr="008226C3">
        <w:rPr>
          <w:lang w:val="ru-RU"/>
        </w:rPr>
        <w:t>В феврале 2024 года ранен</w:t>
      </w:r>
      <w:r w:rsidR="006101E8">
        <w:rPr>
          <w:lang w:val="ru-RU"/>
        </w:rPr>
        <w:t>ого</w:t>
      </w:r>
      <w:r w:rsidR="005F7BFD" w:rsidRPr="008226C3">
        <w:rPr>
          <w:lang w:val="ru-RU"/>
        </w:rPr>
        <w:t xml:space="preserve"> военнопленн</w:t>
      </w:r>
      <w:r w:rsidR="006101E8">
        <w:rPr>
          <w:lang w:val="ru-RU"/>
        </w:rPr>
        <w:t>ого</w:t>
      </w:r>
      <w:r w:rsidR="005F7BFD" w:rsidRPr="008226C3">
        <w:rPr>
          <w:lang w:val="ru-RU"/>
        </w:rPr>
        <w:t xml:space="preserve"> Андре</w:t>
      </w:r>
      <w:r w:rsidR="006101E8">
        <w:rPr>
          <w:lang w:val="ru-RU"/>
        </w:rPr>
        <w:t>я</w:t>
      </w:r>
      <w:r w:rsidR="005F7BFD" w:rsidRPr="008226C3">
        <w:rPr>
          <w:lang w:val="ru-RU"/>
        </w:rPr>
        <w:t xml:space="preserve"> Переверзев</w:t>
      </w:r>
      <w:r w:rsidR="006101E8">
        <w:rPr>
          <w:lang w:val="ru-RU"/>
        </w:rPr>
        <w:t>а</w:t>
      </w:r>
      <w:r w:rsidR="005F7BFD" w:rsidRPr="008226C3">
        <w:rPr>
          <w:lang w:val="ru-RU"/>
        </w:rPr>
        <w:t xml:space="preserve"> б</w:t>
      </w:r>
      <w:r w:rsidR="006101E8">
        <w:rPr>
          <w:lang w:val="ru-RU"/>
        </w:rPr>
        <w:t>или</w:t>
      </w:r>
      <w:r w:rsidR="005F7BFD" w:rsidRPr="008226C3">
        <w:rPr>
          <w:lang w:val="ru-RU"/>
        </w:rPr>
        <w:t xml:space="preserve"> </w:t>
      </w:r>
      <w:r w:rsidR="006101E8">
        <w:rPr>
          <w:lang w:val="ru-RU"/>
        </w:rPr>
        <w:t>током</w:t>
      </w:r>
      <w:r w:rsidR="00B03341">
        <w:rPr>
          <w:lang w:val="ru-RU"/>
        </w:rPr>
        <w:t xml:space="preserve"> </w:t>
      </w:r>
      <w:r w:rsidR="005F7BFD" w:rsidRPr="008226C3">
        <w:rPr>
          <w:lang w:val="ru-RU"/>
        </w:rPr>
        <w:t xml:space="preserve">в присутствии фельдшера, который давал указания, куда прикладывать электрические провода и </w:t>
      </w:r>
      <w:r w:rsidR="005F7BFD" w:rsidRPr="005F6D4C">
        <w:rPr>
          <w:lang w:val="ru-RU"/>
        </w:rPr>
        <w:t xml:space="preserve">как долго. Во время операции в Калининской больнице в Донецке </w:t>
      </w:r>
      <w:r w:rsidR="005B1031" w:rsidRPr="005F6D4C">
        <w:rPr>
          <w:lang w:val="ru-RU"/>
        </w:rPr>
        <w:t>прибывш</w:t>
      </w:r>
      <w:r w:rsidR="00E4500D" w:rsidRPr="005F6D4C">
        <w:rPr>
          <w:lang w:val="ru-RU"/>
        </w:rPr>
        <w:t>ий</w:t>
      </w:r>
      <w:r w:rsidR="005B1031" w:rsidRPr="005F6D4C">
        <w:rPr>
          <w:lang w:val="ru-RU"/>
        </w:rPr>
        <w:t xml:space="preserve"> из Москвы </w:t>
      </w:r>
      <w:r w:rsidR="005F7BFD" w:rsidRPr="005F6D4C">
        <w:rPr>
          <w:lang w:val="ru-RU"/>
        </w:rPr>
        <w:t>хирург</w:t>
      </w:r>
      <w:r w:rsidR="005B1031" w:rsidRPr="005F6D4C">
        <w:rPr>
          <w:lang w:val="ru-RU"/>
        </w:rPr>
        <w:t xml:space="preserve"> </w:t>
      </w:r>
      <w:r w:rsidR="005F7BFD" w:rsidRPr="005F6D4C">
        <w:rPr>
          <w:lang w:val="ru-RU"/>
        </w:rPr>
        <w:t xml:space="preserve">с помощью медицинского </w:t>
      </w:r>
      <w:proofErr w:type="spellStart"/>
      <w:r w:rsidR="005F7BFD" w:rsidRPr="005F6D4C">
        <w:rPr>
          <w:lang w:val="ru-RU"/>
        </w:rPr>
        <w:t>каутеризатора</w:t>
      </w:r>
      <w:proofErr w:type="spellEnd"/>
      <w:r w:rsidR="005F7BFD" w:rsidRPr="005F6D4C">
        <w:rPr>
          <w:lang w:val="ru-RU"/>
        </w:rPr>
        <w:t xml:space="preserve"> выж</w:t>
      </w:r>
      <w:r w:rsidR="006C4E8A" w:rsidRPr="005F6D4C">
        <w:rPr>
          <w:lang w:val="ru-RU"/>
        </w:rPr>
        <w:t>ег</w:t>
      </w:r>
      <w:r w:rsidR="005F7BFD" w:rsidRPr="005F6D4C">
        <w:rPr>
          <w:lang w:val="ru-RU"/>
        </w:rPr>
        <w:t xml:space="preserve"> на животе раненого</w:t>
      </w:r>
      <w:r w:rsidR="005F7BFD" w:rsidRPr="008226C3">
        <w:rPr>
          <w:lang w:val="ru-RU"/>
        </w:rPr>
        <w:t xml:space="preserve"> надпись «Слава </w:t>
      </w:r>
      <w:r w:rsidR="00432804">
        <w:rPr>
          <w:lang w:val="ru-RU"/>
        </w:rPr>
        <w:t>Росси</w:t>
      </w:r>
      <w:r w:rsidR="00A62A4E">
        <w:rPr>
          <w:lang w:val="ru-RU"/>
        </w:rPr>
        <w:t>и</w:t>
      </w:r>
      <w:r w:rsidR="005F7BFD" w:rsidRPr="008226C3">
        <w:rPr>
          <w:lang w:val="ru-RU"/>
        </w:rPr>
        <w:t>» и букву «</w:t>
      </w:r>
      <w:r w:rsidR="005F7BFD" w:rsidRPr="00A1241C">
        <w:t>Z</w:t>
      </w:r>
      <w:r w:rsidR="005F7BFD" w:rsidRPr="008226C3">
        <w:rPr>
          <w:lang w:val="ru-RU"/>
        </w:rPr>
        <w:t xml:space="preserve">». Позже, в </w:t>
      </w:r>
      <w:r w:rsidR="005B1031">
        <w:rPr>
          <w:lang w:val="ru-RU"/>
        </w:rPr>
        <w:t xml:space="preserve">донецкой </w:t>
      </w:r>
      <w:r w:rsidR="006101E8">
        <w:rPr>
          <w:lang w:val="ru-RU"/>
        </w:rPr>
        <w:t xml:space="preserve">городской </w:t>
      </w:r>
      <w:r w:rsidR="005F7BFD" w:rsidRPr="008226C3">
        <w:rPr>
          <w:lang w:val="ru-RU"/>
        </w:rPr>
        <w:t>больнице № 15</w:t>
      </w:r>
      <w:r w:rsidR="005B1031">
        <w:rPr>
          <w:lang w:val="ru-RU"/>
        </w:rPr>
        <w:t xml:space="preserve"> </w:t>
      </w:r>
      <w:r w:rsidR="006101E8">
        <w:rPr>
          <w:lang w:val="ru-RU"/>
        </w:rPr>
        <w:t>Переверзева</w:t>
      </w:r>
      <w:r w:rsidR="005B1031">
        <w:rPr>
          <w:lang w:val="ru-RU"/>
        </w:rPr>
        <w:t xml:space="preserve"> </w:t>
      </w:r>
      <w:r w:rsidR="005F7BFD" w:rsidRPr="008226C3">
        <w:rPr>
          <w:lang w:val="ru-RU"/>
        </w:rPr>
        <w:t>пытали электрошокер</w:t>
      </w:r>
      <w:r w:rsidR="006101E8">
        <w:rPr>
          <w:lang w:val="ru-RU"/>
        </w:rPr>
        <w:t>ом</w:t>
      </w:r>
      <w:r w:rsidR="005F7BFD" w:rsidRPr="008226C3">
        <w:rPr>
          <w:lang w:val="ru-RU"/>
        </w:rPr>
        <w:t xml:space="preserve"> и заставляли принимать стрессовые позы </w:t>
      </w:r>
      <w:r w:rsidR="005B1031">
        <w:rPr>
          <w:lang w:val="ru-RU"/>
        </w:rPr>
        <w:t>в присутствии</w:t>
      </w:r>
      <w:r w:rsidR="005F7BFD" w:rsidRPr="008226C3">
        <w:rPr>
          <w:lang w:val="ru-RU"/>
        </w:rPr>
        <w:t xml:space="preserve"> медицинск</w:t>
      </w:r>
      <w:r w:rsidR="005B1031">
        <w:rPr>
          <w:lang w:val="ru-RU"/>
        </w:rPr>
        <w:t>ого</w:t>
      </w:r>
      <w:r w:rsidR="005F7BFD" w:rsidRPr="008226C3">
        <w:rPr>
          <w:lang w:val="ru-RU"/>
        </w:rPr>
        <w:t xml:space="preserve"> персонал</w:t>
      </w:r>
      <w:r w:rsidR="005B1031">
        <w:rPr>
          <w:lang w:val="ru-RU"/>
        </w:rPr>
        <w:t>а, который</w:t>
      </w:r>
      <w:r w:rsidR="005F7BFD" w:rsidRPr="008226C3">
        <w:rPr>
          <w:lang w:val="ru-RU"/>
        </w:rPr>
        <w:t xml:space="preserve"> не вмеш</w:t>
      </w:r>
      <w:r w:rsidR="005B1031">
        <w:rPr>
          <w:lang w:val="ru-RU"/>
        </w:rPr>
        <w:t>ива</w:t>
      </w:r>
      <w:r w:rsidR="005F7BFD" w:rsidRPr="008226C3">
        <w:rPr>
          <w:lang w:val="ru-RU"/>
        </w:rPr>
        <w:t>лся</w:t>
      </w:r>
      <w:r w:rsidR="005B1031">
        <w:rPr>
          <w:lang w:val="ru-RU"/>
        </w:rPr>
        <w:t xml:space="preserve"> в происходящее</w:t>
      </w:r>
      <w:r w:rsidR="005F7BFD" w:rsidRPr="008226C3">
        <w:rPr>
          <w:lang w:val="ru-RU"/>
        </w:rPr>
        <w:t xml:space="preserve">. </w:t>
      </w:r>
    </w:p>
    <w:p w14:paraId="6BF11958" w14:textId="2EF0B3BA" w:rsidR="000072B3" w:rsidRPr="008226C3" w:rsidRDefault="003F7851" w:rsidP="001A50ED">
      <w:pPr>
        <w:pStyle w:val="SingleTxtG"/>
        <w:rPr>
          <w:rFonts w:eastAsia="Calibri"/>
          <w:lang w:val="ru-RU"/>
        </w:rPr>
      </w:pPr>
      <w:r w:rsidRPr="008226C3">
        <w:rPr>
          <w:rFonts w:eastAsia="Calibri"/>
          <w:lang w:val="ru-RU"/>
        </w:rPr>
        <w:t>108</w:t>
      </w:r>
      <w:r w:rsidR="003139B4" w:rsidRPr="008226C3">
        <w:rPr>
          <w:rFonts w:eastAsia="Calibri"/>
          <w:lang w:val="ru-RU"/>
        </w:rPr>
        <w:t>.</w:t>
      </w:r>
      <w:r w:rsidR="003139B4" w:rsidRPr="008226C3">
        <w:rPr>
          <w:rFonts w:eastAsia="Calibri"/>
          <w:lang w:val="ru-RU"/>
        </w:rPr>
        <w:tab/>
      </w:r>
      <w:r w:rsidR="00091D9D" w:rsidRPr="008226C3">
        <w:rPr>
          <w:rFonts w:eastAsia="Calibri"/>
          <w:lang w:val="ru-RU"/>
        </w:rPr>
        <w:t xml:space="preserve">С середины 2023 года сотни украинских заключенных, в основном депортированных с оккупированных </w:t>
      </w:r>
      <w:r w:rsidR="00A62A4E" w:rsidRPr="008226C3">
        <w:rPr>
          <w:rFonts w:eastAsia="Calibri"/>
          <w:lang w:val="ru-RU"/>
        </w:rPr>
        <w:t>Росси</w:t>
      </w:r>
      <w:r w:rsidR="00A62A4E">
        <w:rPr>
          <w:rFonts w:eastAsia="Calibri"/>
          <w:lang w:val="ru-RU"/>
        </w:rPr>
        <w:t>йской Федерацией</w:t>
      </w:r>
      <w:r w:rsidR="00A62A4E" w:rsidRPr="008226C3">
        <w:rPr>
          <w:rFonts w:eastAsia="Calibri"/>
          <w:lang w:val="ru-RU"/>
        </w:rPr>
        <w:t xml:space="preserve"> </w:t>
      </w:r>
      <w:r w:rsidR="00091D9D" w:rsidRPr="008226C3">
        <w:rPr>
          <w:rFonts w:eastAsia="Calibri"/>
          <w:lang w:val="ru-RU"/>
        </w:rPr>
        <w:t xml:space="preserve">территорий в 2022 году, были освобождены из российских тюрем по окончании срока наказания. Те, кто отказывается от российского гражданства, содержатся в иммиграционных центрах в ожидании депортации. В отсутствие механизма возвращения </w:t>
      </w:r>
      <w:r w:rsidR="00A62A4E">
        <w:rPr>
          <w:rFonts w:eastAsia="Calibri"/>
          <w:lang w:val="ru-RU"/>
        </w:rPr>
        <w:t>они застревают</w:t>
      </w:r>
      <w:r w:rsidR="00091D9D" w:rsidRPr="008226C3">
        <w:rPr>
          <w:rFonts w:eastAsia="Calibri"/>
          <w:lang w:val="ru-RU"/>
        </w:rPr>
        <w:t xml:space="preserve"> на российско-грузинской границе </w:t>
      </w:r>
      <w:r w:rsidR="00091D9D" w:rsidRPr="008226C3">
        <w:rPr>
          <w:lang w:val="ru-RU"/>
        </w:rPr>
        <w:t xml:space="preserve">в Верхнем Ларсе. Один человек </w:t>
      </w:r>
      <w:r w:rsidR="006608C6" w:rsidRPr="008226C3">
        <w:rPr>
          <w:lang w:val="ru-RU"/>
        </w:rPr>
        <w:t xml:space="preserve">умер, двое </w:t>
      </w:r>
      <w:r w:rsidR="00091D9D" w:rsidRPr="008226C3">
        <w:rPr>
          <w:lang w:val="ru-RU"/>
        </w:rPr>
        <w:t>пытались покончить с собой в июне</w:t>
      </w:r>
      <w:r w:rsidR="00A62A4E">
        <w:rPr>
          <w:lang w:val="ru-RU"/>
        </w:rPr>
        <w:t xml:space="preserve"> и </w:t>
      </w:r>
      <w:r w:rsidR="00091D9D" w:rsidRPr="008226C3">
        <w:rPr>
          <w:lang w:val="ru-RU"/>
        </w:rPr>
        <w:t>июле 2025 года</w:t>
      </w:r>
      <w:r w:rsidR="00091D9D" w:rsidRPr="008226C3">
        <w:rPr>
          <w:rFonts w:eastAsia="Calibri"/>
          <w:lang w:val="ru-RU"/>
        </w:rPr>
        <w:t xml:space="preserve">. По состоянию на июль по меньшей мере 60 человек, в том числе 10 женщин, </w:t>
      </w:r>
      <w:r w:rsidR="00A62A4E" w:rsidRPr="008226C3">
        <w:rPr>
          <w:rFonts w:eastAsia="Calibri"/>
          <w:lang w:val="ru-RU"/>
        </w:rPr>
        <w:t>оста</w:t>
      </w:r>
      <w:r w:rsidR="00A62A4E">
        <w:rPr>
          <w:rFonts w:eastAsia="Calibri"/>
          <w:lang w:val="ru-RU"/>
        </w:rPr>
        <w:t>вались</w:t>
      </w:r>
      <w:r w:rsidR="00A62A4E" w:rsidRPr="008226C3">
        <w:rPr>
          <w:rFonts w:eastAsia="Calibri"/>
          <w:lang w:val="ru-RU"/>
        </w:rPr>
        <w:t xml:space="preserve"> </w:t>
      </w:r>
      <w:r w:rsidR="00091D9D" w:rsidRPr="008226C3">
        <w:rPr>
          <w:rFonts w:eastAsia="Calibri"/>
          <w:lang w:val="ru-RU"/>
        </w:rPr>
        <w:t xml:space="preserve">в переполненных импровизированных </w:t>
      </w:r>
      <w:r w:rsidR="00091D9D" w:rsidRPr="008226C3">
        <w:rPr>
          <w:rFonts w:eastAsia="Calibri"/>
          <w:lang w:val="ru-RU"/>
        </w:rPr>
        <w:lastRenderedPageBreak/>
        <w:t xml:space="preserve">подвальных помещениях, </w:t>
      </w:r>
      <w:r w:rsidR="00BC5330" w:rsidRPr="008226C3">
        <w:rPr>
          <w:color w:val="000000"/>
          <w:lang w:val="ru-RU"/>
        </w:rPr>
        <w:t xml:space="preserve">где </w:t>
      </w:r>
      <w:r w:rsidR="00572AA8" w:rsidRPr="008226C3">
        <w:rPr>
          <w:color w:val="000000"/>
          <w:lang w:val="ru-RU"/>
        </w:rPr>
        <w:t>име</w:t>
      </w:r>
      <w:r w:rsidR="00572AA8">
        <w:rPr>
          <w:color w:val="000000"/>
          <w:lang w:val="ru-RU"/>
        </w:rPr>
        <w:t>ется</w:t>
      </w:r>
      <w:r w:rsidR="00572AA8" w:rsidRPr="008226C3">
        <w:rPr>
          <w:color w:val="000000"/>
          <w:lang w:val="ru-RU"/>
        </w:rPr>
        <w:t xml:space="preserve"> </w:t>
      </w:r>
      <w:r w:rsidR="00BC5330" w:rsidRPr="008226C3">
        <w:rPr>
          <w:color w:val="000000"/>
          <w:lang w:val="ru-RU"/>
        </w:rPr>
        <w:t>только 17 коек</w:t>
      </w:r>
      <w:r w:rsidR="006101E8">
        <w:rPr>
          <w:color w:val="000000"/>
          <w:lang w:val="ru-RU"/>
        </w:rPr>
        <w:t xml:space="preserve">. </w:t>
      </w:r>
      <w:r w:rsidR="00572AA8">
        <w:rPr>
          <w:color w:val="000000"/>
          <w:lang w:val="ru-RU"/>
        </w:rPr>
        <w:t>Они лишены</w:t>
      </w:r>
      <w:r w:rsidR="00091D9D" w:rsidRPr="008226C3">
        <w:rPr>
          <w:rFonts w:eastAsia="Calibri"/>
          <w:lang w:val="ru-RU"/>
        </w:rPr>
        <w:t xml:space="preserve"> медицинской помощи</w:t>
      </w:r>
      <w:r w:rsidR="00BC5330" w:rsidRPr="008226C3">
        <w:rPr>
          <w:rFonts w:eastAsia="Calibri"/>
          <w:lang w:val="ru-RU"/>
        </w:rPr>
        <w:t xml:space="preserve">, в том числе при </w:t>
      </w:r>
      <w:r w:rsidR="00BC5330" w:rsidRPr="008226C3">
        <w:rPr>
          <w:lang w:val="ru-RU"/>
        </w:rPr>
        <w:t xml:space="preserve">серьезных заболеваниях, таких как туберкулез или ВИЧ, </w:t>
      </w:r>
      <w:r w:rsidR="0070267D">
        <w:rPr>
          <w:rFonts w:eastAsia="Calibri"/>
          <w:lang w:val="ru-RU"/>
        </w:rPr>
        <w:t xml:space="preserve">и </w:t>
      </w:r>
      <w:r w:rsidR="00572AA8">
        <w:rPr>
          <w:rFonts w:eastAsia="Calibri"/>
          <w:lang w:val="ru-RU"/>
        </w:rPr>
        <w:t xml:space="preserve">находятся </w:t>
      </w:r>
      <w:proofErr w:type="gramStart"/>
      <w:r w:rsidR="0070267D">
        <w:rPr>
          <w:rFonts w:eastAsia="Calibri"/>
          <w:lang w:val="ru-RU"/>
        </w:rPr>
        <w:t xml:space="preserve">в </w:t>
      </w:r>
      <w:r w:rsidR="00091D9D" w:rsidRPr="008226C3">
        <w:rPr>
          <w:rFonts w:eastAsia="Calibri"/>
          <w:lang w:val="ru-RU"/>
        </w:rPr>
        <w:t xml:space="preserve"> правово</w:t>
      </w:r>
      <w:r w:rsidR="0070267D">
        <w:rPr>
          <w:rFonts w:eastAsia="Calibri"/>
          <w:lang w:val="ru-RU"/>
        </w:rPr>
        <w:t>м</w:t>
      </w:r>
      <w:proofErr w:type="gramEnd"/>
      <w:r w:rsidR="00091D9D" w:rsidRPr="008226C3">
        <w:rPr>
          <w:rFonts w:eastAsia="Calibri"/>
          <w:lang w:val="ru-RU"/>
        </w:rPr>
        <w:t xml:space="preserve"> и гуманитарн</w:t>
      </w:r>
      <w:r w:rsidR="0070267D">
        <w:rPr>
          <w:rFonts w:eastAsia="Calibri"/>
          <w:lang w:val="ru-RU"/>
        </w:rPr>
        <w:t>ом</w:t>
      </w:r>
      <w:r w:rsidR="00091D9D" w:rsidRPr="008226C3">
        <w:rPr>
          <w:rFonts w:eastAsia="Calibri"/>
          <w:lang w:val="ru-RU"/>
        </w:rPr>
        <w:t xml:space="preserve"> вакуум</w:t>
      </w:r>
      <w:r w:rsidR="0070267D">
        <w:rPr>
          <w:rFonts w:eastAsia="Calibri"/>
          <w:lang w:val="ru-RU"/>
        </w:rPr>
        <w:t>е</w:t>
      </w:r>
      <w:r w:rsidR="00091D9D" w:rsidRPr="008226C3">
        <w:rPr>
          <w:rFonts w:eastAsia="Calibri"/>
          <w:lang w:val="ru-RU"/>
        </w:rPr>
        <w:t xml:space="preserve">. </w:t>
      </w:r>
    </w:p>
    <w:bookmarkEnd w:id="6"/>
    <w:p w14:paraId="5DB27A29" w14:textId="18C4442F" w:rsidR="00294953" w:rsidRPr="008226C3" w:rsidRDefault="00572655" w:rsidP="0073442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="00D90888" w:rsidRPr="008226C3">
        <w:rPr>
          <w:lang w:val="ru-RU"/>
        </w:rPr>
        <w:t>Б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294953" w:rsidRPr="008226C3">
        <w:rPr>
          <w:lang w:val="ru-RU"/>
        </w:rPr>
        <w:t xml:space="preserve">Женщины </w:t>
      </w:r>
      <w:r w:rsidR="004446E7" w:rsidRPr="008226C3">
        <w:rPr>
          <w:lang w:val="ru-RU"/>
        </w:rPr>
        <w:t>и девочки</w:t>
      </w:r>
    </w:p>
    <w:p w14:paraId="4A3EF1B0" w14:textId="48B71D8C" w:rsidR="00FD4513" w:rsidRPr="008226C3" w:rsidRDefault="003F7851" w:rsidP="00FD4513">
      <w:pPr>
        <w:pStyle w:val="SingleTxtG"/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</w:pPr>
      <w:r w:rsidRPr="008226C3">
        <w:rPr>
          <w:lang w:val="ru-RU"/>
        </w:rPr>
        <w:t>1</w:t>
      </w:r>
      <w:r w:rsidR="00294953" w:rsidRPr="008226C3">
        <w:rPr>
          <w:lang w:val="ru-RU"/>
        </w:rPr>
        <w:t>0</w:t>
      </w:r>
      <w:r w:rsidRPr="008226C3">
        <w:rPr>
          <w:lang w:val="ru-RU"/>
        </w:rPr>
        <w:t>9</w:t>
      </w:r>
      <w:r w:rsidR="0070267D">
        <w:rPr>
          <w:lang w:val="ru-RU"/>
        </w:rPr>
        <w:t>.</w:t>
      </w:r>
      <w:r w:rsidR="00294953" w:rsidRPr="008226C3">
        <w:rPr>
          <w:lang w:val="ru-RU"/>
        </w:rPr>
        <w:tab/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В</w:t>
      </w:r>
      <w:r w:rsidR="0070267D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432804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Российской Федерации</w:t>
      </w:r>
      <w:r w:rsidR="0070267D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усилилось </w:t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н</w:t>
      </w:r>
      <w:r w:rsidR="00EF1F8E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асилие </w:t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по</w:t>
      </w:r>
      <w:r w:rsidR="00EF1F8E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отношени</w:t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ю к</w:t>
      </w:r>
      <w:r w:rsidR="00EF1F8E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женщин</w:t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ам</w:t>
      </w:r>
      <w:r w:rsidR="00FC5961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, в результате чего женщины и девочки оста</w:t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ются</w:t>
      </w:r>
      <w:r w:rsidR="00FC5961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 </w:t>
      </w:r>
      <w:r w:rsidR="0070267D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незащищенными </w:t>
      </w:r>
      <w:r w:rsidR="00FC5961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в отсутствие </w:t>
      </w:r>
      <w:r w:rsidR="00EF1F8E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законодательства о домашнем насилии. </w:t>
      </w:r>
      <w:r w:rsidR="00EF1F8E" w:rsidRPr="008226C3">
        <w:rPr>
          <w:lang w:val="ru-RU"/>
        </w:rPr>
        <w:t xml:space="preserve">С 2022 года </w:t>
      </w:r>
      <w:r w:rsidR="0070267D">
        <w:rPr>
          <w:lang w:val="ru-RU"/>
        </w:rPr>
        <w:t>количество</w:t>
      </w:r>
      <w:r w:rsidR="00EF1F8E" w:rsidRPr="008226C3">
        <w:rPr>
          <w:lang w:val="ru-RU"/>
        </w:rPr>
        <w:t xml:space="preserve"> зарегистрированных случаев домашнего насилия с участием действующих или бывших военнослужащих почти удвоилось</w:t>
      </w:r>
      <w:r w:rsidR="00EF1F8E"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 xml:space="preserve">. </w:t>
      </w:r>
    </w:p>
    <w:p w14:paraId="37DD11E4" w14:textId="21497770" w:rsidR="00EF1F8E" w:rsidRPr="008226C3" w:rsidRDefault="00FD4513" w:rsidP="00FD4513">
      <w:pPr>
        <w:pStyle w:val="SingleTxtG"/>
        <w:rPr>
          <w:rFonts w:eastAsia="Aptos"/>
          <w:color w:val="FF0000"/>
          <w:lang w:val="ru-RU"/>
        </w:rPr>
      </w:pPr>
      <w:r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>110.</w:t>
      </w:r>
      <w:r w:rsidRPr="008226C3">
        <w:rPr>
          <w:rFonts w:asciiTheme="majorBidi" w:eastAsia="DengXian" w:hAnsiTheme="majorBidi" w:cstheme="majorBidi"/>
          <w:kern w:val="2"/>
          <w:lang w:val="ru-RU" w:eastAsia="zh-CN"/>
          <w14:ligatures w14:val="standardContextual"/>
        </w:rPr>
        <w:tab/>
      </w:r>
      <w:r w:rsidR="00EF1F8E" w:rsidRPr="008226C3">
        <w:rPr>
          <w:lang w:val="ru-RU" w:eastAsia="zh-CN"/>
        </w:rPr>
        <w:t>В</w:t>
      </w:r>
      <w:r w:rsidR="0070267D">
        <w:rPr>
          <w:lang w:val="ru-RU" w:eastAsia="zh-CN"/>
        </w:rPr>
        <w:t>озвращающиеся</w:t>
      </w:r>
      <w:r w:rsidR="00EF1F8E" w:rsidRPr="008226C3">
        <w:rPr>
          <w:lang w:val="ru-RU" w:eastAsia="zh-CN"/>
        </w:rPr>
        <w:t xml:space="preserve"> </w:t>
      </w:r>
      <w:r w:rsidR="0070267D">
        <w:rPr>
          <w:lang w:val="ru-RU" w:eastAsia="zh-CN"/>
        </w:rPr>
        <w:t>ветераны</w:t>
      </w:r>
      <w:r w:rsidR="00EF1F8E" w:rsidRPr="008226C3">
        <w:rPr>
          <w:lang w:val="ru-RU" w:eastAsia="zh-CN"/>
        </w:rPr>
        <w:t xml:space="preserve"> убива</w:t>
      </w:r>
      <w:r w:rsidR="0070267D">
        <w:rPr>
          <w:lang w:val="ru-RU" w:eastAsia="zh-CN"/>
        </w:rPr>
        <w:t>ют</w:t>
      </w:r>
      <w:r w:rsidR="00EF1F8E" w:rsidRPr="008226C3">
        <w:rPr>
          <w:lang w:val="ru-RU" w:eastAsia="zh-CN"/>
        </w:rPr>
        <w:t xml:space="preserve"> своих жен, бывших партнеров и </w:t>
      </w:r>
      <w:r w:rsidR="0070267D">
        <w:rPr>
          <w:lang w:val="ru-RU" w:eastAsia="zh-CN"/>
        </w:rPr>
        <w:t xml:space="preserve">других </w:t>
      </w:r>
      <w:r w:rsidR="00EF1F8E" w:rsidRPr="008226C3">
        <w:rPr>
          <w:lang w:val="ru-RU" w:eastAsia="zh-CN"/>
        </w:rPr>
        <w:t xml:space="preserve">членов </w:t>
      </w:r>
      <w:r w:rsidR="0070267D">
        <w:rPr>
          <w:lang w:val="ru-RU" w:eastAsia="zh-CN"/>
        </w:rPr>
        <w:t>сво</w:t>
      </w:r>
      <w:r w:rsidR="00EF1F8E" w:rsidRPr="008226C3">
        <w:rPr>
          <w:lang w:val="ru-RU" w:eastAsia="zh-CN"/>
        </w:rPr>
        <w:t xml:space="preserve">их семей. </w:t>
      </w:r>
      <w:r w:rsidR="00072906" w:rsidRPr="008226C3">
        <w:rPr>
          <w:lang w:val="ru-RU" w:eastAsia="zh-CN"/>
        </w:rPr>
        <w:t>В 2022 году</w:t>
      </w:r>
      <w:r w:rsidR="00EF1F8E" w:rsidRPr="008226C3">
        <w:rPr>
          <w:lang w:val="ru-RU" w:eastAsia="zh-CN"/>
        </w:rPr>
        <w:t xml:space="preserve"> 27-летний мужчина был приговорен к 20 годам лишения свободы за изнасилование и убийство, но </w:t>
      </w:r>
      <w:r w:rsidR="00572AA8">
        <w:rPr>
          <w:lang w:val="ru-RU" w:eastAsia="zh-CN"/>
        </w:rPr>
        <w:t>спустя</w:t>
      </w:r>
      <w:r w:rsidR="00572AA8" w:rsidRPr="008226C3">
        <w:rPr>
          <w:lang w:val="ru-RU" w:eastAsia="zh-CN"/>
        </w:rPr>
        <w:t xml:space="preserve"> </w:t>
      </w:r>
      <w:r w:rsidR="00EF1F8E" w:rsidRPr="008226C3">
        <w:rPr>
          <w:lang w:val="ru-RU" w:eastAsia="zh-CN"/>
        </w:rPr>
        <w:t xml:space="preserve">всего </w:t>
      </w:r>
      <w:r w:rsidR="0070267D">
        <w:rPr>
          <w:lang w:val="ru-RU" w:eastAsia="zh-CN"/>
        </w:rPr>
        <w:t xml:space="preserve">лишь </w:t>
      </w:r>
      <w:r w:rsidR="00EF1F8E" w:rsidRPr="008226C3">
        <w:rPr>
          <w:lang w:val="ru-RU" w:eastAsia="zh-CN"/>
        </w:rPr>
        <w:t>сем</w:t>
      </w:r>
      <w:r w:rsidR="00572AA8">
        <w:rPr>
          <w:lang w:val="ru-RU" w:eastAsia="zh-CN"/>
        </w:rPr>
        <w:t>ь</w:t>
      </w:r>
      <w:r w:rsidR="00EF1F8E" w:rsidRPr="008226C3">
        <w:rPr>
          <w:lang w:val="ru-RU" w:eastAsia="zh-CN"/>
        </w:rPr>
        <w:t xml:space="preserve"> месяцев пребывания в тюрьме </w:t>
      </w:r>
      <w:r w:rsidR="00572AA8">
        <w:rPr>
          <w:lang w:val="ru-RU" w:eastAsia="zh-CN"/>
        </w:rPr>
        <w:t xml:space="preserve">он </w:t>
      </w:r>
      <w:r w:rsidR="00EF1F8E" w:rsidRPr="008226C3">
        <w:rPr>
          <w:lang w:val="ru-RU" w:eastAsia="zh-CN"/>
        </w:rPr>
        <w:t xml:space="preserve">подписал военный контракт, чтобы </w:t>
      </w:r>
      <w:r w:rsidR="0070267D">
        <w:rPr>
          <w:lang w:val="ru-RU" w:eastAsia="zh-CN"/>
        </w:rPr>
        <w:t>отправиться на фронт</w:t>
      </w:r>
      <w:r w:rsidR="00EF1F8E" w:rsidRPr="008226C3">
        <w:rPr>
          <w:lang w:val="ru-RU" w:eastAsia="zh-CN"/>
        </w:rPr>
        <w:t xml:space="preserve">. Вернувшись домой в октябре 2024 года, он убил свою бывшую жену и ее дочь. </w:t>
      </w:r>
      <w:r w:rsidR="0070267D">
        <w:rPr>
          <w:lang w:val="ru-RU" w:eastAsia="zh-CN"/>
        </w:rPr>
        <w:t>Нет законов, запрещающих</w:t>
      </w:r>
      <w:r w:rsidR="00EF1F8E" w:rsidRPr="008226C3">
        <w:rPr>
          <w:lang w:val="ru-RU" w:eastAsia="zh-CN"/>
        </w:rPr>
        <w:t xml:space="preserve"> рецидивистам подписывать </w:t>
      </w:r>
      <w:r w:rsidR="0070267D">
        <w:rPr>
          <w:lang w:val="ru-RU" w:eastAsia="zh-CN"/>
        </w:rPr>
        <w:t>повторный</w:t>
      </w:r>
      <w:r w:rsidR="00EF1F8E" w:rsidRPr="008226C3">
        <w:rPr>
          <w:lang w:val="ru-RU" w:eastAsia="zh-CN"/>
        </w:rPr>
        <w:t xml:space="preserve"> контракт, чтобы </w:t>
      </w:r>
      <w:r w:rsidR="00EF1F8E" w:rsidRPr="008226C3">
        <w:rPr>
          <w:rFonts w:eastAsia="Aptos"/>
          <w:lang w:val="ru-RU"/>
        </w:rPr>
        <w:t>у</w:t>
      </w:r>
      <w:r w:rsidR="0070267D">
        <w:rPr>
          <w:rFonts w:eastAsia="Aptos"/>
          <w:lang w:val="ru-RU"/>
        </w:rPr>
        <w:t>йти</w:t>
      </w:r>
      <w:r w:rsidR="00EF1F8E" w:rsidRPr="008226C3">
        <w:rPr>
          <w:rFonts w:eastAsia="Aptos"/>
          <w:lang w:val="ru-RU"/>
        </w:rPr>
        <w:t xml:space="preserve"> от ответственности. </w:t>
      </w:r>
    </w:p>
    <w:p w14:paraId="37043B1C" w14:textId="1A77C6E7" w:rsidR="00EF1F8E" w:rsidRPr="008226C3" w:rsidRDefault="00FD4513" w:rsidP="00B53715">
      <w:pPr>
        <w:pStyle w:val="SingleTxtG"/>
        <w:rPr>
          <w:color w:val="FF0000"/>
          <w:lang w:val="ru-RU"/>
        </w:rPr>
      </w:pPr>
      <w:r w:rsidRPr="008226C3">
        <w:rPr>
          <w:rFonts w:asciiTheme="majorBidi" w:hAnsiTheme="majorBidi" w:cstheme="majorBidi"/>
          <w:lang w:val="ru-RU"/>
        </w:rPr>
        <w:t>111</w:t>
      </w:r>
      <w:r w:rsidR="00EF1F8E" w:rsidRPr="008226C3">
        <w:rPr>
          <w:rFonts w:asciiTheme="majorBidi" w:hAnsiTheme="majorBidi" w:cstheme="majorBidi"/>
          <w:lang w:val="ru-RU"/>
        </w:rPr>
        <w:t>.</w:t>
      </w:r>
      <w:r w:rsidR="00EF1F8E" w:rsidRPr="008226C3">
        <w:rPr>
          <w:rFonts w:asciiTheme="majorBidi" w:hAnsiTheme="majorBidi" w:cstheme="majorBidi"/>
          <w:lang w:val="ru-RU"/>
        </w:rPr>
        <w:tab/>
        <w:t xml:space="preserve">В ноябре 2024 года </w:t>
      </w:r>
      <w:r w:rsidR="0070267D">
        <w:rPr>
          <w:rFonts w:asciiTheme="majorBidi" w:hAnsiTheme="majorBidi" w:cstheme="majorBidi"/>
          <w:lang w:val="ru-RU"/>
        </w:rPr>
        <w:t xml:space="preserve">в </w:t>
      </w:r>
      <w:r w:rsidR="00432804">
        <w:rPr>
          <w:rFonts w:asciiTheme="majorBidi" w:hAnsiTheme="majorBidi" w:cstheme="majorBidi"/>
          <w:lang w:val="ru-RU"/>
        </w:rPr>
        <w:t>Российской Федерации</w:t>
      </w:r>
      <w:r w:rsidR="0070267D">
        <w:rPr>
          <w:rFonts w:asciiTheme="majorBidi" w:hAnsiTheme="majorBidi" w:cstheme="majorBidi"/>
          <w:lang w:val="ru-RU"/>
        </w:rPr>
        <w:t xml:space="preserve"> был принят</w:t>
      </w:r>
      <w:r w:rsidR="00EF1F8E" w:rsidRPr="008226C3">
        <w:rPr>
          <w:lang w:val="ru-RU"/>
        </w:rPr>
        <w:t xml:space="preserve"> закон о </w:t>
      </w:r>
      <w:r w:rsidR="00EE023C">
        <w:rPr>
          <w:lang w:val="ru-RU"/>
        </w:rPr>
        <w:t xml:space="preserve">запрете </w:t>
      </w:r>
      <w:r w:rsidR="0070267D" w:rsidRPr="008226C3">
        <w:rPr>
          <w:lang w:val="ru-RU"/>
        </w:rPr>
        <w:t>так называем</w:t>
      </w:r>
      <w:r w:rsidR="0070267D">
        <w:rPr>
          <w:lang w:val="ru-RU"/>
        </w:rPr>
        <w:t>ой</w:t>
      </w:r>
      <w:r w:rsidR="0070267D" w:rsidRPr="008226C3">
        <w:rPr>
          <w:lang w:val="ru-RU"/>
        </w:rPr>
        <w:t xml:space="preserve"> </w:t>
      </w:r>
      <w:r w:rsidR="00EF1F8E" w:rsidRPr="008226C3">
        <w:rPr>
          <w:lang w:val="ru-RU"/>
        </w:rPr>
        <w:t>«</w:t>
      </w:r>
      <w:r w:rsidR="0070267D">
        <w:rPr>
          <w:lang w:val="ru-RU"/>
        </w:rPr>
        <w:t>пропаганд</w:t>
      </w:r>
      <w:r w:rsidR="00EE023C">
        <w:rPr>
          <w:lang w:val="ru-RU"/>
        </w:rPr>
        <w:t>ы</w:t>
      </w:r>
      <w:r w:rsidR="0070267D">
        <w:rPr>
          <w:lang w:val="ru-RU"/>
        </w:rPr>
        <w:t xml:space="preserve"> чайлдфри</w:t>
      </w:r>
      <w:r w:rsidR="00EF1F8E" w:rsidRPr="008226C3">
        <w:rPr>
          <w:lang w:val="ru-RU"/>
        </w:rPr>
        <w:t xml:space="preserve">», который ограничивает </w:t>
      </w:r>
      <w:r w:rsidR="00C27E97" w:rsidRPr="008226C3">
        <w:rPr>
          <w:lang w:val="ru-RU"/>
        </w:rPr>
        <w:t xml:space="preserve">дискуссию </w:t>
      </w:r>
      <w:r w:rsidR="00EF1F8E" w:rsidRPr="008226C3">
        <w:rPr>
          <w:lang w:val="ru-RU"/>
        </w:rPr>
        <w:t xml:space="preserve">о контрацепции, абортах, бесплодии или </w:t>
      </w:r>
      <w:r w:rsidR="00EE023C">
        <w:rPr>
          <w:lang w:val="ru-RU"/>
        </w:rPr>
        <w:t>сознательном выборе</w:t>
      </w:r>
      <w:r w:rsidR="00EF1F8E" w:rsidRPr="008226C3">
        <w:rPr>
          <w:lang w:val="ru-RU"/>
        </w:rPr>
        <w:t xml:space="preserve"> бездетности.</w:t>
      </w:r>
      <w:r w:rsidR="00EF1F8E">
        <w:rPr>
          <w:rStyle w:val="FootnoteReference"/>
        </w:rPr>
        <w:footnoteReference w:id="50"/>
      </w:r>
      <w:r w:rsidR="00EF1F8E" w:rsidRPr="008226C3">
        <w:rPr>
          <w:lang w:val="ru-RU"/>
        </w:rPr>
        <w:t xml:space="preserve"> </w:t>
      </w:r>
    </w:p>
    <w:p w14:paraId="59E0B0D6" w14:textId="1C589E69" w:rsidR="00D20360" w:rsidRPr="008226C3" w:rsidRDefault="0042086C" w:rsidP="00734425">
      <w:pPr>
        <w:pStyle w:val="H1G"/>
        <w:rPr>
          <w:lang w:val="ru-RU"/>
        </w:rPr>
      </w:pPr>
      <w:r w:rsidRPr="008226C3">
        <w:rPr>
          <w:lang w:val="ru-RU"/>
        </w:rPr>
        <w:tab/>
      </w:r>
      <w:r w:rsidR="00D90888" w:rsidRPr="004F0FE5">
        <w:t>C</w:t>
      </w:r>
      <w:r w:rsidRPr="008226C3">
        <w:rPr>
          <w:lang w:val="ru-RU"/>
        </w:rPr>
        <w:t>.</w:t>
      </w:r>
      <w:r w:rsidRPr="008226C3">
        <w:rPr>
          <w:lang w:val="ru-RU"/>
        </w:rPr>
        <w:tab/>
        <w:t xml:space="preserve">ЛГБТ </w:t>
      </w:r>
    </w:p>
    <w:p w14:paraId="5E325467" w14:textId="00163CC7" w:rsidR="00D20360" w:rsidRPr="001924BE" w:rsidRDefault="00FD4513" w:rsidP="00734425">
      <w:pPr>
        <w:pStyle w:val="SingleTxtG"/>
        <w:rPr>
          <w:lang w:val="ru-RU"/>
        </w:rPr>
      </w:pPr>
      <w:r w:rsidRPr="008226C3">
        <w:rPr>
          <w:lang w:val="ru-RU"/>
        </w:rPr>
        <w:t>112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  <w:t xml:space="preserve">После </w:t>
      </w:r>
      <w:r w:rsidR="00CC57E8" w:rsidRPr="008226C3">
        <w:rPr>
          <w:lang w:val="ru-RU"/>
        </w:rPr>
        <w:t xml:space="preserve">признания </w:t>
      </w:r>
      <w:r w:rsidR="00D20360" w:rsidRPr="008226C3">
        <w:rPr>
          <w:lang w:val="ru-RU"/>
        </w:rPr>
        <w:t xml:space="preserve">«международного ЛГБТ-движения» «экстремистской организацией» в 2024–2025 годах </w:t>
      </w:r>
      <w:r w:rsidR="00F621D7" w:rsidRPr="008226C3">
        <w:rPr>
          <w:lang w:val="ru-RU"/>
        </w:rPr>
        <w:t xml:space="preserve">усилились </w:t>
      </w:r>
      <w:r w:rsidR="00D20360" w:rsidRPr="008226C3">
        <w:rPr>
          <w:lang w:val="ru-RU"/>
        </w:rPr>
        <w:t xml:space="preserve">репрессии со стороны государства. Были закрыты по меньшей мере пять ЛГБТ-организаций и 11 неформальных инициатив. </w:t>
      </w:r>
      <w:r w:rsidR="00794E51" w:rsidRPr="008226C3">
        <w:rPr>
          <w:lang w:val="ru-RU"/>
        </w:rPr>
        <w:t xml:space="preserve">В 2024 году </w:t>
      </w:r>
      <w:r w:rsidR="002D359C" w:rsidRPr="008226C3">
        <w:rPr>
          <w:lang w:val="ru-RU"/>
        </w:rPr>
        <w:t xml:space="preserve">власти провели </w:t>
      </w:r>
      <w:r w:rsidR="00794E51" w:rsidRPr="008226C3">
        <w:rPr>
          <w:lang w:val="ru-RU"/>
        </w:rPr>
        <w:t xml:space="preserve">около 40 рейдов, 24 из которых были направлены против квир-заведений, </w:t>
      </w:r>
      <w:r w:rsidR="00725BA1" w:rsidRPr="008226C3">
        <w:rPr>
          <w:lang w:val="ru-RU"/>
        </w:rPr>
        <w:t xml:space="preserve">часто </w:t>
      </w:r>
      <w:r w:rsidR="00162812" w:rsidRPr="008226C3">
        <w:rPr>
          <w:lang w:val="ru-RU"/>
        </w:rPr>
        <w:t xml:space="preserve">с участием </w:t>
      </w:r>
      <w:r w:rsidR="00634956" w:rsidRPr="008226C3">
        <w:rPr>
          <w:lang w:val="ru-RU"/>
        </w:rPr>
        <w:t>ультра</w:t>
      </w:r>
      <w:r w:rsidR="00634956">
        <w:rPr>
          <w:lang w:val="ru-RU"/>
        </w:rPr>
        <w:t xml:space="preserve">правых </w:t>
      </w:r>
      <w:r w:rsidR="00634956" w:rsidRPr="008226C3">
        <w:rPr>
          <w:lang w:val="ru-RU"/>
        </w:rPr>
        <w:t>националист</w:t>
      </w:r>
      <w:r w:rsidR="00634956">
        <w:rPr>
          <w:lang w:val="ru-RU"/>
        </w:rPr>
        <w:t>ов</w:t>
      </w:r>
      <w:r w:rsidR="00634956" w:rsidRPr="00851A9A">
        <w:rPr>
          <w:lang w:val="ru-RU"/>
        </w:rPr>
        <w:t>-</w:t>
      </w:r>
      <w:r w:rsidR="00162812" w:rsidRPr="008226C3">
        <w:rPr>
          <w:lang w:val="ru-RU"/>
        </w:rPr>
        <w:t xml:space="preserve">дружинников, </w:t>
      </w:r>
      <w:r w:rsidR="002B7594">
        <w:rPr>
          <w:lang w:val="ru-RU"/>
        </w:rPr>
        <w:t xml:space="preserve">с </w:t>
      </w:r>
      <w:r w:rsidR="00165A5C">
        <w:rPr>
          <w:lang w:val="ru-RU"/>
        </w:rPr>
        <w:t xml:space="preserve">последующими </w:t>
      </w:r>
      <w:r w:rsidR="00165A5C" w:rsidRPr="008226C3">
        <w:rPr>
          <w:lang w:val="ru-RU"/>
        </w:rPr>
        <w:t>задержаниями</w:t>
      </w:r>
      <w:r w:rsidR="00794E51" w:rsidRPr="008226C3">
        <w:rPr>
          <w:lang w:val="ru-RU"/>
        </w:rPr>
        <w:t xml:space="preserve"> и вызов</w:t>
      </w:r>
      <w:r w:rsidR="002B7594">
        <w:rPr>
          <w:lang w:val="ru-RU"/>
        </w:rPr>
        <w:t>ом</w:t>
      </w:r>
      <w:r w:rsidR="00794E51" w:rsidRPr="008226C3">
        <w:rPr>
          <w:lang w:val="ru-RU"/>
        </w:rPr>
        <w:t xml:space="preserve"> в военкоматы. </w:t>
      </w:r>
      <w:r w:rsidR="0056189C" w:rsidRPr="008226C3">
        <w:rPr>
          <w:lang w:val="ru-RU"/>
        </w:rPr>
        <w:t>Суды рассмотрели 221 дело о «пропаганде ЛГБТ», в том числе за демонстрацию символ</w:t>
      </w:r>
      <w:r w:rsidR="00165A5C">
        <w:rPr>
          <w:lang w:val="ru-RU"/>
        </w:rPr>
        <w:t>ов</w:t>
      </w:r>
      <w:r w:rsidR="0056189C" w:rsidRPr="008226C3">
        <w:rPr>
          <w:lang w:val="ru-RU"/>
        </w:rPr>
        <w:t>, таких как «радужный флаг</w:t>
      </w:r>
      <w:r w:rsidR="006200A9" w:rsidRPr="008226C3">
        <w:rPr>
          <w:lang w:val="ru-RU"/>
        </w:rPr>
        <w:t>».</w:t>
      </w:r>
    </w:p>
    <w:p w14:paraId="4BDCD80C" w14:textId="376AAD0D" w:rsidR="00D20360" w:rsidRPr="008226C3" w:rsidRDefault="00FD4513" w:rsidP="00734425">
      <w:pPr>
        <w:pStyle w:val="SingleTxtG"/>
        <w:rPr>
          <w:lang w:val="ru-RU"/>
        </w:rPr>
      </w:pPr>
      <w:r w:rsidRPr="008226C3">
        <w:rPr>
          <w:lang w:val="ru-RU"/>
        </w:rPr>
        <w:t>113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  <w:t xml:space="preserve">По состоянию на начало 2025 года </w:t>
      </w:r>
      <w:r w:rsidR="005F5666" w:rsidRPr="008226C3">
        <w:rPr>
          <w:lang w:val="ru-RU"/>
        </w:rPr>
        <w:t xml:space="preserve">было возбуждено </w:t>
      </w:r>
      <w:r w:rsidR="00D20360" w:rsidRPr="008226C3">
        <w:rPr>
          <w:lang w:val="ru-RU"/>
        </w:rPr>
        <w:t>по меньшей мере восемь уголовных дел по обвинению в «экстремизме»</w:t>
      </w:r>
      <w:r w:rsidR="001924BE" w:rsidRPr="00851A9A">
        <w:rPr>
          <w:lang w:val="ru-RU"/>
        </w:rPr>
        <w:t xml:space="preserve"> </w:t>
      </w:r>
      <w:r w:rsidR="001924BE">
        <w:rPr>
          <w:lang w:val="ru-RU"/>
        </w:rPr>
        <w:t xml:space="preserve">против </w:t>
      </w:r>
      <w:r w:rsidR="00D20360" w:rsidRPr="008226C3">
        <w:rPr>
          <w:lang w:val="ru-RU"/>
        </w:rPr>
        <w:t xml:space="preserve">14 </w:t>
      </w:r>
      <w:r w:rsidR="001924BE">
        <w:rPr>
          <w:lang w:val="ru-RU"/>
        </w:rPr>
        <w:t xml:space="preserve">фигурантов, </w:t>
      </w:r>
      <w:r w:rsidR="00D20360" w:rsidRPr="008226C3">
        <w:rPr>
          <w:lang w:val="ru-RU"/>
        </w:rPr>
        <w:t>один из которых скончался в заключении. Преследуем</w:t>
      </w:r>
      <w:r w:rsidR="00165A5C">
        <w:rPr>
          <w:lang w:val="ru-RU"/>
        </w:rPr>
        <w:t>ая</w:t>
      </w:r>
      <w:r w:rsidR="00D20360" w:rsidRPr="008226C3">
        <w:rPr>
          <w:lang w:val="ru-RU"/>
        </w:rPr>
        <w:t xml:space="preserve"> </w:t>
      </w:r>
      <w:r w:rsidR="004307B9" w:rsidRPr="008226C3">
        <w:rPr>
          <w:lang w:val="ru-RU"/>
        </w:rPr>
        <w:t>де</w:t>
      </w:r>
      <w:r w:rsidR="00165A5C">
        <w:rPr>
          <w:lang w:val="ru-RU"/>
        </w:rPr>
        <w:t>ятельность</w:t>
      </w:r>
      <w:r w:rsidR="004307B9" w:rsidRPr="008226C3">
        <w:rPr>
          <w:lang w:val="ru-RU"/>
        </w:rPr>
        <w:t xml:space="preserve"> </w:t>
      </w:r>
      <w:r w:rsidR="00D20360" w:rsidRPr="008226C3">
        <w:rPr>
          <w:lang w:val="ru-RU"/>
        </w:rPr>
        <w:t>включа</w:t>
      </w:r>
      <w:r w:rsidR="00165A5C">
        <w:rPr>
          <w:lang w:val="ru-RU"/>
        </w:rPr>
        <w:t>е</w:t>
      </w:r>
      <w:r w:rsidR="00D20360" w:rsidRPr="008226C3">
        <w:rPr>
          <w:lang w:val="ru-RU"/>
        </w:rPr>
        <w:t xml:space="preserve">т в себя </w:t>
      </w:r>
      <w:r w:rsidR="00165A5C">
        <w:rPr>
          <w:lang w:val="ru-RU"/>
        </w:rPr>
        <w:t>содержани</w:t>
      </w:r>
      <w:r w:rsidR="00D20360" w:rsidRPr="008226C3">
        <w:rPr>
          <w:lang w:val="ru-RU"/>
        </w:rPr>
        <w:t>е гей-клуб</w:t>
      </w:r>
      <w:r w:rsidR="00165A5C">
        <w:rPr>
          <w:lang w:val="ru-RU"/>
        </w:rPr>
        <w:t>ов</w:t>
      </w:r>
      <w:r w:rsidR="00D20360" w:rsidRPr="008226C3">
        <w:rPr>
          <w:lang w:val="ru-RU"/>
        </w:rPr>
        <w:t xml:space="preserve">, организацию ЛГБТ-мероприятий, участие в активистской деятельности </w:t>
      </w:r>
      <w:r w:rsidR="00165A5C">
        <w:rPr>
          <w:lang w:val="ru-RU"/>
        </w:rPr>
        <w:t>и</w:t>
      </w:r>
      <w:r w:rsidR="001924BE">
        <w:rPr>
          <w:lang w:val="ru-RU"/>
        </w:rPr>
        <w:t>,</w:t>
      </w:r>
      <w:r w:rsidR="00D20360" w:rsidRPr="008226C3">
        <w:rPr>
          <w:lang w:val="ru-RU"/>
        </w:rPr>
        <w:t xml:space="preserve"> в </w:t>
      </w:r>
      <w:r w:rsidR="00165A5C">
        <w:rPr>
          <w:lang w:val="ru-RU"/>
        </w:rPr>
        <w:t>отдельных</w:t>
      </w:r>
      <w:r w:rsidR="00D20360" w:rsidRPr="008226C3">
        <w:rPr>
          <w:lang w:val="ru-RU"/>
        </w:rPr>
        <w:t xml:space="preserve"> случаях</w:t>
      </w:r>
      <w:r w:rsidR="001924BE">
        <w:rPr>
          <w:lang w:val="ru-RU"/>
        </w:rPr>
        <w:t>,</w:t>
      </w:r>
      <w:r w:rsidR="00D20360" w:rsidRPr="008226C3">
        <w:rPr>
          <w:lang w:val="ru-RU"/>
        </w:rPr>
        <w:t xml:space="preserve"> </w:t>
      </w:r>
      <w:r w:rsidR="00A6452A">
        <w:rPr>
          <w:lang w:val="ru-RU"/>
        </w:rPr>
        <w:t xml:space="preserve">предметом </w:t>
      </w:r>
      <w:r w:rsidR="001924BE">
        <w:rPr>
          <w:lang w:val="ru-RU"/>
        </w:rPr>
        <w:t xml:space="preserve">преследования </w:t>
      </w:r>
      <w:r w:rsidR="00A6452A">
        <w:rPr>
          <w:lang w:val="ru-RU"/>
        </w:rPr>
        <w:t>является</w:t>
      </w:r>
      <w:r w:rsidR="00D20360" w:rsidRPr="008226C3">
        <w:rPr>
          <w:lang w:val="ru-RU"/>
        </w:rPr>
        <w:t xml:space="preserve"> предполагаем</w:t>
      </w:r>
      <w:r w:rsidR="00A6452A">
        <w:rPr>
          <w:lang w:val="ru-RU"/>
        </w:rPr>
        <w:t>ая</w:t>
      </w:r>
      <w:r w:rsidR="00D20360" w:rsidRPr="008226C3">
        <w:rPr>
          <w:lang w:val="ru-RU"/>
        </w:rPr>
        <w:t xml:space="preserve"> </w:t>
      </w:r>
      <w:r w:rsidR="00A6452A" w:rsidRPr="008226C3">
        <w:rPr>
          <w:lang w:val="ru-RU"/>
        </w:rPr>
        <w:t>сексуальн</w:t>
      </w:r>
      <w:r w:rsidR="00A6452A">
        <w:rPr>
          <w:lang w:val="ru-RU"/>
        </w:rPr>
        <w:t>ая</w:t>
      </w:r>
      <w:r w:rsidR="00A6452A" w:rsidRPr="008226C3">
        <w:rPr>
          <w:lang w:val="ru-RU"/>
        </w:rPr>
        <w:t xml:space="preserve"> </w:t>
      </w:r>
      <w:r w:rsidR="00D20360" w:rsidRPr="008226C3">
        <w:rPr>
          <w:lang w:val="ru-RU"/>
        </w:rPr>
        <w:t>ориентаци</w:t>
      </w:r>
      <w:r w:rsidR="00A6452A">
        <w:rPr>
          <w:lang w:val="ru-RU"/>
        </w:rPr>
        <w:t>я человека</w:t>
      </w:r>
      <w:r w:rsidR="00D20360" w:rsidRPr="008226C3">
        <w:rPr>
          <w:lang w:val="ru-RU"/>
        </w:rPr>
        <w:t>.</w:t>
      </w:r>
    </w:p>
    <w:p w14:paraId="5F94FFF3" w14:textId="6748B91C" w:rsidR="00D20360" w:rsidRPr="008226C3" w:rsidRDefault="00FD4513" w:rsidP="00734425">
      <w:pPr>
        <w:pStyle w:val="SingleTxtG"/>
        <w:rPr>
          <w:lang w:val="ru-RU"/>
        </w:rPr>
      </w:pPr>
      <w:r w:rsidRPr="008226C3">
        <w:rPr>
          <w:lang w:val="ru-RU"/>
        </w:rPr>
        <w:t>114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  <w:t xml:space="preserve">В ноябре 2024 года Андрей Котов был задержан по обвинению в «экстремизме», подвергнут пыткам и лишен права на адвоката. Следователи </w:t>
      </w:r>
      <w:r w:rsidR="000F3769" w:rsidRPr="008226C3">
        <w:rPr>
          <w:lang w:val="ru-RU"/>
        </w:rPr>
        <w:t>угрожали</w:t>
      </w:r>
      <w:r w:rsidR="00D20360" w:rsidRPr="008226C3">
        <w:rPr>
          <w:lang w:val="ru-RU"/>
        </w:rPr>
        <w:t xml:space="preserve"> Котову дополнительными обвинениями в </w:t>
      </w:r>
      <w:r w:rsidR="00165A5C">
        <w:rPr>
          <w:lang w:val="ru-RU"/>
        </w:rPr>
        <w:t xml:space="preserve">изготовлении </w:t>
      </w:r>
      <w:r w:rsidR="00D20360" w:rsidRPr="008226C3">
        <w:rPr>
          <w:lang w:val="ru-RU"/>
        </w:rPr>
        <w:t>детской порнографии, которые в прошлом использовались для дискредитации диссидентов и ЛГБТ</w:t>
      </w:r>
      <w:r w:rsidR="00165A5C" w:rsidRPr="00165A5C">
        <w:rPr>
          <w:lang w:val="ru-RU"/>
        </w:rPr>
        <w:t>-</w:t>
      </w:r>
      <w:r w:rsidR="00165A5C">
        <w:rPr>
          <w:lang w:val="ru-RU"/>
        </w:rPr>
        <w:t>сообщества</w:t>
      </w:r>
      <w:r w:rsidR="00D20360" w:rsidRPr="008226C3">
        <w:rPr>
          <w:lang w:val="ru-RU"/>
        </w:rPr>
        <w:t xml:space="preserve">. 30 декабря 2024 года </w:t>
      </w:r>
      <w:r w:rsidR="00165A5C">
        <w:rPr>
          <w:lang w:val="ru-RU"/>
        </w:rPr>
        <w:t>Котов</w:t>
      </w:r>
      <w:r w:rsidR="00D20360" w:rsidRPr="008226C3">
        <w:rPr>
          <w:lang w:val="ru-RU"/>
        </w:rPr>
        <w:t xml:space="preserve"> был найден мертвым в </w:t>
      </w:r>
      <w:r w:rsidR="00165A5C">
        <w:rPr>
          <w:lang w:val="ru-RU"/>
        </w:rPr>
        <w:t>СИЗО</w:t>
      </w:r>
      <w:r w:rsidR="00D20360" w:rsidRPr="008226C3">
        <w:rPr>
          <w:lang w:val="ru-RU"/>
        </w:rPr>
        <w:t>, что выз</w:t>
      </w:r>
      <w:r w:rsidR="00165A5C">
        <w:rPr>
          <w:lang w:val="ru-RU"/>
        </w:rPr>
        <w:t>ы</w:t>
      </w:r>
      <w:r w:rsidR="00D20360" w:rsidRPr="008226C3">
        <w:rPr>
          <w:lang w:val="ru-RU"/>
        </w:rPr>
        <w:t>в</w:t>
      </w:r>
      <w:r w:rsidR="00165A5C">
        <w:rPr>
          <w:lang w:val="ru-RU"/>
        </w:rPr>
        <w:t>ает</w:t>
      </w:r>
      <w:r w:rsidR="00D20360" w:rsidRPr="008226C3">
        <w:rPr>
          <w:lang w:val="ru-RU"/>
        </w:rPr>
        <w:t xml:space="preserve"> </w:t>
      </w:r>
      <w:r w:rsidR="00A6452A">
        <w:rPr>
          <w:lang w:val="ru-RU"/>
        </w:rPr>
        <w:t xml:space="preserve">подозрения на </w:t>
      </w:r>
      <w:r w:rsidR="00D20360" w:rsidRPr="008226C3">
        <w:rPr>
          <w:lang w:val="ru-RU"/>
        </w:rPr>
        <w:t>пытки</w:t>
      </w:r>
      <w:r w:rsidR="00A6452A">
        <w:rPr>
          <w:lang w:val="ru-RU"/>
        </w:rPr>
        <w:t xml:space="preserve"> в качестве причины</w:t>
      </w:r>
      <w:r w:rsidR="00A6452A" w:rsidRPr="008226C3">
        <w:rPr>
          <w:lang w:val="ru-RU"/>
        </w:rPr>
        <w:t xml:space="preserve"> </w:t>
      </w:r>
      <w:r w:rsidR="00A6452A">
        <w:rPr>
          <w:lang w:val="ru-RU"/>
        </w:rPr>
        <w:t xml:space="preserve">его </w:t>
      </w:r>
      <w:r w:rsidR="00A6452A" w:rsidRPr="008226C3">
        <w:rPr>
          <w:lang w:val="ru-RU"/>
        </w:rPr>
        <w:t>смерти</w:t>
      </w:r>
      <w:r w:rsidR="00D20360" w:rsidRPr="008226C3">
        <w:rPr>
          <w:lang w:val="ru-RU"/>
        </w:rPr>
        <w:t xml:space="preserve">. </w:t>
      </w:r>
    </w:p>
    <w:p w14:paraId="19E97497" w14:textId="2C8493FC" w:rsidR="00D20360" w:rsidRPr="008226C3" w:rsidRDefault="00FD4513" w:rsidP="00734425">
      <w:pPr>
        <w:pStyle w:val="SingleTxtG"/>
        <w:rPr>
          <w:lang w:val="ru-RU"/>
        </w:rPr>
      </w:pPr>
      <w:r w:rsidRPr="008226C3">
        <w:rPr>
          <w:lang w:val="ru-RU"/>
        </w:rPr>
        <w:t>115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  <w:t xml:space="preserve">19-летний Висхан </w:t>
      </w:r>
      <w:proofErr w:type="spellStart"/>
      <w:r w:rsidR="00D20360" w:rsidRPr="008226C3">
        <w:rPr>
          <w:lang w:val="ru-RU"/>
        </w:rPr>
        <w:t>Тазуркаев</w:t>
      </w:r>
      <w:proofErr w:type="spellEnd"/>
      <w:r w:rsidR="00D20360" w:rsidRPr="008226C3">
        <w:rPr>
          <w:lang w:val="ru-RU"/>
        </w:rPr>
        <w:t xml:space="preserve"> из Чечни был задержан в декабре 2024 года по обвинению в связях с другом-геем и подвергнут пыткам, в том числе с применением электрического тока. Он скончался в заключении. Обстоятельства его смерти </w:t>
      </w:r>
      <w:r w:rsidR="001A7AC5" w:rsidRPr="008226C3">
        <w:rPr>
          <w:lang w:val="ru-RU"/>
        </w:rPr>
        <w:t>не расследовались</w:t>
      </w:r>
      <w:r w:rsidR="00D20360" w:rsidRPr="008226C3">
        <w:rPr>
          <w:lang w:val="ru-RU"/>
        </w:rPr>
        <w:t xml:space="preserve">. Его дело </w:t>
      </w:r>
      <w:r w:rsidR="000E667D">
        <w:rPr>
          <w:lang w:val="ru-RU"/>
        </w:rPr>
        <w:t>является еще одним примером задокументированного систематического преследования</w:t>
      </w:r>
      <w:r w:rsidR="00D20360" w:rsidRPr="008226C3">
        <w:rPr>
          <w:lang w:val="ru-RU"/>
        </w:rPr>
        <w:t xml:space="preserve"> ЛГБТ в Чечне. </w:t>
      </w:r>
    </w:p>
    <w:p w14:paraId="5918F07D" w14:textId="491C3199" w:rsidR="00D20360" w:rsidRPr="008226C3" w:rsidRDefault="00FD4513" w:rsidP="00A32272">
      <w:pPr>
        <w:pStyle w:val="SingleTxtG"/>
        <w:rPr>
          <w:lang w:val="ru-RU"/>
        </w:rPr>
      </w:pPr>
      <w:r w:rsidRPr="008226C3">
        <w:rPr>
          <w:lang w:val="ru-RU"/>
        </w:rPr>
        <w:t>116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  <w:t>По</w:t>
      </w:r>
      <w:r w:rsidR="000E667D">
        <w:rPr>
          <w:lang w:val="ru-RU"/>
        </w:rPr>
        <w:t>прание</w:t>
      </w:r>
      <w:r w:rsidR="00D20360" w:rsidRPr="008226C3">
        <w:rPr>
          <w:lang w:val="ru-RU"/>
        </w:rPr>
        <w:t xml:space="preserve"> прав ЛГБТ-сообщества в Чечне</w:t>
      </w:r>
      <w:r w:rsidR="00D20360" w:rsidRPr="004F0FE5">
        <w:rPr>
          <w:rStyle w:val="FootnoteReference"/>
        </w:rPr>
        <w:footnoteReference w:id="51"/>
      </w:r>
      <w:r w:rsidR="00D20360" w:rsidRPr="008226C3">
        <w:rPr>
          <w:lang w:val="ru-RU"/>
        </w:rPr>
        <w:t xml:space="preserve"> включает изъятие художественных альбомов и литературы</w:t>
      </w:r>
      <w:r w:rsidR="0042258C">
        <w:rPr>
          <w:lang w:val="ru-RU"/>
        </w:rPr>
        <w:t xml:space="preserve"> о жизни</w:t>
      </w:r>
      <w:r w:rsidR="00D20360" w:rsidRPr="008226C3">
        <w:rPr>
          <w:lang w:val="ru-RU"/>
        </w:rPr>
        <w:t xml:space="preserve"> ЛГБТ-сообщества, в том числе книг Сьюзан </w:t>
      </w:r>
      <w:proofErr w:type="spellStart"/>
      <w:r w:rsidR="00D20360" w:rsidRPr="008226C3">
        <w:rPr>
          <w:lang w:val="ru-RU"/>
        </w:rPr>
        <w:t>Сонтаг</w:t>
      </w:r>
      <w:proofErr w:type="spellEnd"/>
      <w:r w:rsidR="00D20360" w:rsidRPr="008226C3">
        <w:rPr>
          <w:lang w:val="ru-RU"/>
        </w:rPr>
        <w:t xml:space="preserve"> и Оливии </w:t>
      </w:r>
      <w:proofErr w:type="spellStart"/>
      <w:r w:rsidR="00D20360" w:rsidRPr="008226C3">
        <w:rPr>
          <w:lang w:val="ru-RU"/>
        </w:rPr>
        <w:t>Лэйнг</w:t>
      </w:r>
      <w:proofErr w:type="spellEnd"/>
      <w:r w:rsidR="00D20360" w:rsidRPr="008226C3">
        <w:rPr>
          <w:lang w:val="ru-RU"/>
        </w:rPr>
        <w:t xml:space="preserve">. В мае 2025 года Павел Иванов, Артем </w:t>
      </w:r>
      <w:proofErr w:type="spellStart"/>
      <w:r w:rsidR="00D20360" w:rsidRPr="008226C3">
        <w:rPr>
          <w:lang w:val="ru-RU"/>
        </w:rPr>
        <w:t>Вахляев</w:t>
      </w:r>
      <w:proofErr w:type="spellEnd"/>
      <w:r w:rsidR="00D20360" w:rsidRPr="008226C3">
        <w:rPr>
          <w:lang w:val="ru-RU"/>
        </w:rPr>
        <w:t xml:space="preserve"> и Дмитрий Протопопов, </w:t>
      </w:r>
      <w:r w:rsidR="00D20360" w:rsidRPr="008226C3">
        <w:rPr>
          <w:lang w:val="ru-RU"/>
        </w:rPr>
        <w:lastRenderedPageBreak/>
        <w:t xml:space="preserve">сотрудники независимых издательств </w:t>
      </w:r>
      <w:r w:rsidR="00D20360" w:rsidRPr="004F0FE5">
        <w:t>Popcorn</w:t>
      </w:r>
      <w:r w:rsidR="00D20360" w:rsidRPr="008226C3">
        <w:rPr>
          <w:lang w:val="ru-RU"/>
        </w:rPr>
        <w:t xml:space="preserve"> </w:t>
      </w:r>
      <w:r w:rsidR="00D20360" w:rsidRPr="004F0FE5">
        <w:t>Books</w:t>
      </w:r>
      <w:r w:rsidR="00D20360" w:rsidRPr="008226C3">
        <w:rPr>
          <w:lang w:val="ru-RU"/>
        </w:rPr>
        <w:t xml:space="preserve"> и </w:t>
      </w:r>
      <w:r w:rsidR="00D20360" w:rsidRPr="004F0FE5">
        <w:t>Individuum</w:t>
      </w:r>
      <w:r w:rsidR="000F3769" w:rsidRPr="008226C3">
        <w:rPr>
          <w:lang w:val="ru-RU"/>
        </w:rPr>
        <w:t xml:space="preserve">, </w:t>
      </w:r>
      <w:r w:rsidR="00DB6738" w:rsidRPr="008226C3">
        <w:rPr>
          <w:lang w:val="ru-RU"/>
        </w:rPr>
        <w:t xml:space="preserve">были задержаны за </w:t>
      </w:r>
      <w:r w:rsidR="00D20360" w:rsidRPr="008226C3">
        <w:rPr>
          <w:lang w:val="ru-RU"/>
        </w:rPr>
        <w:t xml:space="preserve">публикацию и продажу материалов, посвященных ЛГБТ-сообществу, в нарушение запрета на так называемое «международное ЛГБТ-движение». </w:t>
      </w:r>
    </w:p>
    <w:p w14:paraId="48F4B9B4" w14:textId="05BEF5BC" w:rsidR="00D10B04" w:rsidRPr="008226C3" w:rsidRDefault="00D10B04" w:rsidP="00734425">
      <w:pPr>
        <w:pStyle w:val="H1G"/>
        <w:rPr>
          <w:lang w:val="ru-RU"/>
        </w:rPr>
      </w:pPr>
      <w:r w:rsidRPr="008226C3">
        <w:rPr>
          <w:lang w:val="ru-RU"/>
        </w:rPr>
        <w:tab/>
      </w:r>
      <w:r>
        <w:rPr>
          <w:lang w:val="en-US"/>
        </w:rPr>
        <w:t>D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Pr="008226C3">
        <w:rPr>
          <w:lang w:val="ru-RU"/>
        </w:rPr>
        <w:tab/>
        <w:t xml:space="preserve">Коренные народы </w:t>
      </w:r>
    </w:p>
    <w:p w14:paraId="4AD05B73" w14:textId="59A783A3" w:rsidR="00D20360" w:rsidRPr="008226C3" w:rsidRDefault="00DB6738" w:rsidP="00B65669">
      <w:pPr>
        <w:pStyle w:val="SingleTxtG"/>
        <w:rPr>
          <w:lang w:val="ru-RU"/>
        </w:rPr>
      </w:pPr>
      <w:r w:rsidRPr="008226C3">
        <w:rPr>
          <w:lang w:val="ru-RU"/>
        </w:rPr>
        <w:t>117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  <w:t xml:space="preserve">Коренные народы </w:t>
      </w:r>
      <w:r w:rsidR="00432804">
        <w:rPr>
          <w:lang w:val="ru-RU"/>
        </w:rPr>
        <w:t>Российской Федерации</w:t>
      </w:r>
      <w:r w:rsidR="00191E10" w:rsidRPr="008226C3">
        <w:rPr>
          <w:lang w:val="ru-RU"/>
        </w:rPr>
        <w:t xml:space="preserve"> </w:t>
      </w:r>
      <w:r w:rsidR="00D20360" w:rsidRPr="008226C3">
        <w:rPr>
          <w:lang w:val="ru-RU"/>
        </w:rPr>
        <w:t xml:space="preserve">остаются одной из наиболее уязвимых групп населения, </w:t>
      </w:r>
      <w:r w:rsidR="00337326">
        <w:rPr>
          <w:lang w:val="ru-RU"/>
        </w:rPr>
        <w:t xml:space="preserve">при этом </w:t>
      </w:r>
      <w:r w:rsidR="00046E36" w:rsidRPr="008226C3">
        <w:rPr>
          <w:lang w:val="ru-RU"/>
        </w:rPr>
        <w:t xml:space="preserve">некоторые из них </w:t>
      </w:r>
      <w:r w:rsidR="00614E64" w:rsidRPr="008226C3">
        <w:rPr>
          <w:lang w:val="ru-RU"/>
        </w:rPr>
        <w:t xml:space="preserve">находятся на </w:t>
      </w:r>
      <w:r w:rsidR="00046E36" w:rsidRPr="008226C3">
        <w:rPr>
          <w:lang w:val="ru-RU"/>
        </w:rPr>
        <w:t>грани исчезновения</w:t>
      </w:r>
      <w:r w:rsidR="00D20360" w:rsidRPr="008226C3">
        <w:rPr>
          <w:lang w:val="ru-RU"/>
        </w:rPr>
        <w:t>.</w:t>
      </w:r>
      <w:r w:rsidR="0032142C">
        <w:rPr>
          <w:rStyle w:val="FootnoteReference"/>
          <w:lang w:val="en-US"/>
        </w:rPr>
        <w:footnoteReference w:id="52"/>
      </w:r>
      <w:r w:rsidR="0090446A" w:rsidRPr="008226C3">
        <w:rPr>
          <w:lang w:val="ru-RU"/>
        </w:rPr>
        <w:t xml:space="preserve"> </w:t>
      </w:r>
      <w:r w:rsidR="00337326">
        <w:rPr>
          <w:lang w:val="ru-RU"/>
        </w:rPr>
        <w:t>Коренными п</w:t>
      </w:r>
      <w:r w:rsidR="0090446A" w:rsidRPr="008226C3">
        <w:rPr>
          <w:lang w:val="ru-RU"/>
        </w:rPr>
        <w:t xml:space="preserve">ризнаны только 47 народов. В </w:t>
      </w:r>
      <w:r w:rsidR="00D20360" w:rsidRPr="008226C3">
        <w:rPr>
          <w:lang w:val="ru-RU"/>
        </w:rPr>
        <w:t xml:space="preserve">связи с ограничительными </w:t>
      </w:r>
      <w:r w:rsidR="00F27746" w:rsidRPr="008226C3">
        <w:rPr>
          <w:lang w:val="ru-RU"/>
        </w:rPr>
        <w:t xml:space="preserve">определениями </w:t>
      </w:r>
      <w:r w:rsidR="00D20360" w:rsidRPr="008226C3">
        <w:rPr>
          <w:lang w:val="ru-RU"/>
        </w:rPr>
        <w:t xml:space="preserve">коренных народов в российском законодательстве </w:t>
      </w:r>
      <w:r w:rsidR="0041007B" w:rsidRPr="008226C3">
        <w:rPr>
          <w:lang w:val="ru-RU"/>
        </w:rPr>
        <w:t xml:space="preserve">более многочисленные </w:t>
      </w:r>
      <w:r w:rsidR="00D20360" w:rsidRPr="008226C3">
        <w:rPr>
          <w:lang w:val="ru-RU"/>
        </w:rPr>
        <w:t>коренные народы по-прежнему произвольно лиш</w:t>
      </w:r>
      <w:r w:rsidR="00337326">
        <w:rPr>
          <w:lang w:val="ru-RU"/>
        </w:rPr>
        <w:t>ены</w:t>
      </w:r>
      <w:r w:rsidR="00D20360" w:rsidRPr="008226C3">
        <w:rPr>
          <w:lang w:val="ru-RU"/>
        </w:rPr>
        <w:t xml:space="preserve"> определенных мер правовой защиты. </w:t>
      </w:r>
    </w:p>
    <w:p w14:paraId="365116FB" w14:textId="64A963E4" w:rsidR="00D20360" w:rsidRPr="008226C3" w:rsidRDefault="00DB6738" w:rsidP="00734425">
      <w:pPr>
        <w:pStyle w:val="SingleTxtG"/>
        <w:rPr>
          <w:lang w:val="ru-RU"/>
        </w:rPr>
      </w:pPr>
      <w:r w:rsidRPr="008226C3">
        <w:rPr>
          <w:lang w:val="ru-RU"/>
        </w:rPr>
        <w:t>118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</w:r>
      <w:r w:rsidR="00337326">
        <w:rPr>
          <w:lang w:val="ru-RU"/>
        </w:rPr>
        <w:t>На к</w:t>
      </w:r>
      <w:r w:rsidR="00D20360" w:rsidRPr="008226C3">
        <w:rPr>
          <w:lang w:val="ru-RU"/>
        </w:rPr>
        <w:t>оренны</w:t>
      </w:r>
      <w:r w:rsidR="00337326">
        <w:rPr>
          <w:lang w:val="ru-RU"/>
        </w:rPr>
        <w:t>х</w:t>
      </w:r>
      <w:r w:rsidR="00D20360" w:rsidRPr="008226C3">
        <w:rPr>
          <w:lang w:val="ru-RU"/>
        </w:rPr>
        <w:t xml:space="preserve"> народ</w:t>
      </w:r>
      <w:r w:rsidR="00337326">
        <w:rPr>
          <w:lang w:val="ru-RU"/>
        </w:rPr>
        <w:t>ах также</w:t>
      </w:r>
      <w:r w:rsidR="00D20360" w:rsidRPr="008226C3">
        <w:rPr>
          <w:lang w:val="ru-RU"/>
        </w:rPr>
        <w:t xml:space="preserve"> </w:t>
      </w:r>
      <w:r w:rsidR="00337326">
        <w:rPr>
          <w:lang w:val="ru-RU"/>
        </w:rPr>
        <w:t>негативно сказывается</w:t>
      </w:r>
      <w:r w:rsidR="00D20360" w:rsidRPr="008226C3">
        <w:rPr>
          <w:lang w:val="ru-RU"/>
        </w:rPr>
        <w:t xml:space="preserve"> российск</w:t>
      </w:r>
      <w:r w:rsidR="00337326">
        <w:rPr>
          <w:lang w:val="ru-RU"/>
        </w:rPr>
        <w:t>ое</w:t>
      </w:r>
      <w:r w:rsidR="00D20360" w:rsidRPr="008226C3">
        <w:rPr>
          <w:lang w:val="ru-RU"/>
        </w:rPr>
        <w:t xml:space="preserve"> законодательство об «иностранных агентах», «нежелательных организациях», </w:t>
      </w:r>
      <w:r w:rsidR="00046E36" w:rsidRPr="008226C3">
        <w:rPr>
          <w:lang w:val="ru-RU"/>
        </w:rPr>
        <w:t xml:space="preserve">«экстремизме» </w:t>
      </w:r>
      <w:r w:rsidR="00D20360" w:rsidRPr="008226C3">
        <w:rPr>
          <w:lang w:val="ru-RU"/>
        </w:rPr>
        <w:t xml:space="preserve">и </w:t>
      </w:r>
      <w:r w:rsidR="00046E36" w:rsidRPr="008226C3">
        <w:rPr>
          <w:lang w:val="ru-RU"/>
        </w:rPr>
        <w:t>«терроризме</w:t>
      </w:r>
      <w:r w:rsidR="00D20360" w:rsidRPr="008226C3">
        <w:rPr>
          <w:lang w:val="ru-RU"/>
        </w:rPr>
        <w:t xml:space="preserve">». </w:t>
      </w:r>
      <w:r w:rsidR="00627B90" w:rsidRPr="008226C3">
        <w:rPr>
          <w:lang w:val="ru-RU"/>
        </w:rPr>
        <w:t xml:space="preserve">В ноябре 2024 года Верховный суд </w:t>
      </w:r>
      <w:r w:rsidR="00FA3178">
        <w:rPr>
          <w:lang w:val="ru-RU"/>
        </w:rPr>
        <w:t xml:space="preserve">признал </w:t>
      </w:r>
      <w:r w:rsidR="00FA3178" w:rsidRPr="008226C3">
        <w:rPr>
          <w:lang w:val="ru-RU"/>
        </w:rPr>
        <w:t>«</w:t>
      </w:r>
      <w:r w:rsidR="00337326" w:rsidRPr="008226C3">
        <w:rPr>
          <w:lang w:val="ru-RU"/>
        </w:rPr>
        <w:t>террористическ</w:t>
      </w:r>
      <w:r w:rsidR="00337326">
        <w:rPr>
          <w:lang w:val="ru-RU"/>
        </w:rPr>
        <w:t>ой</w:t>
      </w:r>
      <w:r w:rsidR="00337326" w:rsidRPr="008226C3">
        <w:rPr>
          <w:lang w:val="ru-RU"/>
        </w:rPr>
        <w:t xml:space="preserve">» </w:t>
      </w:r>
      <w:r w:rsidR="00337326">
        <w:rPr>
          <w:lang w:val="ru-RU"/>
        </w:rPr>
        <w:t xml:space="preserve">и запретил </w:t>
      </w:r>
      <w:r w:rsidR="0042258C">
        <w:rPr>
          <w:lang w:val="ru-RU"/>
        </w:rPr>
        <w:t>«</w:t>
      </w:r>
      <w:r w:rsidR="00627B90" w:rsidRPr="008226C3">
        <w:rPr>
          <w:lang w:val="ru-RU"/>
        </w:rPr>
        <w:t xml:space="preserve">Форум </w:t>
      </w:r>
      <w:r w:rsidR="0064588A">
        <w:rPr>
          <w:lang w:val="ru-RU"/>
        </w:rPr>
        <w:t>С</w:t>
      </w:r>
      <w:r w:rsidR="00627B90" w:rsidRPr="008226C3">
        <w:rPr>
          <w:lang w:val="ru-RU"/>
        </w:rPr>
        <w:t xml:space="preserve">вободных </w:t>
      </w:r>
      <w:r w:rsidR="0064588A">
        <w:rPr>
          <w:lang w:val="ru-RU"/>
        </w:rPr>
        <w:t>Г</w:t>
      </w:r>
      <w:r w:rsidR="00337326">
        <w:rPr>
          <w:lang w:val="ru-RU"/>
        </w:rPr>
        <w:t>осударств</w:t>
      </w:r>
      <w:r w:rsidR="00627B90" w:rsidRPr="008226C3">
        <w:rPr>
          <w:lang w:val="ru-RU"/>
        </w:rPr>
        <w:t xml:space="preserve"> </w:t>
      </w:r>
      <w:proofErr w:type="spellStart"/>
      <w:r w:rsidR="00627B90" w:rsidRPr="008226C3">
        <w:rPr>
          <w:lang w:val="ru-RU"/>
        </w:rPr>
        <w:t>пост</w:t>
      </w:r>
      <w:r w:rsidR="00432804">
        <w:rPr>
          <w:lang w:val="ru-RU"/>
        </w:rPr>
        <w:t>Росси</w:t>
      </w:r>
      <w:r w:rsidR="0064588A">
        <w:rPr>
          <w:lang w:val="ru-RU"/>
        </w:rPr>
        <w:t>и</w:t>
      </w:r>
      <w:proofErr w:type="spellEnd"/>
      <w:r w:rsidR="0042258C">
        <w:rPr>
          <w:lang w:val="ru-RU"/>
        </w:rPr>
        <w:t>»</w:t>
      </w:r>
      <w:r w:rsidR="00627B90" w:rsidRPr="008226C3">
        <w:rPr>
          <w:lang w:val="ru-RU"/>
        </w:rPr>
        <w:t xml:space="preserve">, в который входили организации коренных </w:t>
      </w:r>
      <w:r w:rsidR="002561FA" w:rsidRPr="008226C3">
        <w:rPr>
          <w:lang w:val="ru-RU"/>
        </w:rPr>
        <w:t>народов</w:t>
      </w:r>
      <w:r w:rsidR="00627B90" w:rsidRPr="008226C3">
        <w:rPr>
          <w:lang w:val="ru-RU"/>
        </w:rPr>
        <w:t>, а также 172 связанны</w:t>
      </w:r>
      <w:r w:rsidR="00337326">
        <w:rPr>
          <w:lang w:val="ru-RU"/>
        </w:rPr>
        <w:t>х</w:t>
      </w:r>
      <w:r w:rsidR="00627B90" w:rsidRPr="008226C3">
        <w:rPr>
          <w:lang w:val="ru-RU"/>
        </w:rPr>
        <w:t xml:space="preserve"> с ним «структурных подразделения».  </w:t>
      </w:r>
      <w:r w:rsidR="0042258C">
        <w:rPr>
          <w:lang w:val="ru-RU"/>
        </w:rPr>
        <w:t>С</w:t>
      </w:r>
      <w:r w:rsidR="00046E36" w:rsidRPr="008226C3">
        <w:rPr>
          <w:lang w:val="ru-RU"/>
        </w:rPr>
        <w:t>итуация значительно обострилась</w:t>
      </w:r>
      <w:r w:rsidR="0042258C" w:rsidRPr="0042258C">
        <w:rPr>
          <w:lang w:val="ru-RU"/>
        </w:rPr>
        <w:t xml:space="preserve"> </w:t>
      </w:r>
      <w:r w:rsidR="0042258C">
        <w:rPr>
          <w:lang w:val="ru-RU"/>
        </w:rPr>
        <w:t>в</w:t>
      </w:r>
      <w:r w:rsidR="0042258C" w:rsidRPr="008226C3">
        <w:rPr>
          <w:lang w:val="ru-RU"/>
        </w:rPr>
        <w:t xml:space="preserve"> январе 2025 года</w:t>
      </w:r>
      <w:r w:rsidR="009E67D3" w:rsidRPr="008226C3">
        <w:rPr>
          <w:lang w:val="ru-RU"/>
        </w:rPr>
        <w:t>, когда «</w:t>
      </w:r>
      <w:r w:rsidR="00337326">
        <w:t>Komi</w:t>
      </w:r>
      <w:r w:rsidR="00337326" w:rsidRPr="00337326">
        <w:rPr>
          <w:lang w:val="ru-RU"/>
        </w:rPr>
        <w:t xml:space="preserve"> </w:t>
      </w:r>
      <w:r w:rsidR="00337326">
        <w:t>Daily</w:t>
      </w:r>
      <w:r w:rsidR="009E67D3" w:rsidRPr="008226C3">
        <w:rPr>
          <w:lang w:val="ru-RU"/>
        </w:rPr>
        <w:t xml:space="preserve">» и «Азиаты </w:t>
      </w:r>
      <w:r w:rsidR="00432804">
        <w:rPr>
          <w:lang w:val="ru-RU"/>
        </w:rPr>
        <w:t>Росси</w:t>
      </w:r>
      <w:r w:rsidR="0064588A">
        <w:rPr>
          <w:lang w:val="ru-RU"/>
        </w:rPr>
        <w:t>и</w:t>
      </w:r>
      <w:r w:rsidR="009E67D3" w:rsidRPr="008226C3">
        <w:rPr>
          <w:lang w:val="ru-RU"/>
        </w:rPr>
        <w:t xml:space="preserve">» стали первыми СМИ, </w:t>
      </w:r>
      <w:r w:rsidR="00FA3178">
        <w:rPr>
          <w:lang w:val="ru-RU"/>
        </w:rPr>
        <w:t>объявленными</w:t>
      </w:r>
      <w:r w:rsidR="00337326" w:rsidRPr="00337326">
        <w:rPr>
          <w:lang w:val="ru-RU"/>
        </w:rPr>
        <w:t xml:space="preserve"> </w:t>
      </w:r>
      <w:r w:rsidR="00337326">
        <w:rPr>
          <w:lang w:val="ru-RU"/>
        </w:rPr>
        <w:t>«террористическ</w:t>
      </w:r>
      <w:r w:rsidR="00FA3178">
        <w:rPr>
          <w:lang w:val="ru-RU"/>
        </w:rPr>
        <w:t>ими</w:t>
      </w:r>
      <w:r w:rsidR="00337326">
        <w:rPr>
          <w:lang w:val="ru-RU"/>
        </w:rPr>
        <w:t xml:space="preserve"> организаци</w:t>
      </w:r>
      <w:r w:rsidR="00FA3178">
        <w:rPr>
          <w:lang w:val="ru-RU"/>
        </w:rPr>
        <w:t>ями</w:t>
      </w:r>
      <w:r w:rsidR="00337326">
        <w:rPr>
          <w:lang w:val="ru-RU"/>
        </w:rPr>
        <w:t>»</w:t>
      </w:r>
      <w:r w:rsidR="009E67D3" w:rsidRPr="008226C3">
        <w:rPr>
          <w:lang w:val="ru-RU"/>
        </w:rPr>
        <w:t xml:space="preserve">. </w:t>
      </w:r>
    </w:p>
    <w:p w14:paraId="5FEB6A9B" w14:textId="0AA33CCE" w:rsidR="00D20360" w:rsidRPr="008226C3" w:rsidRDefault="00DB6738" w:rsidP="00734425">
      <w:pPr>
        <w:pStyle w:val="SingleTxtG"/>
        <w:rPr>
          <w:lang w:val="ru-RU"/>
        </w:rPr>
      </w:pPr>
      <w:r w:rsidRPr="008226C3">
        <w:rPr>
          <w:lang w:val="ru-RU"/>
        </w:rPr>
        <w:t>119</w:t>
      </w:r>
      <w:r w:rsidR="00D20360" w:rsidRPr="008226C3">
        <w:rPr>
          <w:lang w:val="ru-RU"/>
        </w:rPr>
        <w:t>.</w:t>
      </w:r>
      <w:r w:rsidR="00D20360" w:rsidRPr="008226C3">
        <w:rPr>
          <w:lang w:val="ru-RU"/>
        </w:rPr>
        <w:tab/>
      </w:r>
      <w:r w:rsidR="00FA3178">
        <w:rPr>
          <w:lang w:val="ru-RU"/>
        </w:rPr>
        <w:t>Сохраняется</w:t>
      </w:r>
      <w:r w:rsidR="009E67D3" w:rsidRPr="008226C3">
        <w:rPr>
          <w:lang w:val="ru-RU"/>
        </w:rPr>
        <w:t xml:space="preserve"> </w:t>
      </w:r>
      <w:r w:rsidR="00FA3178">
        <w:rPr>
          <w:lang w:val="ru-RU"/>
        </w:rPr>
        <w:t>н</w:t>
      </w:r>
      <w:r w:rsidR="00FA3178" w:rsidRPr="00FA3178">
        <w:rPr>
          <w:lang w:val="ru-RU"/>
        </w:rPr>
        <w:t xml:space="preserve">епропорционально высокий уровень мобилизации коренных народов, зачастую принудительной, для участия в войне против Украины, даже несмотря на то, что </w:t>
      </w:r>
      <w:r w:rsidR="00FA3178">
        <w:rPr>
          <w:lang w:val="ru-RU"/>
        </w:rPr>
        <w:t xml:space="preserve">многим </w:t>
      </w:r>
      <w:r w:rsidR="00FA3178" w:rsidRPr="00FA3178">
        <w:rPr>
          <w:lang w:val="ru-RU"/>
        </w:rPr>
        <w:t>общин</w:t>
      </w:r>
      <w:r w:rsidR="00FA3178">
        <w:rPr>
          <w:lang w:val="ru-RU"/>
        </w:rPr>
        <w:t>ам грозит</w:t>
      </w:r>
      <w:r w:rsidR="00FA3178" w:rsidRPr="00FA3178">
        <w:rPr>
          <w:lang w:val="ru-RU"/>
        </w:rPr>
        <w:t xml:space="preserve"> </w:t>
      </w:r>
      <w:r w:rsidR="00FA3178">
        <w:rPr>
          <w:lang w:val="ru-RU"/>
        </w:rPr>
        <w:t>полное исчезновение</w:t>
      </w:r>
      <w:r w:rsidR="00FA3178" w:rsidRPr="00FA3178">
        <w:rPr>
          <w:lang w:val="ru-RU"/>
        </w:rPr>
        <w:t xml:space="preserve"> из-за военных потерь</w:t>
      </w:r>
      <w:r w:rsidR="0035337A" w:rsidRPr="008226C3">
        <w:rPr>
          <w:lang w:val="ru-RU"/>
        </w:rPr>
        <w:t xml:space="preserve">. </w:t>
      </w:r>
    </w:p>
    <w:p w14:paraId="3C531A80" w14:textId="3B13C043" w:rsidR="006959A0" w:rsidRPr="008226C3" w:rsidRDefault="00D10B04" w:rsidP="00734425">
      <w:pPr>
        <w:pStyle w:val="H1G"/>
        <w:rPr>
          <w:lang w:val="ru-RU"/>
        </w:rPr>
      </w:pPr>
      <w:r w:rsidRPr="008226C3">
        <w:rPr>
          <w:lang w:val="ru-RU"/>
        </w:rPr>
        <w:tab/>
      </w:r>
      <w:r>
        <w:t>E</w:t>
      </w:r>
      <w:r w:rsidR="006959A0" w:rsidRPr="008226C3">
        <w:rPr>
          <w:lang w:val="ru-RU"/>
        </w:rPr>
        <w:t>.</w:t>
      </w:r>
      <w:r w:rsidR="006959A0" w:rsidRPr="008226C3">
        <w:rPr>
          <w:lang w:val="ru-RU"/>
        </w:rPr>
        <w:tab/>
        <w:t>Мигранты и беженцы</w:t>
      </w:r>
    </w:p>
    <w:p w14:paraId="1ECDDFA7" w14:textId="33BC8A55" w:rsidR="00EE79C6" w:rsidRPr="008226C3" w:rsidRDefault="00DB6738" w:rsidP="00734425">
      <w:pPr>
        <w:pStyle w:val="SingleTxtG"/>
        <w:rPr>
          <w:lang w:val="ru-RU"/>
        </w:rPr>
      </w:pPr>
      <w:r w:rsidRPr="008226C3">
        <w:rPr>
          <w:lang w:val="ru-RU"/>
        </w:rPr>
        <w:t>120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  <w:t xml:space="preserve">Государственная националистическая идеология </w:t>
      </w:r>
      <w:r w:rsidR="00634956">
        <w:rPr>
          <w:lang w:val="ru-RU"/>
        </w:rPr>
        <w:t>задает тон</w:t>
      </w:r>
      <w:r w:rsidR="009B2C54" w:rsidRPr="008226C3">
        <w:rPr>
          <w:lang w:val="ru-RU"/>
        </w:rPr>
        <w:t xml:space="preserve"> </w:t>
      </w:r>
      <w:r w:rsidR="00FA3178">
        <w:rPr>
          <w:lang w:val="ru-RU"/>
        </w:rPr>
        <w:t xml:space="preserve">российской </w:t>
      </w:r>
      <w:r w:rsidR="003B0915" w:rsidRPr="008226C3">
        <w:rPr>
          <w:lang w:val="ru-RU"/>
        </w:rPr>
        <w:t xml:space="preserve"> </w:t>
      </w:r>
      <w:r w:rsidR="00FA3178">
        <w:rPr>
          <w:lang w:val="ru-RU"/>
        </w:rPr>
        <w:t>политик</w:t>
      </w:r>
      <w:r w:rsidR="00634956">
        <w:rPr>
          <w:lang w:val="ru-RU"/>
        </w:rPr>
        <w:t>е</w:t>
      </w:r>
      <w:r w:rsidR="003B0915" w:rsidRPr="008226C3">
        <w:rPr>
          <w:lang w:val="ru-RU"/>
        </w:rPr>
        <w:t xml:space="preserve"> в области </w:t>
      </w:r>
      <w:r w:rsidR="00FA3178">
        <w:rPr>
          <w:lang w:val="ru-RU"/>
        </w:rPr>
        <w:t xml:space="preserve">предоставления </w:t>
      </w:r>
      <w:r w:rsidR="003B0915" w:rsidRPr="008226C3">
        <w:rPr>
          <w:lang w:val="ru-RU"/>
        </w:rPr>
        <w:t xml:space="preserve">убежища и миграции </w:t>
      </w:r>
      <w:r w:rsidR="00DE4140" w:rsidRPr="008226C3">
        <w:rPr>
          <w:lang w:val="ru-RU"/>
        </w:rPr>
        <w:t xml:space="preserve">и подпитывает </w:t>
      </w:r>
      <w:r w:rsidR="003B0915" w:rsidRPr="008226C3">
        <w:rPr>
          <w:lang w:val="ru-RU"/>
        </w:rPr>
        <w:t>ксенофобию и дискриминационные практики в отношении неэтническ</w:t>
      </w:r>
      <w:r w:rsidR="00FA3178">
        <w:rPr>
          <w:lang w:val="ru-RU"/>
        </w:rPr>
        <w:t>их русских</w:t>
      </w:r>
      <w:r w:rsidR="003B0915" w:rsidRPr="008226C3">
        <w:rPr>
          <w:lang w:val="ru-RU"/>
        </w:rPr>
        <w:t>.</w:t>
      </w:r>
      <w:r w:rsidR="00596DA0">
        <w:rPr>
          <w:rStyle w:val="FootnoteReference"/>
          <w:rFonts w:eastAsia="Aptos"/>
        </w:rPr>
        <w:footnoteReference w:id="53"/>
      </w:r>
      <w:r w:rsidR="003B0915" w:rsidRPr="008226C3">
        <w:rPr>
          <w:lang w:val="ru-RU"/>
        </w:rPr>
        <w:t xml:space="preserve"> </w:t>
      </w:r>
      <w:r w:rsidR="0090446A" w:rsidRPr="008226C3">
        <w:rPr>
          <w:lang w:val="ru-RU"/>
        </w:rPr>
        <w:t xml:space="preserve">К </w:t>
      </w:r>
      <w:r w:rsidR="003B0915" w:rsidRPr="008226C3">
        <w:rPr>
          <w:lang w:val="ru-RU"/>
        </w:rPr>
        <w:t xml:space="preserve">концу 2024 года число официально признанных беженцев в </w:t>
      </w:r>
      <w:r w:rsidR="00432804">
        <w:rPr>
          <w:lang w:val="ru-RU"/>
        </w:rPr>
        <w:t>Российской Федерации</w:t>
      </w:r>
      <w:r w:rsidR="003B0915" w:rsidRPr="008226C3">
        <w:rPr>
          <w:lang w:val="ru-RU"/>
        </w:rPr>
        <w:t xml:space="preserve"> составляло всего 216 человек</w:t>
      </w:r>
      <w:r w:rsidR="009C3ADE" w:rsidRPr="008226C3">
        <w:rPr>
          <w:lang w:val="ru-RU"/>
        </w:rPr>
        <w:t xml:space="preserve">, в том числе только 12 </w:t>
      </w:r>
      <w:r w:rsidR="00FA3178">
        <w:rPr>
          <w:lang w:val="ru-RU"/>
        </w:rPr>
        <w:t>лиц</w:t>
      </w:r>
      <w:r w:rsidR="009C3ADE" w:rsidRPr="008226C3">
        <w:rPr>
          <w:lang w:val="ru-RU"/>
        </w:rPr>
        <w:t>, получивших статус беженца в 2024 году, в то время как временн</w:t>
      </w:r>
      <w:r w:rsidR="00FA3178">
        <w:rPr>
          <w:lang w:val="ru-RU"/>
        </w:rPr>
        <w:t xml:space="preserve">ое убежище получили </w:t>
      </w:r>
      <w:r w:rsidR="009C3ADE" w:rsidRPr="008226C3">
        <w:rPr>
          <w:lang w:val="ru-RU"/>
        </w:rPr>
        <w:t>5</w:t>
      </w:r>
      <w:r w:rsidR="00634956">
        <w:rPr>
          <w:lang w:val="ru-RU"/>
        </w:rPr>
        <w:t xml:space="preserve"> </w:t>
      </w:r>
      <w:r w:rsidR="009C3ADE" w:rsidRPr="008226C3">
        <w:rPr>
          <w:lang w:val="ru-RU"/>
        </w:rPr>
        <w:t>302 человека, в основном граждан</w:t>
      </w:r>
      <w:r w:rsidR="00FA3178">
        <w:rPr>
          <w:lang w:val="ru-RU"/>
        </w:rPr>
        <w:t>е</w:t>
      </w:r>
      <w:r w:rsidR="009C3ADE" w:rsidRPr="008226C3">
        <w:rPr>
          <w:lang w:val="ru-RU"/>
        </w:rPr>
        <w:t xml:space="preserve"> Украины</w:t>
      </w:r>
      <w:r w:rsidR="003B0915" w:rsidRPr="008226C3">
        <w:rPr>
          <w:lang w:val="ru-RU"/>
        </w:rPr>
        <w:t>.</w:t>
      </w:r>
      <w:r w:rsidR="00891CF7">
        <w:rPr>
          <w:rStyle w:val="FootnoteReference"/>
          <w:rFonts w:eastAsia="Aptos"/>
        </w:rPr>
        <w:footnoteReference w:id="54"/>
      </w:r>
      <w:r w:rsidR="003B0915" w:rsidRPr="008226C3">
        <w:rPr>
          <w:lang w:val="ru-RU"/>
        </w:rPr>
        <w:t xml:space="preserve"> </w:t>
      </w:r>
    </w:p>
    <w:p w14:paraId="4C0B658A" w14:textId="6313A0E4" w:rsidR="003B0915" w:rsidRPr="008226C3" w:rsidRDefault="00DB6738" w:rsidP="00734425">
      <w:pPr>
        <w:pStyle w:val="SingleTxtG"/>
        <w:rPr>
          <w:lang w:val="ru-RU"/>
        </w:rPr>
      </w:pPr>
      <w:r w:rsidRPr="008226C3">
        <w:rPr>
          <w:lang w:val="ru-RU"/>
        </w:rPr>
        <w:t>121</w:t>
      </w:r>
      <w:r w:rsidR="00EE79C6" w:rsidRPr="008226C3">
        <w:rPr>
          <w:lang w:val="ru-RU"/>
        </w:rPr>
        <w:t>.</w:t>
      </w:r>
      <w:r w:rsidR="00EE79C6" w:rsidRPr="008226C3">
        <w:rPr>
          <w:lang w:val="ru-RU"/>
        </w:rPr>
        <w:tab/>
      </w:r>
      <w:r w:rsidR="00FA3178" w:rsidRPr="008226C3">
        <w:rPr>
          <w:lang w:val="ru-RU"/>
        </w:rPr>
        <w:t>По состоянию на февраль 2025 года</w:t>
      </w:r>
      <w:r w:rsidR="003B0915" w:rsidRPr="008226C3">
        <w:rPr>
          <w:lang w:val="ru-RU"/>
        </w:rPr>
        <w:t xml:space="preserve"> </w:t>
      </w:r>
      <w:r w:rsidR="00432804">
        <w:rPr>
          <w:lang w:val="ru-RU"/>
        </w:rPr>
        <w:t>Российская Федерация</w:t>
      </w:r>
      <w:r w:rsidR="003B0915" w:rsidRPr="008226C3">
        <w:rPr>
          <w:lang w:val="ru-RU"/>
        </w:rPr>
        <w:t xml:space="preserve"> ввела новый «режим вы</w:t>
      </w:r>
      <w:r w:rsidR="0016179F">
        <w:rPr>
          <w:lang w:val="ru-RU"/>
        </w:rPr>
        <w:t>сылки</w:t>
      </w:r>
      <w:r w:rsidR="003B0915" w:rsidRPr="008226C3">
        <w:rPr>
          <w:lang w:val="ru-RU"/>
        </w:rPr>
        <w:t>», направленный против иностранных граждан, проживающих в стране без законных оснований.</w:t>
      </w:r>
      <w:r w:rsidR="003B0915" w:rsidRPr="004F0FE5">
        <w:rPr>
          <w:sz w:val="18"/>
          <w:vertAlign w:val="superscript"/>
        </w:rPr>
        <w:footnoteReference w:id="55"/>
      </w:r>
      <w:r w:rsidR="003B0915" w:rsidRPr="008226C3">
        <w:rPr>
          <w:lang w:val="ru-RU"/>
        </w:rPr>
        <w:t xml:space="preserve"> Такие лица будут вн</w:t>
      </w:r>
      <w:r w:rsidR="0016179F">
        <w:rPr>
          <w:lang w:val="ru-RU"/>
        </w:rPr>
        <w:t>оситься</w:t>
      </w:r>
      <w:r w:rsidR="003B0915" w:rsidRPr="008226C3">
        <w:rPr>
          <w:lang w:val="ru-RU"/>
        </w:rPr>
        <w:t xml:space="preserve"> в реестр «контролируемых лиц» и подверг</w:t>
      </w:r>
      <w:r w:rsidR="0016179F">
        <w:rPr>
          <w:lang w:val="ru-RU"/>
        </w:rPr>
        <w:t>аться</w:t>
      </w:r>
      <w:r w:rsidR="003B0915" w:rsidRPr="008226C3">
        <w:rPr>
          <w:lang w:val="ru-RU"/>
        </w:rPr>
        <w:t xml:space="preserve"> строгим ограничениям, включая запрет на смену места жительства </w:t>
      </w:r>
      <w:r w:rsidR="00627F3A" w:rsidRPr="008226C3">
        <w:rPr>
          <w:lang w:val="ru-RU"/>
        </w:rPr>
        <w:t xml:space="preserve">и </w:t>
      </w:r>
      <w:r w:rsidR="003B0915" w:rsidRPr="008226C3">
        <w:rPr>
          <w:lang w:val="ru-RU"/>
        </w:rPr>
        <w:t xml:space="preserve">вступление в брак. </w:t>
      </w:r>
    </w:p>
    <w:p w14:paraId="69DC3AE7" w14:textId="74BBF6B7" w:rsidR="003B0915" w:rsidRPr="008226C3" w:rsidRDefault="00DE4140" w:rsidP="00F57C83">
      <w:pPr>
        <w:pStyle w:val="SingleTxtG"/>
        <w:rPr>
          <w:color w:val="FF0000"/>
          <w:lang w:val="ru-RU"/>
        </w:rPr>
      </w:pPr>
      <w:r w:rsidRPr="008226C3">
        <w:rPr>
          <w:lang w:val="ru-RU"/>
        </w:rPr>
        <w:t>122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</w:r>
      <w:r w:rsidR="0016179F">
        <w:rPr>
          <w:lang w:val="ru-RU"/>
        </w:rPr>
        <w:t>З</w:t>
      </w:r>
      <w:r w:rsidR="0016179F" w:rsidRPr="008226C3">
        <w:rPr>
          <w:lang w:val="ru-RU"/>
        </w:rPr>
        <w:t xml:space="preserve">начительно возросло </w:t>
      </w:r>
      <w:r w:rsidR="0016179F">
        <w:rPr>
          <w:lang w:val="ru-RU"/>
        </w:rPr>
        <w:t>ч</w:t>
      </w:r>
      <w:r w:rsidR="003B0915" w:rsidRPr="008226C3">
        <w:rPr>
          <w:lang w:val="ru-RU"/>
        </w:rPr>
        <w:t xml:space="preserve">исло решений о депортации </w:t>
      </w:r>
      <w:r w:rsidR="0016179F">
        <w:rPr>
          <w:lang w:val="ru-RU"/>
        </w:rPr>
        <w:t>из</w:t>
      </w:r>
      <w:r w:rsidR="003B0915" w:rsidRPr="008226C3">
        <w:rPr>
          <w:lang w:val="ru-RU"/>
        </w:rPr>
        <w:t xml:space="preserve"> </w:t>
      </w:r>
      <w:r w:rsidR="00432804">
        <w:rPr>
          <w:lang w:val="ru-RU"/>
        </w:rPr>
        <w:t>Российской Федерации</w:t>
      </w:r>
      <w:r w:rsidR="00634956">
        <w:rPr>
          <w:lang w:val="ru-RU"/>
        </w:rPr>
        <w:t>.</w:t>
      </w:r>
      <w:r w:rsidR="003B0915" w:rsidRPr="008226C3">
        <w:rPr>
          <w:lang w:val="ru-RU"/>
        </w:rPr>
        <w:t xml:space="preserve"> </w:t>
      </w:r>
      <w:r w:rsidR="00634956">
        <w:rPr>
          <w:lang w:val="ru-RU"/>
        </w:rPr>
        <w:t xml:space="preserve">В </w:t>
      </w:r>
      <w:r w:rsidR="003B0915" w:rsidRPr="008226C3">
        <w:rPr>
          <w:lang w:val="ru-RU"/>
        </w:rPr>
        <w:t>первой половине 2024 года судами было вынесено 85 842 таких решения</w:t>
      </w:r>
      <w:r w:rsidR="00C33859" w:rsidRPr="008226C3">
        <w:rPr>
          <w:lang w:val="ru-RU"/>
        </w:rPr>
        <w:t xml:space="preserve">, а </w:t>
      </w:r>
      <w:r w:rsidR="003B0915" w:rsidRPr="008226C3">
        <w:rPr>
          <w:lang w:val="ru-RU"/>
        </w:rPr>
        <w:t xml:space="preserve">поправки к Кодексу об административных правонарушениях </w:t>
      </w:r>
      <w:r w:rsidR="00217351" w:rsidRPr="008226C3">
        <w:rPr>
          <w:lang w:val="ru-RU"/>
        </w:rPr>
        <w:t xml:space="preserve">также </w:t>
      </w:r>
      <w:r w:rsidR="00A84B0F" w:rsidRPr="008226C3">
        <w:rPr>
          <w:lang w:val="ru-RU"/>
        </w:rPr>
        <w:t xml:space="preserve">наделили </w:t>
      </w:r>
      <w:r w:rsidR="0023697A" w:rsidRPr="008226C3">
        <w:rPr>
          <w:lang w:val="ru-RU"/>
        </w:rPr>
        <w:t xml:space="preserve">полицию </w:t>
      </w:r>
      <w:r w:rsidR="003B0915" w:rsidRPr="008226C3">
        <w:rPr>
          <w:lang w:val="ru-RU"/>
        </w:rPr>
        <w:t xml:space="preserve">полномочиями выносить решения о </w:t>
      </w:r>
      <w:r w:rsidR="00AC74EF">
        <w:rPr>
          <w:lang w:val="ru-RU"/>
        </w:rPr>
        <w:t>выдворении</w:t>
      </w:r>
      <w:r w:rsidR="003B0915" w:rsidRPr="008226C3">
        <w:rPr>
          <w:lang w:val="ru-RU"/>
        </w:rPr>
        <w:t xml:space="preserve">. </w:t>
      </w:r>
    </w:p>
    <w:p w14:paraId="0570FF40" w14:textId="556A95C5" w:rsidR="003B0915" w:rsidRPr="008226C3" w:rsidRDefault="00EE79C6" w:rsidP="00F57C83">
      <w:pPr>
        <w:pStyle w:val="SingleTxtG"/>
        <w:rPr>
          <w:lang w:val="ru-RU"/>
        </w:rPr>
      </w:pPr>
      <w:r w:rsidRPr="008226C3">
        <w:rPr>
          <w:lang w:val="ru-RU"/>
        </w:rPr>
        <w:t>123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</w:r>
      <w:r w:rsidR="00AC74EF">
        <w:rPr>
          <w:lang w:val="ru-RU"/>
        </w:rPr>
        <w:t>П</w:t>
      </w:r>
      <w:r w:rsidR="00AC74EF" w:rsidRPr="008226C3">
        <w:rPr>
          <w:lang w:val="ru-RU"/>
        </w:rPr>
        <w:t>родолжа</w:t>
      </w:r>
      <w:r w:rsidR="00AC74EF">
        <w:rPr>
          <w:lang w:val="ru-RU"/>
        </w:rPr>
        <w:t>ются</w:t>
      </w:r>
      <w:r w:rsidR="00AC74EF" w:rsidRPr="008226C3">
        <w:rPr>
          <w:lang w:val="ru-RU"/>
        </w:rPr>
        <w:t xml:space="preserve"> </w:t>
      </w:r>
      <w:r w:rsidR="00AC74EF">
        <w:rPr>
          <w:lang w:val="ru-RU"/>
        </w:rPr>
        <w:t>м</w:t>
      </w:r>
      <w:r w:rsidR="00D3249C" w:rsidRPr="008226C3">
        <w:rPr>
          <w:lang w:val="ru-RU"/>
        </w:rPr>
        <w:t xml:space="preserve">ассовые рейды </w:t>
      </w:r>
      <w:r w:rsidR="00AC74EF">
        <w:rPr>
          <w:lang w:val="ru-RU"/>
        </w:rPr>
        <w:t>против</w:t>
      </w:r>
      <w:r w:rsidR="00D3249C" w:rsidRPr="008226C3">
        <w:rPr>
          <w:lang w:val="ru-RU"/>
        </w:rPr>
        <w:t xml:space="preserve"> мигрантов. 10 апреля 2025 года </w:t>
      </w:r>
      <w:r w:rsidR="005E10F8" w:rsidRPr="008226C3">
        <w:rPr>
          <w:lang w:val="ru-RU"/>
        </w:rPr>
        <w:t xml:space="preserve">московские </w:t>
      </w:r>
      <w:r w:rsidR="00AC74EF">
        <w:rPr>
          <w:lang w:val="ru-RU"/>
        </w:rPr>
        <w:t>омоновцы</w:t>
      </w:r>
      <w:r w:rsidR="00D3249C" w:rsidRPr="008226C3">
        <w:rPr>
          <w:lang w:val="ru-RU"/>
        </w:rPr>
        <w:t xml:space="preserve"> провели рейд в бане, задержав 59 человек, в основном граждан Кыргызстана, которых избили, унизили, </w:t>
      </w:r>
      <w:r w:rsidR="005E10F8" w:rsidRPr="008226C3">
        <w:rPr>
          <w:lang w:val="ru-RU"/>
        </w:rPr>
        <w:t xml:space="preserve">заставили ползать и лежать </w:t>
      </w:r>
      <w:r w:rsidR="005371F2" w:rsidRPr="008226C3">
        <w:rPr>
          <w:lang w:val="ru-RU"/>
        </w:rPr>
        <w:t>друг на друге</w:t>
      </w:r>
      <w:r w:rsidR="00D3249C" w:rsidRPr="008226C3">
        <w:rPr>
          <w:lang w:val="ru-RU"/>
        </w:rPr>
        <w:t xml:space="preserve">. </w:t>
      </w:r>
      <w:r w:rsidR="003B0915" w:rsidRPr="008226C3">
        <w:rPr>
          <w:lang w:val="ru-RU"/>
        </w:rPr>
        <w:t xml:space="preserve">27 июня 2025 года российские силовые структуры провели крупномасштабный рейд в Екатеринбурге, задержав около 50 этнических азербайджанцев в связи с нераскрытыми убийствами, совершенными в 2001–2011 годах. </w:t>
      </w:r>
      <w:r w:rsidR="00716B2F" w:rsidRPr="008226C3">
        <w:rPr>
          <w:lang w:val="ru-RU"/>
        </w:rPr>
        <w:t xml:space="preserve">После </w:t>
      </w:r>
      <w:r w:rsidR="003B0915" w:rsidRPr="008226C3">
        <w:rPr>
          <w:lang w:val="ru-RU"/>
        </w:rPr>
        <w:t xml:space="preserve">операции </w:t>
      </w:r>
      <w:r w:rsidR="00536D36">
        <w:rPr>
          <w:lang w:val="ru-RU"/>
        </w:rPr>
        <w:t xml:space="preserve">силовиков </w:t>
      </w:r>
      <w:r w:rsidR="00AC74EF" w:rsidRPr="008226C3">
        <w:rPr>
          <w:lang w:val="ru-RU"/>
        </w:rPr>
        <w:t xml:space="preserve">в заключении скончались </w:t>
      </w:r>
      <w:r w:rsidR="003B0915" w:rsidRPr="008226C3">
        <w:rPr>
          <w:lang w:val="ru-RU"/>
        </w:rPr>
        <w:t xml:space="preserve">двое братьев – Гусейн и </w:t>
      </w:r>
      <w:proofErr w:type="spellStart"/>
      <w:r w:rsidR="003B0915" w:rsidRPr="008226C3">
        <w:rPr>
          <w:lang w:val="ru-RU"/>
        </w:rPr>
        <w:t>Зияддин</w:t>
      </w:r>
      <w:proofErr w:type="spellEnd"/>
      <w:r w:rsidR="003B0915" w:rsidRPr="008226C3">
        <w:rPr>
          <w:lang w:val="ru-RU"/>
        </w:rPr>
        <w:t xml:space="preserve"> Сафаровы, </w:t>
      </w:r>
      <w:r w:rsidR="00AC74EF">
        <w:rPr>
          <w:lang w:val="ru-RU"/>
        </w:rPr>
        <w:lastRenderedPageBreak/>
        <w:t xml:space="preserve">которых замучили до смерти согласно </w:t>
      </w:r>
      <w:r w:rsidR="00536D36">
        <w:rPr>
          <w:lang w:val="ru-RU"/>
        </w:rPr>
        <w:t>заключению</w:t>
      </w:r>
      <w:r w:rsidR="003B0915" w:rsidRPr="008226C3">
        <w:rPr>
          <w:lang w:val="ru-RU"/>
        </w:rPr>
        <w:t xml:space="preserve"> </w:t>
      </w:r>
      <w:r w:rsidR="00634956" w:rsidRPr="008226C3">
        <w:rPr>
          <w:lang w:val="ru-RU"/>
        </w:rPr>
        <w:t>судеб</w:t>
      </w:r>
      <w:r w:rsidR="00634956">
        <w:rPr>
          <w:lang w:val="ru-RU"/>
        </w:rPr>
        <w:t>но</w:t>
      </w:r>
      <w:r w:rsidR="00634956" w:rsidRPr="00536D36">
        <w:rPr>
          <w:lang w:val="ru-RU"/>
        </w:rPr>
        <w:t>-</w:t>
      </w:r>
      <w:r w:rsidR="00634956" w:rsidRPr="008226C3">
        <w:rPr>
          <w:lang w:val="ru-RU"/>
        </w:rPr>
        <w:t>медицинских</w:t>
      </w:r>
      <w:r w:rsidR="00536D36">
        <w:rPr>
          <w:lang w:val="ru-RU"/>
        </w:rPr>
        <w:t xml:space="preserve"> экспертов</w:t>
      </w:r>
      <w:r w:rsidR="00634956">
        <w:rPr>
          <w:lang w:val="ru-RU"/>
        </w:rPr>
        <w:t xml:space="preserve"> Азербайджана</w:t>
      </w:r>
      <w:r w:rsidR="00AC74EF">
        <w:rPr>
          <w:lang w:val="ru-RU"/>
        </w:rPr>
        <w:t>.</w:t>
      </w:r>
      <w:r w:rsidR="003B0915" w:rsidRPr="008226C3">
        <w:rPr>
          <w:lang w:val="ru-RU"/>
        </w:rPr>
        <w:t xml:space="preserve"> </w:t>
      </w:r>
    </w:p>
    <w:p w14:paraId="5AFCF4C5" w14:textId="3E7B4A64" w:rsidR="003B0915" w:rsidRPr="008226C3" w:rsidRDefault="00EE79C6" w:rsidP="00F57C83">
      <w:pPr>
        <w:pStyle w:val="SingleTxtG"/>
        <w:rPr>
          <w:lang w:val="ru-RU"/>
        </w:rPr>
      </w:pPr>
      <w:r w:rsidRPr="008226C3">
        <w:rPr>
          <w:lang w:val="ru-RU"/>
        </w:rPr>
        <w:t>124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  <w:t>В мае 2025 года глава Следственного комитета Александр Бастрыкин сообщил, что 80 000 недавно получивших российское гражданство</w:t>
      </w:r>
      <w:r w:rsidR="00AC74EF">
        <w:rPr>
          <w:lang w:val="ru-RU"/>
        </w:rPr>
        <w:t xml:space="preserve"> лиц</w:t>
      </w:r>
      <w:r w:rsidR="003B0915" w:rsidRPr="008226C3">
        <w:rPr>
          <w:lang w:val="ru-RU"/>
        </w:rPr>
        <w:t xml:space="preserve">, в основном </w:t>
      </w:r>
      <w:r w:rsidR="00AC74EF">
        <w:rPr>
          <w:lang w:val="ru-RU"/>
        </w:rPr>
        <w:t>уроженцев</w:t>
      </w:r>
      <w:r w:rsidR="003B0915" w:rsidRPr="008226C3">
        <w:rPr>
          <w:lang w:val="ru-RU"/>
        </w:rPr>
        <w:t xml:space="preserve"> Центральной Азии, были принудительно </w:t>
      </w:r>
      <w:r w:rsidR="00AC74EF">
        <w:rPr>
          <w:lang w:val="ru-RU"/>
        </w:rPr>
        <w:t>поставлены на военный учет,</w:t>
      </w:r>
      <w:r w:rsidR="003B0915" w:rsidRPr="008226C3">
        <w:rPr>
          <w:lang w:val="ru-RU"/>
        </w:rPr>
        <w:t xml:space="preserve"> а 20 000 уже отправлены на фронт.</w:t>
      </w:r>
    </w:p>
    <w:p w14:paraId="552B4150" w14:textId="68602D36" w:rsidR="001A50ED" w:rsidRPr="008226C3" w:rsidRDefault="00EE79C6" w:rsidP="00F57C83">
      <w:pPr>
        <w:pStyle w:val="SingleTxtG"/>
        <w:rPr>
          <w:lang w:val="ru-RU"/>
        </w:rPr>
      </w:pPr>
      <w:r w:rsidRPr="008226C3">
        <w:rPr>
          <w:rFonts w:eastAsia="Aptos"/>
          <w:lang w:val="ru-RU"/>
        </w:rPr>
        <w:t>125</w:t>
      </w:r>
      <w:r w:rsidR="003B0915" w:rsidRPr="008226C3">
        <w:rPr>
          <w:rFonts w:eastAsia="Aptos"/>
          <w:lang w:val="ru-RU"/>
        </w:rPr>
        <w:t>.</w:t>
      </w:r>
      <w:r w:rsidR="003B0915" w:rsidRPr="008226C3">
        <w:rPr>
          <w:rFonts w:eastAsia="Aptos"/>
          <w:lang w:val="ru-RU"/>
        </w:rPr>
        <w:tab/>
      </w:r>
      <w:r w:rsidR="003B0915" w:rsidRPr="008226C3">
        <w:rPr>
          <w:lang w:val="ru-RU"/>
        </w:rPr>
        <w:t>Ультра</w:t>
      </w:r>
      <w:r w:rsidR="00AC74EF">
        <w:rPr>
          <w:lang w:val="ru-RU"/>
        </w:rPr>
        <w:t>правые националистические</w:t>
      </w:r>
      <w:r w:rsidR="003B0915" w:rsidRPr="008226C3">
        <w:rPr>
          <w:lang w:val="ru-RU"/>
        </w:rPr>
        <w:t xml:space="preserve"> </w:t>
      </w:r>
      <w:r w:rsidR="00A9179F">
        <w:rPr>
          <w:lang w:val="ru-RU"/>
        </w:rPr>
        <w:t>организации</w:t>
      </w:r>
      <w:r w:rsidR="003B0915" w:rsidRPr="008226C3">
        <w:rPr>
          <w:lang w:val="ru-RU"/>
        </w:rPr>
        <w:t>, такие как «Русск</w:t>
      </w:r>
      <w:r w:rsidR="00A9179F">
        <w:rPr>
          <w:lang w:val="ru-RU"/>
        </w:rPr>
        <w:t>ая</w:t>
      </w:r>
      <w:r w:rsidR="003B0915" w:rsidRPr="008226C3">
        <w:rPr>
          <w:lang w:val="ru-RU"/>
        </w:rPr>
        <w:t xml:space="preserve"> </w:t>
      </w:r>
      <w:r w:rsidR="00A9179F">
        <w:rPr>
          <w:lang w:val="ru-RU"/>
        </w:rPr>
        <w:t>община</w:t>
      </w:r>
      <w:r w:rsidR="003B0915" w:rsidRPr="008226C3">
        <w:rPr>
          <w:lang w:val="ru-RU"/>
        </w:rPr>
        <w:t>» и «Северный человек»</w:t>
      </w:r>
      <w:r w:rsidR="00000A39" w:rsidRPr="008226C3">
        <w:rPr>
          <w:lang w:val="ru-RU"/>
        </w:rPr>
        <w:t xml:space="preserve">, </w:t>
      </w:r>
      <w:r w:rsidR="003B0915" w:rsidRPr="008226C3">
        <w:rPr>
          <w:lang w:val="ru-RU"/>
        </w:rPr>
        <w:t xml:space="preserve">ежемесячно проводили </w:t>
      </w:r>
      <w:r w:rsidR="00000A39" w:rsidRPr="008226C3">
        <w:rPr>
          <w:lang w:val="ru-RU"/>
        </w:rPr>
        <w:t>не менее</w:t>
      </w:r>
      <w:r w:rsidR="003B0915" w:rsidRPr="008226C3">
        <w:rPr>
          <w:lang w:val="ru-RU"/>
        </w:rPr>
        <w:t xml:space="preserve"> 80 рейдов </w:t>
      </w:r>
      <w:r w:rsidR="0066372E" w:rsidRPr="008226C3">
        <w:rPr>
          <w:lang w:val="ru-RU"/>
        </w:rPr>
        <w:t>против мигрантов</w:t>
      </w:r>
      <w:r w:rsidR="003B0915" w:rsidRPr="008226C3">
        <w:rPr>
          <w:lang w:val="ru-RU"/>
        </w:rPr>
        <w:t xml:space="preserve">, в 20–30 % случаев </w:t>
      </w:r>
      <w:r w:rsidR="00A9179F">
        <w:rPr>
          <w:lang w:val="ru-RU"/>
        </w:rPr>
        <w:t>совместно с силовиками</w:t>
      </w:r>
      <w:r w:rsidR="001A50ED" w:rsidRPr="008226C3">
        <w:rPr>
          <w:lang w:val="ru-RU"/>
        </w:rPr>
        <w:t xml:space="preserve">. </w:t>
      </w:r>
    </w:p>
    <w:p w14:paraId="152AA34C" w14:textId="6D2AEFB1" w:rsidR="003B0915" w:rsidRPr="008226C3" w:rsidRDefault="00EE79C6" w:rsidP="00F57C83">
      <w:pPr>
        <w:pStyle w:val="SingleTxtG"/>
        <w:rPr>
          <w:lang w:val="ru-RU"/>
        </w:rPr>
      </w:pPr>
      <w:r w:rsidRPr="008226C3">
        <w:rPr>
          <w:lang w:val="ru-RU"/>
        </w:rPr>
        <w:t>126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  <w:t>С 1 апреля 2025 года новый нормативный акт</w:t>
      </w:r>
      <w:r w:rsidR="003B0915" w:rsidRPr="004F0FE5">
        <w:rPr>
          <w:sz w:val="18"/>
          <w:vertAlign w:val="superscript"/>
        </w:rPr>
        <w:footnoteReference w:id="56"/>
      </w:r>
      <w:r w:rsidR="003B0915" w:rsidRPr="008226C3">
        <w:rPr>
          <w:lang w:val="ru-RU"/>
        </w:rPr>
        <w:t xml:space="preserve">  обязывает всех детей</w:t>
      </w:r>
      <w:r w:rsidR="00A9179F">
        <w:rPr>
          <w:lang w:val="ru-RU"/>
        </w:rPr>
        <w:t xml:space="preserve"> </w:t>
      </w:r>
      <w:r w:rsidR="003B0915" w:rsidRPr="008226C3">
        <w:rPr>
          <w:lang w:val="ru-RU"/>
        </w:rPr>
        <w:t>мигрантов сдавать тест на знание русского языка для поступления в</w:t>
      </w:r>
      <w:r w:rsidR="00ED609F" w:rsidRPr="008226C3">
        <w:rPr>
          <w:lang w:val="ru-RU"/>
        </w:rPr>
        <w:t xml:space="preserve"> школу</w:t>
      </w:r>
      <w:r w:rsidR="00252E9C" w:rsidRPr="008226C3">
        <w:rPr>
          <w:lang w:val="ru-RU"/>
        </w:rPr>
        <w:t xml:space="preserve">. </w:t>
      </w:r>
      <w:r w:rsidR="009B2C54" w:rsidRPr="008226C3">
        <w:rPr>
          <w:lang w:val="ru-RU"/>
        </w:rPr>
        <w:t xml:space="preserve">Он также запрещает </w:t>
      </w:r>
      <w:r w:rsidR="00A9179F" w:rsidRPr="008226C3">
        <w:rPr>
          <w:lang w:val="ru-RU"/>
        </w:rPr>
        <w:t xml:space="preserve">посещать школу </w:t>
      </w:r>
      <w:r w:rsidR="003B0915" w:rsidRPr="008226C3">
        <w:rPr>
          <w:lang w:val="ru-RU"/>
        </w:rPr>
        <w:t xml:space="preserve">детям мигрантов </w:t>
      </w:r>
      <w:r w:rsidR="00CC56AB" w:rsidRPr="008226C3">
        <w:rPr>
          <w:lang w:val="ru-RU"/>
        </w:rPr>
        <w:t>с не</w:t>
      </w:r>
      <w:r w:rsidR="00A9179F">
        <w:rPr>
          <w:lang w:val="ru-RU"/>
        </w:rPr>
        <w:t>легальным</w:t>
      </w:r>
      <w:r w:rsidR="00CC56AB" w:rsidRPr="008226C3">
        <w:rPr>
          <w:lang w:val="ru-RU"/>
        </w:rPr>
        <w:t xml:space="preserve"> статусом, </w:t>
      </w:r>
      <w:r w:rsidR="004F1BFD" w:rsidRPr="008226C3">
        <w:rPr>
          <w:lang w:val="ru-RU"/>
        </w:rPr>
        <w:t xml:space="preserve">подвергая их риску </w:t>
      </w:r>
      <w:r w:rsidR="00CC56AB" w:rsidRPr="008226C3">
        <w:rPr>
          <w:lang w:val="ru-RU"/>
        </w:rPr>
        <w:t>депортации</w:t>
      </w:r>
      <w:r w:rsidR="000246E3" w:rsidRPr="008226C3">
        <w:rPr>
          <w:lang w:val="ru-RU"/>
        </w:rPr>
        <w:t xml:space="preserve">. </w:t>
      </w:r>
    </w:p>
    <w:p w14:paraId="796126DC" w14:textId="041B86F9" w:rsidR="00150EA6" w:rsidRPr="008226C3" w:rsidRDefault="00EE79C6" w:rsidP="00F57C83">
      <w:pPr>
        <w:pStyle w:val="SingleTxtG"/>
        <w:rPr>
          <w:lang w:val="ru-RU"/>
        </w:rPr>
      </w:pPr>
      <w:r w:rsidRPr="008226C3">
        <w:rPr>
          <w:lang w:val="ru-RU"/>
        </w:rPr>
        <w:t>127</w:t>
      </w:r>
      <w:r w:rsidR="00761EDA" w:rsidRPr="008226C3">
        <w:rPr>
          <w:lang w:val="ru-RU"/>
        </w:rPr>
        <w:t>.</w:t>
      </w:r>
      <w:r w:rsidR="00761EDA" w:rsidRPr="008226C3">
        <w:rPr>
          <w:lang w:val="ru-RU"/>
        </w:rPr>
        <w:tab/>
      </w:r>
      <w:r w:rsidR="00A9179F">
        <w:rPr>
          <w:lang w:val="ru-RU"/>
        </w:rPr>
        <w:t>Уроженки</w:t>
      </w:r>
      <w:r w:rsidR="00150EA6" w:rsidRPr="008226C3">
        <w:rPr>
          <w:lang w:val="ru-RU"/>
        </w:rPr>
        <w:t xml:space="preserve"> Центральной Азии, </w:t>
      </w:r>
      <w:r w:rsidR="001E0A32" w:rsidRPr="008226C3">
        <w:rPr>
          <w:lang w:val="ru-RU"/>
        </w:rPr>
        <w:t xml:space="preserve">работающие в продуктовых магазинах </w:t>
      </w:r>
      <w:r w:rsidR="00150EA6" w:rsidRPr="008226C3">
        <w:rPr>
          <w:lang w:val="ru-RU"/>
        </w:rPr>
        <w:t>Москвы</w:t>
      </w:r>
      <w:r w:rsidR="007D66F5" w:rsidRPr="008226C3">
        <w:rPr>
          <w:lang w:val="ru-RU"/>
        </w:rPr>
        <w:t>,</w:t>
      </w:r>
      <w:r w:rsidR="00150EA6" w:rsidRPr="008226C3">
        <w:rPr>
          <w:lang w:val="ru-RU"/>
        </w:rPr>
        <w:t xml:space="preserve"> </w:t>
      </w:r>
      <w:r w:rsidR="00197ED8" w:rsidRPr="008226C3">
        <w:rPr>
          <w:lang w:val="ru-RU"/>
        </w:rPr>
        <w:t>подверга</w:t>
      </w:r>
      <w:r w:rsidR="00197ED8">
        <w:rPr>
          <w:lang w:val="ru-RU"/>
        </w:rPr>
        <w:t>лись</w:t>
      </w:r>
      <w:r w:rsidR="00197ED8" w:rsidRPr="008226C3">
        <w:rPr>
          <w:lang w:val="ru-RU"/>
        </w:rPr>
        <w:t xml:space="preserve"> </w:t>
      </w:r>
      <w:r w:rsidR="00150EA6" w:rsidRPr="008226C3">
        <w:rPr>
          <w:lang w:val="ru-RU"/>
        </w:rPr>
        <w:t xml:space="preserve">принудительному труду, </w:t>
      </w:r>
      <w:r w:rsidR="00DA296D" w:rsidRPr="008226C3">
        <w:rPr>
          <w:lang w:val="ru-RU"/>
        </w:rPr>
        <w:t xml:space="preserve">сексуальному </w:t>
      </w:r>
      <w:r w:rsidR="00150EA6" w:rsidRPr="008226C3">
        <w:rPr>
          <w:lang w:val="ru-RU"/>
        </w:rPr>
        <w:t>насилию и похищению детей</w:t>
      </w:r>
      <w:r w:rsidR="007D66F5" w:rsidRPr="008226C3">
        <w:rPr>
          <w:lang w:val="ru-RU"/>
        </w:rPr>
        <w:t xml:space="preserve">, в то время как </w:t>
      </w:r>
      <w:r w:rsidR="00150EA6" w:rsidRPr="008226C3">
        <w:rPr>
          <w:lang w:val="ru-RU"/>
        </w:rPr>
        <w:t xml:space="preserve">власти систематически </w:t>
      </w:r>
      <w:r w:rsidR="00197ED8">
        <w:rPr>
          <w:lang w:val="ru-RU"/>
        </w:rPr>
        <w:t xml:space="preserve">отказывались </w:t>
      </w:r>
      <w:r w:rsidR="00A9179F">
        <w:rPr>
          <w:lang w:val="ru-RU"/>
        </w:rPr>
        <w:t>расследовать</w:t>
      </w:r>
      <w:r w:rsidR="00150EA6" w:rsidRPr="008226C3">
        <w:rPr>
          <w:lang w:val="ru-RU"/>
        </w:rPr>
        <w:t xml:space="preserve"> случаи </w:t>
      </w:r>
      <w:r w:rsidR="00AC35AF" w:rsidRPr="008226C3">
        <w:rPr>
          <w:lang w:val="ru-RU"/>
        </w:rPr>
        <w:t xml:space="preserve">торговли людьми и не </w:t>
      </w:r>
      <w:r w:rsidR="00197ED8" w:rsidRPr="008226C3">
        <w:rPr>
          <w:lang w:val="ru-RU"/>
        </w:rPr>
        <w:t>принима</w:t>
      </w:r>
      <w:r w:rsidR="00197ED8">
        <w:rPr>
          <w:lang w:val="ru-RU"/>
        </w:rPr>
        <w:t>ли</w:t>
      </w:r>
      <w:r w:rsidR="00197ED8" w:rsidRPr="008226C3">
        <w:rPr>
          <w:lang w:val="ru-RU"/>
        </w:rPr>
        <w:t xml:space="preserve"> </w:t>
      </w:r>
      <w:r w:rsidR="00AC35AF" w:rsidRPr="008226C3">
        <w:rPr>
          <w:lang w:val="ru-RU"/>
        </w:rPr>
        <w:t>мер по борьбе с этим явлением</w:t>
      </w:r>
      <w:r w:rsidR="00150EA6" w:rsidRPr="008226C3">
        <w:rPr>
          <w:lang w:val="ru-RU"/>
        </w:rPr>
        <w:t xml:space="preserve">. </w:t>
      </w:r>
      <w:r w:rsidR="00CC56AB" w:rsidRPr="00CC56AB">
        <w:rPr>
          <w:vertAlign w:val="superscript"/>
          <w:lang w:val="en-US"/>
        </w:rPr>
        <w:footnoteReference w:id="57"/>
      </w:r>
    </w:p>
    <w:p w14:paraId="7BDD6F05" w14:textId="763570A6" w:rsidR="007E46D6" w:rsidRPr="008226C3" w:rsidRDefault="007E46D6" w:rsidP="00F42E02">
      <w:pPr>
        <w:pStyle w:val="HChG"/>
        <w:tabs>
          <w:tab w:val="left" w:pos="1128"/>
        </w:tabs>
        <w:rPr>
          <w:lang w:val="ru-RU"/>
        </w:rPr>
      </w:pPr>
      <w:r w:rsidRPr="008226C3">
        <w:rPr>
          <w:lang w:val="ru-RU"/>
        </w:rPr>
        <w:tab/>
      </w:r>
      <w:r w:rsidR="00253AE2">
        <w:t>IX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="000332C1" w:rsidRPr="008226C3">
        <w:rPr>
          <w:lang w:val="ru-RU"/>
        </w:rPr>
        <w:tab/>
        <w:t xml:space="preserve">Права человека на </w:t>
      </w:r>
      <w:r w:rsidRPr="008226C3">
        <w:rPr>
          <w:lang w:val="ru-RU"/>
        </w:rPr>
        <w:t>Северном Кавказе</w:t>
      </w:r>
    </w:p>
    <w:p w14:paraId="11544800" w14:textId="57752CC6" w:rsidR="000332C1" w:rsidRPr="008226C3" w:rsidRDefault="00F57C83" w:rsidP="00F57C83">
      <w:pPr>
        <w:pStyle w:val="H1G"/>
        <w:rPr>
          <w:lang w:val="ru-RU"/>
        </w:rPr>
      </w:pPr>
      <w:r w:rsidRPr="008226C3">
        <w:rPr>
          <w:lang w:val="ru-RU"/>
        </w:rPr>
        <w:tab/>
      </w:r>
      <w:r>
        <w:t>A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0332C1" w:rsidRPr="008226C3">
        <w:rPr>
          <w:lang w:val="ru-RU"/>
        </w:rPr>
        <w:t>Чечня</w:t>
      </w:r>
    </w:p>
    <w:p w14:paraId="5130EB63" w14:textId="61C0A688" w:rsidR="00037445" w:rsidRPr="008226C3" w:rsidRDefault="001E12F8" w:rsidP="00F57C83">
      <w:pPr>
        <w:pStyle w:val="SingleTxtG"/>
        <w:rPr>
          <w:lang w:val="ru-RU"/>
        </w:rPr>
      </w:pPr>
      <w:r w:rsidRPr="008226C3">
        <w:rPr>
          <w:lang w:val="ru-RU"/>
        </w:rPr>
        <w:t>128</w:t>
      </w:r>
      <w:r w:rsidR="00437461" w:rsidRPr="008226C3">
        <w:rPr>
          <w:lang w:val="ru-RU"/>
        </w:rPr>
        <w:t>.</w:t>
      </w:r>
      <w:r w:rsidR="00437461" w:rsidRPr="008226C3">
        <w:rPr>
          <w:lang w:val="ru-RU"/>
        </w:rPr>
        <w:tab/>
      </w:r>
      <w:r w:rsidR="00037445" w:rsidRPr="008226C3">
        <w:rPr>
          <w:lang w:val="ru-RU"/>
        </w:rPr>
        <w:t>Ситуация на Северном Кавказе, особенно в Чечн</w:t>
      </w:r>
      <w:r w:rsidR="00197ED8">
        <w:rPr>
          <w:lang w:val="ru-RU"/>
        </w:rPr>
        <w:t>е</w:t>
      </w:r>
      <w:r w:rsidR="00037445" w:rsidRPr="008226C3">
        <w:rPr>
          <w:lang w:val="ru-RU"/>
        </w:rPr>
        <w:t xml:space="preserve">, характеризуется глубоко укоренившимся климатом страха </w:t>
      </w:r>
      <w:r w:rsidR="00C276BF" w:rsidRPr="008226C3">
        <w:rPr>
          <w:lang w:val="ru-RU"/>
        </w:rPr>
        <w:t xml:space="preserve">и </w:t>
      </w:r>
      <w:proofErr w:type="spellStart"/>
      <w:r w:rsidR="00037445" w:rsidRPr="008226C3">
        <w:rPr>
          <w:lang w:val="ru-RU"/>
        </w:rPr>
        <w:t>институционализированной</w:t>
      </w:r>
      <w:proofErr w:type="spellEnd"/>
      <w:r w:rsidR="00037445" w:rsidRPr="008226C3">
        <w:rPr>
          <w:lang w:val="ru-RU"/>
        </w:rPr>
        <w:t xml:space="preserve"> безнаказанностью. Такая </w:t>
      </w:r>
      <w:r w:rsidR="00197ED8">
        <w:rPr>
          <w:lang w:val="ru-RU"/>
        </w:rPr>
        <w:t>атмосфера</w:t>
      </w:r>
      <w:r w:rsidR="00197ED8" w:rsidRPr="008226C3">
        <w:rPr>
          <w:lang w:val="ru-RU"/>
        </w:rPr>
        <w:t xml:space="preserve"> </w:t>
      </w:r>
      <w:r w:rsidR="00037445" w:rsidRPr="008226C3">
        <w:rPr>
          <w:lang w:val="ru-RU"/>
        </w:rPr>
        <w:t xml:space="preserve">способствует широкому </w:t>
      </w:r>
      <w:r w:rsidR="00E34747" w:rsidRPr="008226C3">
        <w:rPr>
          <w:lang w:val="ru-RU"/>
        </w:rPr>
        <w:t xml:space="preserve">применению </w:t>
      </w:r>
      <w:r w:rsidR="00037445" w:rsidRPr="008226C3">
        <w:rPr>
          <w:lang w:val="ru-RU"/>
        </w:rPr>
        <w:t>коллективн</w:t>
      </w:r>
      <w:r w:rsidR="00AA1EA3">
        <w:rPr>
          <w:lang w:val="ru-RU"/>
        </w:rPr>
        <w:t>ой ответственности</w:t>
      </w:r>
      <w:r w:rsidR="00037445" w:rsidRPr="008226C3">
        <w:rPr>
          <w:lang w:val="ru-RU"/>
        </w:rPr>
        <w:t>, насильственных исчезновений, пыток и внесудебных казней.</w:t>
      </w:r>
    </w:p>
    <w:p w14:paraId="0AFC09DD" w14:textId="1B11B3A7" w:rsidR="008C6F9F" w:rsidRPr="008226C3" w:rsidRDefault="001E12F8" w:rsidP="00F57C83">
      <w:pPr>
        <w:pStyle w:val="SingleTxtG"/>
        <w:rPr>
          <w:lang w:val="ru-RU"/>
        </w:rPr>
      </w:pPr>
      <w:r w:rsidRPr="008226C3">
        <w:rPr>
          <w:lang w:val="ru-RU"/>
        </w:rPr>
        <w:t>129</w:t>
      </w:r>
      <w:r w:rsidR="00437461" w:rsidRPr="008226C3">
        <w:rPr>
          <w:lang w:val="ru-RU"/>
        </w:rPr>
        <w:t>.</w:t>
      </w:r>
      <w:r w:rsidR="00437461" w:rsidRPr="008226C3">
        <w:rPr>
          <w:lang w:val="ru-RU"/>
        </w:rPr>
        <w:tab/>
      </w:r>
      <w:r w:rsidR="00B644A3" w:rsidRPr="008226C3">
        <w:rPr>
          <w:lang w:val="ru-RU"/>
        </w:rPr>
        <w:t xml:space="preserve">В апреле 2025 года </w:t>
      </w:r>
      <w:r w:rsidR="00AA1EA3">
        <w:rPr>
          <w:lang w:val="ru-RU"/>
        </w:rPr>
        <w:t>глава</w:t>
      </w:r>
      <w:r w:rsidR="00037445" w:rsidRPr="008226C3">
        <w:rPr>
          <w:lang w:val="ru-RU"/>
        </w:rPr>
        <w:t xml:space="preserve"> </w:t>
      </w:r>
      <w:r w:rsidR="00536D36">
        <w:rPr>
          <w:lang w:val="ru-RU"/>
        </w:rPr>
        <w:t xml:space="preserve">Чечни </w:t>
      </w:r>
      <w:r w:rsidR="00037445" w:rsidRPr="008226C3">
        <w:rPr>
          <w:lang w:val="ru-RU"/>
        </w:rPr>
        <w:t xml:space="preserve">Рамзан Кадыров публично приказал подвергнуть коллективному наказанию </w:t>
      </w:r>
      <w:r w:rsidR="004F2AE1" w:rsidRPr="008226C3">
        <w:rPr>
          <w:lang w:val="ru-RU"/>
        </w:rPr>
        <w:t xml:space="preserve">семью 17-летнего </w:t>
      </w:r>
      <w:proofErr w:type="spellStart"/>
      <w:r w:rsidR="004F2AE1" w:rsidRPr="008226C3">
        <w:rPr>
          <w:lang w:val="ru-RU"/>
        </w:rPr>
        <w:t>Эскерхана</w:t>
      </w:r>
      <w:proofErr w:type="spellEnd"/>
      <w:r w:rsidR="004F2AE1" w:rsidRPr="008226C3">
        <w:rPr>
          <w:lang w:val="ru-RU"/>
        </w:rPr>
        <w:t xml:space="preserve"> </w:t>
      </w:r>
      <w:proofErr w:type="spellStart"/>
      <w:r w:rsidR="004F2AE1" w:rsidRPr="008226C3">
        <w:rPr>
          <w:lang w:val="ru-RU"/>
        </w:rPr>
        <w:t>Хумашева</w:t>
      </w:r>
      <w:proofErr w:type="spellEnd"/>
      <w:r w:rsidR="004F2AE1" w:rsidRPr="008226C3">
        <w:rPr>
          <w:lang w:val="ru-RU"/>
        </w:rPr>
        <w:t xml:space="preserve"> за </w:t>
      </w:r>
      <w:r w:rsidR="004D582F" w:rsidRPr="008226C3">
        <w:rPr>
          <w:lang w:val="ru-RU"/>
        </w:rPr>
        <w:t xml:space="preserve">его предполагаемое участие в смерти полицейского. </w:t>
      </w:r>
      <w:r w:rsidR="00B644A3" w:rsidRPr="008226C3">
        <w:rPr>
          <w:lang w:val="ru-RU"/>
        </w:rPr>
        <w:t xml:space="preserve">После убийства </w:t>
      </w:r>
      <w:r w:rsidR="00694585">
        <w:rPr>
          <w:lang w:val="ru-RU"/>
        </w:rPr>
        <w:t xml:space="preserve">подростка </w:t>
      </w:r>
      <w:r w:rsidR="00037445" w:rsidRPr="008226C3">
        <w:rPr>
          <w:lang w:val="ru-RU"/>
        </w:rPr>
        <w:t xml:space="preserve">чеченские власти </w:t>
      </w:r>
      <w:r w:rsidR="00B644A3" w:rsidRPr="008226C3">
        <w:rPr>
          <w:lang w:val="ru-RU"/>
        </w:rPr>
        <w:t xml:space="preserve">выставили </w:t>
      </w:r>
      <w:r w:rsidR="00694585">
        <w:rPr>
          <w:lang w:val="ru-RU"/>
        </w:rPr>
        <w:t xml:space="preserve">его </w:t>
      </w:r>
      <w:r w:rsidR="00037445" w:rsidRPr="008226C3">
        <w:rPr>
          <w:lang w:val="ru-RU"/>
        </w:rPr>
        <w:t xml:space="preserve">тело на обозрение школьников и государственных служащих. </w:t>
      </w:r>
      <w:r w:rsidR="00694585">
        <w:rPr>
          <w:lang w:val="ru-RU"/>
        </w:rPr>
        <w:t>О</w:t>
      </w:r>
      <w:r w:rsidR="00B644A3" w:rsidRPr="008226C3">
        <w:rPr>
          <w:lang w:val="ru-RU"/>
        </w:rPr>
        <w:t xml:space="preserve">тец </w:t>
      </w:r>
      <w:proofErr w:type="spellStart"/>
      <w:r w:rsidR="00694585">
        <w:rPr>
          <w:lang w:val="ru-RU"/>
        </w:rPr>
        <w:t>Хумашева</w:t>
      </w:r>
      <w:proofErr w:type="spellEnd"/>
      <w:r w:rsidR="00694585">
        <w:rPr>
          <w:lang w:val="ru-RU"/>
        </w:rPr>
        <w:t xml:space="preserve"> </w:t>
      </w:r>
      <w:r w:rsidR="00B644A3" w:rsidRPr="008226C3">
        <w:rPr>
          <w:lang w:val="ru-RU"/>
        </w:rPr>
        <w:t xml:space="preserve">был незаконно задержан в Москве и насильно перевезен в Чечню, где </w:t>
      </w:r>
      <w:r w:rsidR="00AA1EA3">
        <w:rPr>
          <w:lang w:val="ru-RU"/>
        </w:rPr>
        <w:t>его подвергли</w:t>
      </w:r>
      <w:r w:rsidR="00B644A3" w:rsidRPr="008226C3">
        <w:rPr>
          <w:lang w:val="ru-RU"/>
        </w:rPr>
        <w:t xml:space="preserve"> пыткам.</w:t>
      </w:r>
    </w:p>
    <w:p w14:paraId="3EB31A0E" w14:textId="36C1874C" w:rsidR="00CA7B72" w:rsidRPr="008226C3" w:rsidRDefault="00CA7B72" w:rsidP="00F57C83">
      <w:pPr>
        <w:pStyle w:val="SingleTxtG"/>
        <w:rPr>
          <w:lang w:val="ru-RU"/>
        </w:rPr>
      </w:pPr>
      <w:r w:rsidRPr="008226C3">
        <w:rPr>
          <w:lang w:val="ru-RU"/>
        </w:rPr>
        <w:t>130.</w:t>
      </w:r>
      <w:r w:rsidRPr="008226C3">
        <w:rPr>
          <w:lang w:val="ru-RU"/>
        </w:rPr>
        <w:tab/>
        <w:t xml:space="preserve">Чеченские власти </w:t>
      </w:r>
      <w:r w:rsidR="00694585">
        <w:rPr>
          <w:lang w:val="ru-RU"/>
        </w:rPr>
        <w:t>проводят мобилизацию</w:t>
      </w:r>
      <w:r w:rsidRPr="008226C3">
        <w:rPr>
          <w:lang w:val="ru-RU"/>
        </w:rPr>
        <w:t xml:space="preserve"> лиц, </w:t>
      </w:r>
      <w:r w:rsidR="00197ED8" w:rsidRPr="008226C3">
        <w:rPr>
          <w:lang w:val="ru-RU"/>
        </w:rPr>
        <w:t xml:space="preserve">в том числе представителей ЛГБТ-сообщества, </w:t>
      </w:r>
      <w:r w:rsidRPr="008226C3">
        <w:rPr>
          <w:lang w:val="ru-RU"/>
        </w:rPr>
        <w:t>критически настроенных по отношению к Кадырову, застав</w:t>
      </w:r>
      <w:r w:rsidR="00694585">
        <w:rPr>
          <w:lang w:val="ru-RU"/>
        </w:rPr>
        <w:t>ляя</w:t>
      </w:r>
      <w:r w:rsidRPr="008226C3">
        <w:rPr>
          <w:lang w:val="ru-RU"/>
        </w:rPr>
        <w:t xml:space="preserve"> их выбирать между военной службой и тюремным заключением</w:t>
      </w:r>
      <w:r w:rsidR="008012F3" w:rsidRPr="008226C3">
        <w:rPr>
          <w:lang w:val="ru-RU"/>
        </w:rPr>
        <w:t>.</w:t>
      </w:r>
    </w:p>
    <w:p w14:paraId="44A6691E" w14:textId="68862F60" w:rsidR="00576C5A" w:rsidRPr="008226C3" w:rsidRDefault="00105B84" w:rsidP="00105B84">
      <w:pPr>
        <w:pStyle w:val="H23G"/>
        <w:rPr>
          <w:lang w:val="ru-RU"/>
        </w:rPr>
      </w:pPr>
      <w:r w:rsidRPr="008226C3">
        <w:rPr>
          <w:lang w:val="ru-RU"/>
        </w:rPr>
        <w:tab/>
        <w:t>1.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576C5A" w:rsidRPr="008226C3">
        <w:rPr>
          <w:lang w:val="ru-RU"/>
        </w:rPr>
        <w:t>Женщины и девочки</w:t>
      </w:r>
    </w:p>
    <w:p w14:paraId="3541B870" w14:textId="264F6600" w:rsidR="008C6F9F" w:rsidRPr="008226C3" w:rsidRDefault="0068200A" w:rsidP="00105B84">
      <w:pPr>
        <w:pStyle w:val="SingleTxtG"/>
        <w:rPr>
          <w:lang w:val="ru-RU"/>
        </w:rPr>
      </w:pPr>
      <w:r w:rsidRPr="008226C3">
        <w:rPr>
          <w:lang w:val="ru-RU"/>
        </w:rPr>
        <w:t>1</w:t>
      </w:r>
      <w:r w:rsidR="008C6F9F" w:rsidRPr="008226C3">
        <w:rPr>
          <w:lang w:val="ru-RU"/>
        </w:rPr>
        <w:t>3</w:t>
      </w:r>
      <w:r w:rsidRPr="008226C3">
        <w:rPr>
          <w:lang w:val="ru-RU"/>
        </w:rPr>
        <w:t>1</w:t>
      </w:r>
      <w:r w:rsidR="00197ED8">
        <w:rPr>
          <w:lang w:val="ru-RU"/>
        </w:rPr>
        <w:t>.</w:t>
      </w:r>
      <w:r w:rsidR="008C6F9F" w:rsidRPr="008226C3">
        <w:rPr>
          <w:lang w:val="ru-RU"/>
        </w:rPr>
        <w:tab/>
        <w:t xml:space="preserve">Женщины, особенно в Чечне и Дагестане, по-прежнему сталкиваются с повсеместным гендерным насилием, включая принудительные браки и угрозы </w:t>
      </w:r>
      <w:r w:rsidR="00667BF0">
        <w:rPr>
          <w:lang w:val="ru-RU"/>
        </w:rPr>
        <w:t>«</w:t>
      </w:r>
      <w:r w:rsidR="008C6F9F" w:rsidRPr="008226C3">
        <w:rPr>
          <w:lang w:val="ru-RU"/>
        </w:rPr>
        <w:t>убийств</w:t>
      </w:r>
      <w:r w:rsidR="00197ED8">
        <w:rPr>
          <w:lang w:val="ru-RU"/>
        </w:rPr>
        <w:t>ом</w:t>
      </w:r>
      <w:r w:rsidR="008C6F9F" w:rsidRPr="008226C3">
        <w:rPr>
          <w:lang w:val="ru-RU"/>
        </w:rPr>
        <w:t xml:space="preserve"> чести». </w:t>
      </w:r>
      <w:r w:rsidR="008C6F9F" w:rsidRPr="008226C3">
        <w:rPr>
          <w:color w:val="000000" w:themeColor="text1"/>
          <w:lang w:val="ru-RU"/>
        </w:rPr>
        <w:t xml:space="preserve">В июле 2025 года </w:t>
      </w:r>
      <w:r w:rsidR="00667BF0">
        <w:rPr>
          <w:color w:val="000000" w:themeColor="text1"/>
          <w:lang w:val="ru-RU"/>
        </w:rPr>
        <w:t xml:space="preserve">спасавшаяся от </w:t>
      </w:r>
      <w:r w:rsidR="00667BF0" w:rsidRPr="008226C3">
        <w:rPr>
          <w:color w:val="000000" w:themeColor="text1"/>
          <w:lang w:val="ru-RU"/>
        </w:rPr>
        <w:t xml:space="preserve">домашнего насилия </w:t>
      </w:r>
      <w:r w:rsidR="008C6F9F" w:rsidRPr="008226C3">
        <w:rPr>
          <w:color w:val="000000" w:themeColor="text1"/>
          <w:lang w:val="ru-RU"/>
        </w:rPr>
        <w:t>Лаура Авторханова бежала в Грузию</w:t>
      </w:r>
      <w:r w:rsidR="00FA4B9A" w:rsidRPr="008226C3">
        <w:rPr>
          <w:color w:val="000000" w:themeColor="text1"/>
          <w:lang w:val="ru-RU"/>
        </w:rPr>
        <w:t xml:space="preserve">, </w:t>
      </w:r>
      <w:r w:rsidR="00634216" w:rsidRPr="008226C3">
        <w:rPr>
          <w:color w:val="000000" w:themeColor="text1"/>
          <w:lang w:val="ru-RU"/>
        </w:rPr>
        <w:t xml:space="preserve">но </w:t>
      </w:r>
      <w:r w:rsidR="00667BF0">
        <w:rPr>
          <w:color w:val="000000" w:themeColor="text1"/>
          <w:lang w:val="ru-RU"/>
        </w:rPr>
        <w:t>была похищена семьей, которая хотела силой вернуть ее домой</w:t>
      </w:r>
      <w:r w:rsidR="00634216" w:rsidRPr="008226C3">
        <w:rPr>
          <w:color w:val="000000" w:themeColor="text1"/>
          <w:lang w:val="ru-RU"/>
        </w:rPr>
        <w:t xml:space="preserve">. </w:t>
      </w:r>
      <w:r w:rsidR="00667BF0">
        <w:rPr>
          <w:color w:val="000000" w:themeColor="text1"/>
          <w:lang w:val="ru-RU"/>
        </w:rPr>
        <w:t>Девушке</w:t>
      </w:r>
      <w:r w:rsidR="00634216" w:rsidRPr="008226C3">
        <w:rPr>
          <w:color w:val="000000" w:themeColor="text1"/>
          <w:lang w:val="ru-RU"/>
        </w:rPr>
        <w:t xml:space="preserve"> </w:t>
      </w:r>
      <w:r w:rsidR="008C6F9F" w:rsidRPr="008226C3">
        <w:rPr>
          <w:color w:val="000000" w:themeColor="text1"/>
          <w:lang w:val="ru-RU"/>
        </w:rPr>
        <w:t xml:space="preserve">удалось </w:t>
      </w:r>
      <w:r w:rsidR="00FA4B9A" w:rsidRPr="008226C3">
        <w:rPr>
          <w:color w:val="000000" w:themeColor="text1"/>
          <w:lang w:val="ru-RU"/>
        </w:rPr>
        <w:t>снова</w:t>
      </w:r>
      <w:r w:rsidR="008C6F9F" w:rsidRPr="008226C3">
        <w:rPr>
          <w:color w:val="000000" w:themeColor="text1"/>
          <w:lang w:val="ru-RU"/>
        </w:rPr>
        <w:t xml:space="preserve"> </w:t>
      </w:r>
      <w:r w:rsidR="00E518A3">
        <w:rPr>
          <w:color w:val="000000" w:themeColor="text1"/>
          <w:lang w:val="ru-RU"/>
        </w:rPr>
        <w:t>освободиться</w:t>
      </w:r>
      <w:r w:rsidR="008C6F9F" w:rsidRPr="008226C3">
        <w:rPr>
          <w:color w:val="000000" w:themeColor="text1"/>
          <w:lang w:val="ru-RU"/>
        </w:rPr>
        <w:t xml:space="preserve"> с помощью активистов.</w:t>
      </w:r>
    </w:p>
    <w:p w14:paraId="7D35704F" w14:textId="7B2F8005" w:rsidR="00572655" w:rsidRPr="008226C3" w:rsidRDefault="00294953" w:rsidP="004F0FE5">
      <w:pPr>
        <w:pStyle w:val="HChG"/>
        <w:rPr>
          <w:lang w:val="ru-RU"/>
        </w:rPr>
      </w:pPr>
      <w:r w:rsidRPr="008226C3">
        <w:rPr>
          <w:lang w:val="ru-RU"/>
        </w:rPr>
        <w:tab/>
      </w:r>
      <w:r w:rsidRPr="004F0FE5">
        <w:t>X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572655" w:rsidRPr="008226C3">
        <w:rPr>
          <w:lang w:val="ru-RU"/>
        </w:rPr>
        <w:t>Репрессии за сотрудничество с Организацией Объединенных Наций</w:t>
      </w:r>
    </w:p>
    <w:p w14:paraId="10C530F9" w14:textId="585AFC8F" w:rsidR="003B0915" w:rsidRPr="008226C3" w:rsidRDefault="0068200A" w:rsidP="003B0915">
      <w:pPr>
        <w:pStyle w:val="SingleTxtG"/>
        <w:spacing w:before="240"/>
        <w:rPr>
          <w:lang w:val="ru-RU"/>
        </w:rPr>
      </w:pPr>
      <w:r w:rsidRPr="008226C3">
        <w:rPr>
          <w:lang w:val="ru-RU"/>
        </w:rPr>
        <w:t>132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</w:r>
      <w:r w:rsidR="00432804">
        <w:rPr>
          <w:lang w:val="ru-RU"/>
        </w:rPr>
        <w:t>Российская Федерация</w:t>
      </w:r>
      <w:r w:rsidR="003B0915" w:rsidRPr="008226C3">
        <w:rPr>
          <w:lang w:val="ru-RU"/>
        </w:rPr>
        <w:t xml:space="preserve"> и ее союзники в </w:t>
      </w:r>
      <w:r w:rsidR="00FD43F3">
        <w:rPr>
          <w:lang w:val="ru-RU"/>
        </w:rPr>
        <w:t xml:space="preserve">Комитете </w:t>
      </w:r>
      <w:r w:rsidR="00FD43F3" w:rsidRPr="008226C3">
        <w:rPr>
          <w:lang w:val="ru-RU"/>
        </w:rPr>
        <w:t xml:space="preserve">по неправительственным организациям </w:t>
      </w:r>
      <w:r w:rsidR="00FD43F3">
        <w:rPr>
          <w:lang w:val="ru-RU"/>
        </w:rPr>
        <w:t>Экономического и социального совета (</w:t>
      </w:r>
      <w:r w:rsidR="003B0915" w:rsidRPr="008226C3">
        <w:rPr>
          <w:lang w:val="ru-RU"/>
        </w:rPr>
        <w:t>ЭКОСОС</w:t>
      </w:r>
      <w:r w:rsidR="00FD43F3">
        <w:rPr>
          <w:lang w:val="ru-RU"/>
        </w:rPr>
        <w:t>)</w:t>
      </w:r>
      <w:r w:rsidR="003B0915" w:rsidRPr="008226C3">
        <w:rPr>
          <w:lang w:val="ru-RU"/>
        </w:rPr>
        <w:t xml:space="preserve"> ООН систематически блокир</w:t>
      </w:r>
      <w:r w:rsidR="00FD43F3">
        <w:rPr>
          <w:lang w:val="ru-RU"/>
        </w:rPr>
        <w:t>уют</w:t>
      </w:r>
      <w:r w:rsidR="003B0915" w:rsidRPr="008226C3">
        <w:rPr>
          <w:lang w:val="ru-RU"/>
        </w:rPr>
        <w:t xml:space="preserve"> аккредитацию российских организаций, используя </w:t>
      </w:r>
      <w:r w:rsidR="00930B1F" w:rsidRPr="008226C3">
        <w:rPr>
          <w:lang w:val="ru-RU"/>
        </w:rPr>
        <w:t xml:space="preserve">процедурные </w:t>
      </w:r>
      <w:r w:rsidR="003B0915" w:rsidRPr="008226C3">
        <w:rPr>
          <w:lang w:val="ru-RU"/>
        </w:rPr>
        <w:t xml:space="preserve">правила и </w:t>
      </w:r>
      <w:r w:rsidR="00197ED8">
        <w:rPr>
          <w:lang w:val="ru-RU"/>
        </w:rPr>
        <w:lastRenderedPageBreak/>
        <w:t xml:space="preserve">изобретая </w:t>
      </w:r>
      <w:r w:rsidR="00FD43F3">
        <w:rPr>
          <w:lang w:val="ru-RU"/>
        </w:rPr>
        <w:t>всяческие</w:t>
      </w:r>
      <w:r w:rsidR="003B0915" w:rsidRPr="008226C3">
        <w:rPr>
          <w:lang w:val="ru-RU"/>
        </w:rPr>
        <w:t xml:space="preserve"> препятствия. </w:t>
      </w:r>
      <w:r w:rsidR="002B2D45" w:rsidRPr="008226C3">
        <w:rPr>
          <w:lang w:val="ru-RU"/>
        </w:rPr>
        <w:t xml:space="preserve">В 2024 году </w:t>
      </w:r>
      <w:r w:rsidR="00FD43F3" w:rsidRPr="008226C3">
        <w:rPr>
          <w:lang w:val="ru-RU"/>
        </w:rPr>
        <w:t xml:space="preserve">не была аккредитована </w:t>
      </w:r>
      <w:r w:rsidR="002B2D45" w:rsidRPr="008226C3">
        <w:rPr>
          <w:lang w:val="ru-RU"/>
        </w:rPr>
        <w:t xml:space="preserve">ни одна </w:t>
      </w:r>
      <w:r w:rsidR="003B0915" w:rsidRPr="008226C3">
        <w:rPr>
          <w:lang w:val="ru-RU"/>
        </w:rPr>
        <w:t xml:space="preserve">российская </w:t>
      </w:r>
      <w:r w:rsidR="006676CA" w:rsidRPr="008226C3">
        <w:rPr>
          <w:lang w:val="ru-RU"/>
        </w:rPr>
        <w:t>организация</w:t>
      </w:r>
      <w:r w:rsidR="00676CCE" w:rsidRPr="008226C3">
        <w:rPr>
          <w:lang w:val="ru-RU"/>
        </w:rPr>
        <w:t xml:space="preserve">, а </w:t>
      </w:r>
      <w:r w:rsidR="00FD43F3">
        <w:rPr>
          <w:lang w:val="ru-RU"/>
        </w:rPr>
        <w:t>организации,</w:t>
      </w:r>
      <w:r w:rsidR="003B0915" w:rsidRPr="008226C3">
        <w:rPr>
          <w:lang w:val="ru-RU"/>
        </w:rPr>
        <w:t xml:space="preserve"> </w:t>
      </w:r>
      <w:r w:rsidR="00FD43F3">
        <w:rPr>
          <w:lang w:val="ru-RU"/>
        </w:rPr>
        <w:t>лишившиеся</w:t>
      </w:r>
      <w:r w:rsidR="00FD43F3" w:rsidRPr="008226C3">
        <w:rPr>
          <w:lang w:val="ru-RU"/>
        </w:rPr>
        <w:t xml:space="preserve"> регистрации в стране</w:t>
      </w:r>
      <w:r w:rsidR="00FD43F3">
        <w:rPr>
          <w:lang w:val="ru-RU"/>
        </w:rPr>
        <w:t xml:space="preserve">, </w:t>
      </w:r>
      <w:r w:rsidR="00FD43F3" w:rsidRPr="008226C3">
        <w:rPr>
          <w:lang w:val="ru-RU"/>
        </w:rPr>
        <w:t xml:space="preserve">даже </w:t>
      </w:r>
      <w:r w:rsidR="00A31079" w:rsidRPr="008226C3">
        <w:rPr>
          <w:lang w:val="ru-RU"/>
        </w:rPr>
        <w:t xml:space="preserve">не могли </w:t>
      </w:r>
      <w:r w:rsidR="003B0915" w:rsidRPr="008226C3">
        <w:rPr>
          <w:lang w:val="ru-RU"/>
        </w:rPr>
        <w:t>подать заявк</w:t>
      </w:r>
      <w:r w:rsidR="00197ED8">
        <w:rPr>
          <w:lang w:val="ru-RU"/>
        </w:rPr>
        <w:t>и</w:t>
      </w:r>
      <w:r w:rsidR="00FD43F3">
        <w:rPr>
          <w:lang w:val="ru-RU"/>
        </w:rPr>
        <w:t xml:space="preserve"> на аккредитацию</w:t>
      </w:r>
      <w:r w:rsidR="003B0915" w:rsidRPr="008226C3">
        <w:rPr>
          <w:lang w:val="ru-RU"/>
        </w:rPr>
        <w:t xml:space="preserve">, что фактически исключило </w:t>
      </w:r>
      <w:r w:rsidR="004A1857">
        <w:rPr>
          <w:lang w:val="ru-RU"/>
        </w:rPr>
        <w:t xml:space="preserve">возможность </w:t>
      </w:r>
      <w:r w:rsidR="00197ED8">
        <w:rPr>
          <w:lang w:val="ru-RU"/>
        </w:rPr>
        <w:t xml:space="preserve">их </w:t>
      </w:r>
      <w:r w:rsidR="00600308" w:rsidRPr="008226C3">
        <w:rPr>
          <w:lang w:val="ru-RU"/>
        </w:rPr>
        <w:t xml:space="preserve">участия в </w:t>
      </w:r>
      <w:r w:rsidR="00791233" w:rsidRPr="008226C3">
        <w:rPr>
          <w:lang w:val="ru-RU"/>
        </w:rPr>
        <w:t>работе Организации Объединенных Наций</w:t>
      </w:r>
      <w:r w:rsidR="003B0915" w:rsidRPr="008226C3">
        <w:rPr>
          <w:lang w:val="ru-RU"/>
        </w:rPr>
        <w:t xml:space="preserve">. </w:t>
      </w:r>
    </w:p>
    <w:p w14:paraId="1910FE5F" w14:textId="65037AB7" w:rsidR="003B0915" w:rsidRPr="008226C3" w:rsidRDefault="0068200A" w:rsidP="00437461">
      <w:pPr>
        <w:pStyle w:val="SingleTxtG"/>
        <w:spacing w:before="240"/>
        <w:rPr>
          <w:lang w:val="ru-RU"/>
        </w:rPr>
      </w:pPr>
      <w:r w:rsidRPr="008226C3">
        <w:rPr>
          <w:lang w:val="ru-RU"/>
        </w:rPr>
        <w:t>133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</w:r>
      <w:r w:rsidRPr="008226C3">
        <w:rPr>
          <w:lang w:val="ru-RU"/>
        </w:rPr>
        <w:t xml:space="preserve">В </w:t>
      </w:r>
      <w:r w:rsidR="003B0915" w:rsidRPr="008226C3">
        <w:rPr>
          <w:lang w:val="ru-RU"/>
        </w:rPr>
        <w:t xml:space="preserve">мае 2025 года Генеральная прокуратура </w:t>
      </w:r>
      <w:r w:rsidR="00432804">
        <w:rPr>
          <w:lang w:val="ru-RU"/>
        </w:rPr>
        <w:t>Российской Федерации</w:t>
      </w:r>
      <w:r w:rsidR="003B0915" w:rsidRPr="008226C3">
        <w:rPr>
          <w:lang w:val="ru-RU"/>
        </w:rPr>
        <w:t xml:space="preserve"> признала </w:t>
      </w:r>
      <w:r w:rsidR="004A1857">
        <w:rPr>
          <w:lang w:val="ru-RU"/>
        </w:rPr>
        <w:t>М</w:t>
      </w:r>
      <w:r w:rsidR="003B0915" w:rsidRPr="008226C3">
        <w:rPr>
          <w:lang w:val="ru-RU"/>
        </w:rPr>
        <w:t xml:space="preserve">еждународный фонд развития и солидарности коренных народов </w:t>
      </w:r>
      <w:r w:rsidR="004A1857">
        <w:rPr>
          <w:lang w:val="ru-RU"/>
        </w:rPr>
        <w:t>«</w:t>
      </w:r>
      <w:proofErr w:type="spellStart"/>
      <w:r w:rsidR="00791233" w:rsidRPr="008226C3">
        <w:rPr>
          <w:lang w:val="ru-RU"/>
        </w:rPr>
        <w:t>Батани</w:t>
      </w:r>
      <w:proofErr w:type="spellEnd"/>
      <w:r w:rsidR="00791233" w:rsidRPr="008226C3">
        <w:rPr>
          <w:lang w:val="ru-RU"/>
        </w:rPr>
        <w:t xml:space="preserve">» </w:t>
      </w:r>
      <w:r w:rsidR="003B0915" w:rsidRPr="008226C3">
        <w:rPr>
          <w:lang w:val="ru-RU"/>
        </w:rPr>
        <w:t xml:space="preserve">«нежелательной организацией», сославшись на его участие в международных форумах, в том числе в Организации Объединенных Наций. </w:t>
      </w:r>
      <w:r w:rsidR="00AF6252">
        <w:rPr>
          <w:lang w:val="ru-RU"/>
        </w:rPr>
        <w:t>В</w:t>
      </w:r>
      <w:r w:rsidR="00AF6252" w:rsidRPr="008226C3">
        <w:rPr>
          <w:lang w:val="ru-RU"/>
        </w:rPr>
        <w:t xml:space="preserve"> качестве </w:t>
      </w:r>
      <w:r w:rsidR="00AF6252">
        <w:rPr>
          <w:lang w:val="ru-RU"/>
        </w:rPr>
        <w:t>возмездия</w:t>
      </w:r>
      <w:r w:rsidR="00AF6252" w:rsidRPr="008226C3">
        <w:rPr>
          <w:lang w:val="ru-RU"/>
        </w:rPr>
        <w:t xml:space="preserve"> за взаимодействие</w:t>
      </w:r>
      <w:r w:rsidR="00AF6252">
        <w:rPr>
          <w:lang w:val="ru-RU"/>
        </w:rPr>
        <w:t xml:space="preserve"> «</w:t>
      </w:r>
      <w:proofErr w:type="spellStart"/>
      <w:proofErr w:type="gramStart"/>
      <w:r w:rsidR="00AF6252" w:rsidRPr="008226C3">
        <w:rPr>
          <w:lang w:val="ru-RU"/>
        </w:rPr>
        <w:t>Батани</w:t>
      </w:r>
      <w:proofErr w:type="spellEnd"/>
      <w:r w:rsidR="00AF6252">
        <w:rPr>
          <w:lang w:val="ru-RU"/>
        </w:rPr>
        <w:t>»</w:t>
      </w:r>
      <w:r w:rsidR="00AF6252" w:rsidRPr="008226C3">
        <w:rPr>
          <w:lang w:val="ru-RU"/>
        </w:rPr>
        <w:t xml:space="preserve">  с</w:t>
      </w:r>
      <w:proofErr w:type="gramEnd"/>
      <w:r w:rsidR="00AF6252" w:rsidRPr="008226C3">
        <w:rPr>
          <w:lang w:val="ru-RU"/>
        </w:rPr>
        <w:t xml:space="preserve"> механизмами ООН </w:t>
      </w:r>
      <w:r w:rsidR="00AF6252">
        <w:rPr>
          <w:lang w:val="ru-RU"/>
        </w:rPr>
        <w:t>р</w:t>
      </w:r>
      <w:r w:rsidR="003B0915" w:rsidRPr="008226C3">
        <w:rPr>
          <w:lang w:val="ru-RU"/>
        </w:rPr>
        <w:t xml:space="preserve">оссийские власти обвинили </w:t>
      </w:r>
      <w:r w:rsidR="00AF6252">
        <w:rPr>
          <w:lang w:val="ru-RU"/>
        </w:rPr>
        <w:t xml:space="preserve">фонд </w:t>
      </w:r>
      <w:r w:rsidR="003B0915" w:rsidRPr="008226C3">
        <w:rPr>
          <w:lang w:val="ru-RU"/>
        </w:rPr>
        <w:t>в продвижении «антироссийской риторики» под прикрытием деятельности по защите прав коренных народов.</w:t>
      </w:r>
    </w:p>
    <w:p w14:paraId="3D60F1BA" w14:textId="168CD252" w:rsidR="000332C1" w:rsidRPr="008226C3" w:rsidRDefault="0068200A" w:rsidP="00437461">
      <w:pPr>
        <w:pStyle w:val="SingleTxtG"/>
        <w:spacing w:before="240"/>
        <w:rPr>
          <w:lang w:val="ru-RU"/>
        </w:rPr>
      </w:pPr>
      <w:r w:rsidRPr="008226C3">
        <w:rPr>
          <w:lang w:val="ru-RU"/>
        </w:rPr>
        <w:t>134</w:t>
      </w:r>
      <w:r w:rsidR="003B0915" w:rsidRPr="008226C3">
        <w:rPr>
          <w:lang w:val="ru-RU"/>
        </w:rPr>
        <w:t>.</w:t>
      </w:r>
      <w:r w:rsidR="003B0915" w:rsidRPr="008226C3">
        <w:rPr>
          <w:lang w:val="ru-RU"/>
        </w:rPr>
        <w:tab/>
      </w:r>
      <w:r w:rsidR="004A1857" w:rsidRPr="008226C3">
        <w:rPr>
          <w:lang w:val="ru-RU"/>
        </w:rPr>
        <w:t>8–9 июля</w:t>
      </w:r>
      <w:r w:rsidR="003B0915" w:rsidRPr="008226C3">
        <w:rPr>
          <w:lang w:val="ru-RU"/>
        </w:rPr>
        <w:t xml:space="preserve"> 2020 </w:t>
      </w:r>
      <w:r w:rsidR="007E3A24" w:rsidRPr="008226C3">
        <w:rPr>
          <w:lang w:val="ru-RU"/>
        </w:rPr>
        <w:t>года</w:t>
      </w:r>
      <w:r w:rsidR="003B0915" w:rsidRPr="008226C3">
        <w:rPr>
          <w:lang w:val="ru-RU"/>
        </w:rPr>
        <w:t xml:space="preserve"> в разных регионах</w:t>
      </w:r>
      <w:r w:rsidR="00112403" w:rsidRPr="008226C3">
        <w:rPr>
          <w:lang w:val="ru-RU"/>
        </w:rPr>
        <w:t xml:space="preserve"> </w:t>
      </w:r>
      <w:r w:rsidR="00432804">
        <w:rPr>
          <w:lang w:val="ru-RU"/>
        </w:rPr>
        <w:t>Российской Федерации</w:t>
      </w:r>
      <w:r w:rsidR="00112403" w:rsidRPr="008226C3">
        <w:rPr>
          <w:lang w:val="ru-RU"/>
        </w:rPr>
        <w:t xml:space="preserve"> </w:t>
      </w:r>
      <w:r w:rsidR="007E3A24" w:rsidRPr="008226C3">
        <w:rPr>
          <w:lang w:val="ru-RU"/>
        </w:rPr>
        <w:t xml:space="preserve">были проведены обыски в домах и офисах </w:t>
      </w:r>
      <w:r w:rsidR="003B0915" w:rsidRPr="008226C3">
        <w:rPr>
          <w:lang w:val="ru-RU"/>
        </w:rPr>
        <w:t>правозащитников</w:t>
      </w:r>
      <w:r w:rsidR="00AF6252">
        <w:rPr>
          <w:lang w:val="ru-RU"/>
        </w:rPr>
        <w:t>. Во время одного из рейдов</w:t>
      </w:r>
      <w:r w:rsidR="00AF6252" w:rsidRPr="00AF6252">
        <w:rPr>
          <w:lang w:val="ru-RU"/>
        </w:rPr>
        <w:t xml:space="preserve"> </w:t>
      </w:r>
      <w:r w:rsidR="00AF6252" w:rsidRPr="008226C3">
        <w:rPr>
          <w:lang w:val="ru-RU"/>
        </w:rPr>
        <w:t xml:space="preserve">сотрудники правоохранительных органов заставили Святослава </w:t>
      </w:r>
      <w:proofErr w:type="spellStart"/>
      <w:r w:rsidR="00AF6252" w:rsidRPr="008226C3">
        <w:rPr>
          <w:lang w:val="ru-RU"/>
        </w:rPr>
        <w:t>Хроменкова</w:t>
      </w:r>
      <w:proofErr w:type="spellEnd"/>
      <w:r w:rsidR="00AF6252">
        <w:rPr>
          <w:lang w:val="ru-RU"/>
        </w:rPr>
        <w:t>,</w:t>
      </w:r>
      <w:r w:rsidR="00AF6252" w:rsidRPr="008226C3">
        <w:rPr>
          <w:lang w:val="ru-RU"/>
        </w:rPr>
        <w:t xml:space="preserve"> руководителя проекта «Сибирь без пыток»</w:t>
      </w:r>
      <w:r w:rsidR="003F02CD" w:rsidRPr="008226C3">
        <w:rPr>
          <w:lang w:val="ru-RU"/>
        </w:rPr>
        <w:t xml:space="preserve">, </w:t>
      </w:r>
      <w:r w:rsidR="005B6BA0" w:rsidRPr="008226C3">
        <w:rPr>
          <w:lang w:val="ru-RU"/>
        </w:rPr>
        <w:t>котор</w:t>
      </w:r>
      <w:r w:rsidR="00AF6252">
        <w:rPr>
          <w:lang w:val="ru-RU"/>
        </w:rPr>
        <w:t>ый</w:t>
      </w:r>
      <w:r w:rsidR="005B6BA0" w:rsidRPr="008226C3">
        <w:rPr>
          <w:lang w:val="ru-RU"/>
        </w:rPr>
        <w:t xml:space="preserve"> является бенефициаром </w:t>
      </w:r>
      <w:r w:rsidR="004A1857">
        <w:rPr>
          <w:lang w:val="ru-RU"/>
        </w:rPr>
        <w:t>Фонда добровольных взносов</w:t>
      </w:r>
      <w:r w:rsidR="003B0915" w:rsidRPr="008226C3">
        <w:rPr>
          <w:lang w:val="ru-RU"/>
        </w:rPr>
        <w:t xml:space="preserve"> ООН для жертв пыток</w:t>
      </w:r>
      <w:r w:rsidR="00AF6252">
        <w:rPr>
          <w:lang w:val="ru-RU"/>
        </w:rPr>
        <w:t>,</w:t>
      </w:r>
      <w:r w:rsidR="003B0915" w:rsidRPr="008226C3">
        <w:rPr>
          <w:lang w:val="ru-RU"/>
        </w:rPr>
        <w:t xml:space="preserve"> </w:t>
      </w:r>
      <w:r w:rsidR="00C771AB" w:rsidRPr="008226C3">
        <w:rPr>
          <w:lang w:val="ru-RU"/>
        </w:rPr>
        <w:t xml:space="preserve">передать им </w:t>
      </w:r>
      <w:r w:rsidR="00AF6252">
        <w:rPr>
          <w:lang w:val="ru-RU"/>
        </w:rPr>
        <w:t xml:space="preserve">подготовленные </w:t>
      </w:r>
      <w:r w:rsidR="00AF6252" w:rsidRPr="008226C3">
        <w:rPr>
          <w:lang w:val="ru-RU"/>
        </w:rPr>
        <w:t xml:space="preserve">для Фонда ООН </w:t>
      </w:r>
      <w:r w:rsidR="003B0915" w:rsidRPr="008226C3">
        <w:rPr>
          <w:lang w:val="ru-RU"/>
        </w:rPr>
        <w:t xml:space="preserve">отчеты и изъяли </w:t>
      </w:r>
      <w:r w:rsidR="00C771AB" w:rsidRPr="008226C3">
        <w:rPr>
          <w:lang w:val="ru-RU"/>
        </w:rPr>
        <w:t xml:space="preserve">показания </w:t>
      </w:r>
      <w:r w:rsidR="003B0915" w:rsidRPr="008226C3">
        <w:rPr>
          <w:lang w:val="ru-RU"/>
        </w:rPr>
        <w:t xml:space="preserve">жертв пыток.   </w:t>
      </w:r>
    </w:p>
    <w:p w14:paraId="67B9A09D" w14:textId="684F396C" w:rsidR="0092155B" w:rsidRPr="008226C3" w:rsidRDefault="0092155B" w:rsidP="0092155B">
      <w:pPr>
        <w:pStyle w:val="HChG"/>
        <w:rPr>
          <w:lang w:val="ru-RU"/>
        </w:rPr>
      </w:pPr>
      <w:r w:rsidRPr="008226C3">
        <w:rPr>
          <w:lang w:val="ru-RU"/>
        </w:rPr>
        <w:tab/>
      </w:r>
      <w:r w:rsidR="00253AE2">
        <w:t>XI</w:t>
      </w:r>
      <w:r w:rsidRPr="008226C3">
        <w:rPr>
          <w:lang w:val="ru-RU"/>
        </w:rPr>
        <w:t>.</w:t>
      </w:r>
      <w:r w:rsidRPr="008226C3">
        <w:rPr>
          <w:lang w:val="ru-RU"/>
        </w:rPr>
        <w:tab/>
      </w:r>
      <w:r w:rsidRPr="008226C3">
        <w:rPr>
          <w:lang w:val="ru-RU"/>
        </w:rPr>
        <w:tab/>
        <w:t>Выводы и рекомендации</w:t>
      </w:r>
    </w:p>
    <w:p w14:paraId="3A3FE4A9" w14:textId="055ECA55" w:rsidR="00841562" w:rsidRPr="008226C3" w:rsidRDefault="0068200A" w:rsidP="00F57C83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>135</w:t>
      </w:r>
      <w:r w:rsidR="00841562" w:rsidRPr="008226C3">
        <w:rPr>
          <w:b/>
          <w:bCs/>
          <w:lang w:val="ru-RU"/>
        </w:rPr>
        <w:t>.</w:t>
      </w:r>
      <w:r w:rsidR="00841562" w:rsidRPr="008226C3">
        <w:rPr>
          <w:b/>
          <w:bCs/>
          <w:lang w:val="ru-RU"/>
        </w:rPr>
        <w:tab/>
        <w:t xml:space="preserve">Ситуация в области прав человека </w:t>
      </w:r>
      <w:r w:rsidR="004A1857">
        <w:rPr>
          <w:b/>
          <w:bCs/>
          <w:lang w:val="ru-RU"/>
        </w:rPr>
        <w:t xml:space="preserve">продолжает </w:t>
      </w:r>
      <w:r w:rsidR="00841562" w:rsidRPr="008226C3">
        <w:rPr>
          <w:b/>
          <w:bCs/>
          <w:lang w:val="ru-RU"/>
        </w:rPr>
        <w:t>неуклонно ухудшат</w:t>
      </w:r>
      <w:r w:rsidR="004A1857">
        <w:rPr>
          <w:b/>
          <w:bCs/>
          <w:lang w:val="ru-RU"/>
        </w:rPr>
        <w:t>ь</w:t>
      </w:r>
      <w:r w:rsidR="00841562" w:rsidRPr="008226C3">
        <w:rPr>
          <w:b/>
          <w:bCs/>
          <w:lang w:val="ru-RU"/>
        </w:rPr>
        <w:t xml:space="preserve">ся, </w:t>
      </w:r>
      <w:r w:rsidR="00AF6252">
        <w:rPr>
          <w:b/>
          <w:bCs/>
          <w:lang w:val="ru-RU"/>
        </w:rPr>
        <w:t>приобретая катастрофический характер</w:t>
      </w:r>
      <w:r w:rsidR="00D759EF">
        <w:rPr>
          <w:b/>
          <w:bCs/>
          <w:lang w:val="ru-RU"/>
        </w:rPr>
        <w:t>.</w:t>
      </w:r>
      <w:r w:rsidR="00841562" w:rsidRPr="008226C3">
        <w:rPr>
          <w:b/>
          <w:bCs/>
          <w:lang w:val="ru-RU"/>
        </w:rPr>
        <w:t xml:space="preserve"> В течение последних трех с половиной лет российские власти провод</w:t>
      </w:r>
      <w:r w:rsidR="00D759EF">
        <w:rPr>
          <w:b/>
          <w:bCs/>
          <w:lang w:val="ru-RU"/>
        </w:rPr>
        <w:t>или</w:t>
      </w:r>
      <w:r w:rsidR="00841562" w:rsidRPr="008226C3">
        <w:rPr>
          <w:b/>
          <w:bCs/>
          <w:lang w:val="ru-RU"/>
        </w:rPr>
        <w:t xml:space="preserve"> целенаправленную стратегию по </w:t>
      </w:r>
      <w:r w:rsidR="00AF6252">
        <w:rPr>
          <w:b/>
          <w:bCs/>
          <w:lang w:val="ru-RU"/>
        </w:rPr>
        <w:t>искоренению</w:t>
      </w:r>
      <w:r w:rsidR="00AF6252" w:rsidRPr="008226C3">
        <w:rPr>
          <w:b/>
          <w:bCs/>
          <w:lang w:val="ru-RU"/>
        </w:rPr>
        <w:t xml:space="preserve"> </w:t>
      </w:r>
      <w:r w:rsidR="00841562" w:rsidRPr="008226C3">
        <w:rPr>
          <w:b/>
          <w:bCs/>
          <w:lang w:val="ru-RU"/>
        </w:rPr>
        <w:t>инакомыслия посредством усиления цензуры, политически мотивированных преследований на основании широких положений о</w:t>
      </w:r>
      <w:r w:rsidR="00D759EF">
        <w:rPr>
          <w:b/>
          <w:bCs/>
          <w:lang w:val="ru-RU"/>
        </w:rPr>
        <w:t>б</w:t>
      </w:r>
      <w:r w:rsidR="00841562" w:rsidRPr="008226C3">
        <w:rPr>
          <w:b/>
          <w:bCs/>
          <w:lang w:val="ru-RU"/>
        </w:rPr>
        <w:t xml:space="preserve"> </w:t>
      </w:r>
      <w:r w:rsidR="00D759EF">
        <w:rPr>
          <w:b/>
          <w:bCs/>
          <w:lang w:val="ru-RU"/>
        </w:rPr>
        <w:t>общественной</w:t>
      </w:r>
      <w:r w:rsidR="00841562" w:rsidRPr="008226C3">
        <w:rPr>
          <w:b/>
          <w:bCs/>
          <w:lang w:val="ru-RU"/>
        </w:rPr>
        <w:t xml:space="preserve"> и национальной безопасности, а также расширения законодательства о</w:t>
      </w:r>
      <w:r w:rsidR="00D759EF">
        <w:rPr>
          <w:b/>
          <w:bCs/>
          <w:lang w:val="ru-RU"/>
        </w:rPr>
        <w:t>б</w:t>
      </w:r>
      <w:r w:rsidR="00841562" w:rsidRPr="008226C3">
        <w:rPr>
          <w:b/>
          <w:bCs/>
          <w:lang w:val="ru-RU"/>
        </w:rPr>
        <w:t xml:space="preserve"> «иностранных агентах» и «нежелательных лицах». Журналист</w:t>
      </w:r>
      <w:r w:rsidR="00D759EF">
        <w:rPr>
          <w:b/>
          <w:bCs/>
          <w:lang w:val="ru-RU"/>
        </w:rPr>
        <w:t>ам</w:t>
      </w:r>
      <w:r w:rsidR="00841562" w:rsidRPr="008226C3">
        <w:rPr>
          <w:b/>
          <w:bCs/>
          <w:lang w:val="ru-RU"/>
        </w:rPr>
        <w:t>, правозащитник</w:t>
      </w:r>
      <w:r w:rsidR="00D759EF">
        <w:rPr>
          <w:b/>
          <w:bCs/>
          <w:lang w:val="ru-RU"/>
        </w:rPr>
        <w:t>ам</w:t>
      </w:r>
      <w:r w:rsidR="00841562" w:rsidRPr="008226C3">
        <w:rPr>
          <w:b/>
          <w:bCs/>
          <w:lang w:val="ru-RU"/>
        </w:rPr>
        <w:t>, оппозиционны</w:t>
      </w:r>
      <w:r w:rsidR="00D759EF">
        <w:rPr>
          <w:b/>
          <w:bCs/>
          <w:lang w:val="ru-RU"/>
        </w:rPr>
        <w:t>м</w:t>
      </w:r>
      <w:r w:rsidR="00841562" w:rsidRPr="008226C3">
        <w:rPr>
          <w:b/>
          <w:bCs/>
          <w:lang w:val="ru-RU"/>
        </w:rPr>
        <w:t xml:space="preserve"> деятел</w:t>
      </w:r>
      <w:r w:rsidR="00D759EF">
        <w:rPr>
          <w:b/>
          <w:bCs/>
          <w:lang w:val="ru-RU"/>
        </w:rPr>
        <w:t>ям</w:t>
      </w:r>
      <w:r w:rsidR="00841562" w:rsidRPr="008226C3">
        <w:rPr>
          <w:b/>
          <w:bCs/>
          <w:lang w:val="ru-RU"/>
        </w:rPr>
        <w:t xml:space="preserve"> и активист</w:t>
      </w:r>
      <w:r w:rsidR="00D759EF">
        <w:rPr>
          <w:b/>
          <w:bCs/>
          <w:lang w:val="ru-RU"/>
        </w:rPr>
        <w:t>ам</w:t>
      </w:r>
      <w:r w:rsidR="00841562" w:rsidRPr="008226C3">
        <w:rPr>
          <w:b/>
          <w:bCs/>
          <w:lang w:val="ru-RU"/>
        </w:rPr>
        <w:t xml:space="preserve"> </w:t>
      </w:r>
      <w:r w:rsidR="00D759EF">
        <w:rPr>
          <w:b/>
          <w:bCs/>
          <w:lang w:val="ru-RU"/>
        </w:rPr>
        <w:t>грозят</w:t>
      </w:r>
      <w:r w:rsidR="00841562" w:rsidRPr="008226C3">
        <w:rPr>
          <w:b/>
          <w:bCs/>
          <w:lang w:val="ru-RU"/>
        </w:rPr>
        <w:t xml:space="preserve"> тюремно</w:t>
      </w:r>
      <w:r w:rsidR="00D759EF">
        <w:rPr>
          <w:b/>
          <w:bCs/>
          <w:lang w:val="ru-RU"/>
        </w:rPr>
        <w:t>е</w:t>
      </w:r>
      <w:r w:rsidR="00841562" w:rsidRPr="008226C3">
        <w:rPr>
          <w:b/>
          <w:bCs/>
          <w:lang w:val="ru-RU"/>
        </w:rPr>
        <w:t xml:space="preserve"> заключени</w:t>
      </w:r>
      <w:r w:rsidR="00D759EF">
        <w:rPr>
          <w:b/>
          <w:bCs/>
          <w:lang w:val="ru-RU"/>
        </w:rPr>
        <w:t>е</w:t>
      </w:r>
      <w:r w:rsidR="00841562" w:rsidRPr="008226C3">
        <w:rPr>
          <w:b/>
          <w:bCs/>
          <w:lang w:val="ru-RU"/>
        </w:rPr>
        <w:t>, пытк</w:t>
      </w:r>
      <w:r w:rsidR="00D759EF">
        <w:rPr>
          <w:b/>
          <w:bCs/>
          <w:lang w:val="ru-RU"/>
        </w:rPr>
        <w:t>и</w:t>
      </w:r>
      <w:r w:rsidR="00841562" w:rsidRPr="008226C3">
        <w:rPr>
          <w:b/>
          <w:bCs/>
          <w:lang w:val="ru-RU"/>
        </w:rPr>
        <w:t xml:space="preserve"> и длительны</w:t>
      </w:r>
      <w:r w:rsidR="00D759EF">
        <w:rPr>
          <w:b/>
          <w:bCs/>
          <w:lang w:val="ru-RU"/>
        </w:rPr>
        <w:t>е</w:t>
      </w:r>
      <w:r w:rsidR="00841562" w:rsidRPr="008226C3">
        <w:rPr>
          <w:b/>
          <w:bCs/>
          <w:lang w:val="ru-RU"/>
        </w:rPr>
        <w:t xml:space="preserve"> срок</w:t>
      </w:r>
      <w:r w:rsidR="00D759EF">
        <w:rPr>
          <w:b/>
          <w:bCs/>
          <w:lang w:val="ru-RU"/>
        </w:rPr>
        <w:t>и</w:t>
      </w:r>
      <w:r w:rsidR="00841562" w:rsidRPr="008226C3">
        <w:rPr>
          <w:b/>
          <w:bCs/>
          <w:lang w:val="ru-RU"/>
        </w:rPr>
        <w:t xml:space="preserve"> лишения свободы, а пространство </w:t>
      </w:r>
      <w:r w:rsidR="00D759EF">
        <w:rPr>
          <w:b/>
          <w:bCs/>
          <w:lang w:val="ru-RU"/>
        </w:rPr>
        <w:t xml:space="preserve">для </w:t>
      </w:r>
      <w:r w:rsidR="00D759EF" w:rsidRPr="008226C3">
        <w:rPr>
          <w:b/>
          <w:bCs/>
          <w:lang w:val="ru-RU"/>
        </w:rPr>
        <w:t>гражданско</w:t>
      </w:r>
      <w:r w:rsidR="00D759EF">
        <w:rPr>
          <w:b/>
          <w:bCs/>
          <w:lang w:val="ru-RU"/>
        </w:rPr>
        <w:t>й деятельности</w:t>
      </w:r>
      <w:r w:rsidR="00D759EF" w:rsidRPr="008226C3">
        <w:rPr>
          <w:b/>
          <w:bCs/>
          <w:lang w:val="ru-RU"/>
        </w:rPr>
        <w:t xml:space="preserve"> </w:t>
      </w:r>
      <w:r w:rsidR="00841562" w:rsidRPr="008226C3">
        <w:rPr>
          <w:b/>
          <w:bCs/>
          <w:lang w:val="ru-RU"/>
        </w:rPr>
        <w:t xml:space="preserve">систематически и целенаправленно уничтожается. </w:t>
      </w:r>
    </w:p>
    <w:p w14:paraId="2D4F143A" w14:textId="1255B29B" w:rsidR="00D759EF" w:rsidRPr="00D759EF" w:rsidRDefault="0068200A" w:rsidP="00D759EF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>136</w:t>
      </w:r>
      <w:r w:rsidR="00841562" w:rsidRPr="008226C3">
        <w:rPr>
          <w:b/>
          <w:bCs/>
          <w:lang w:val="ru-RU"/>
        </w:rPr>
        <w:t>.</w:t>
      </w:r>
      <w:r w:rsidR="00841562" w:rsidRPr="008226C3">
        <w:rPr>
          <w:b/>
          <w:bCs/>
          <w:lang w:val="ru-RU"/>
        </w:rPr>
        <w:tab/>
      </w:r>
      <w:r w:rsidR="00D759EF" w:rsidRPr="00D759EF">
        <w:rPr>
          <w:b/>
          <w:bCs/>
          <w:lang w:val="ru-RU"/>
        </w:rPr>
        <w:t xml:space="preserve">Российские власти ликвидировали институциональную независимость, </w:t>
      </w:r>
      <w:r w:rsidR="00AF6252" w:rsidRPr="00D759EF">
        <w:rPr>
          <w:b/>
          <w:bCs/>
          <w:lang w:val="ru-RU"/>
        </w:rPr>
        <w:t>по</w:t>
      </w:r>
      <w:r w:rsidR="00AF6252">
        <w:rPr>
          <w:b/>
          <w:bCs/>
          <w:lang w:val="ru-RU"/>
        </w:rPr>
        <w:t>ставив</w:t>
      </w:r>
      <w:r w:rsidR="00AF6252" w:rsidRPr="00D759EF">
        <w:rPr>
          <w:b/>
          <w:bCs/>
          <w:lang w:val="ru-RU"/>
        </w:rPr>
        <w:t xml:space="preserve"> </w:t>
      </w:r>
      <w:r w:rsidR="00D759EF" w:rsidRPr="00D759EF">
        <w:rPr>
          <w:b/>
          <w:bCs/>
          <w:lang w:val="ru-RU"/>
        </w:rPr>
        <w:t xml:space="preserve">судебную, законодательную и правоохранительную власти </w:t>
      </w:r>
      <w:r w:rsidR="00AF6252">
        <w:rPr>
          <w:b/>
          <w:bCs/>
          <w:lang w:val="ru-RU"/>
        </w:rPr>
        <w:t>под прямой</w:t>
      </w:r>
      <w:r w:rsidR="00AF6252" w:rsidRPr="00D759EF">
        <w:rPr>
          <w:b/>
          <w:bCs/>
          <w:lang w:val="ru-RU"/>
        </w:rPr>
        <w:t xml:space="preserve"> политическ</w:t>
      </w:r>
      <w:r w:rsidR="00AF6252">
        <w:rPr>
          <w:b/>
          <w:bCs/>
          <w:lang w:val="ru-RU"/>
        </w:rPr>
        <w:t>ий</w:t>
      </w:r>
      <w:r w:rsidR="00AF6252" w:rsidRPr="00D759EF">
        <w:rPr>
          <w:b/>
          <w:bCs/>
          <w:lang w:val="ru-RU"/>
        </w:rPr>
        <w:t xml:space="preserve"> </w:t>
      </w:r>
      <w:r w:rsidR="00D759EF" w:rsidRPr="00D759EF">
        <w:rPr>
          <w:b/>
          <w:bCs/>
          <w:lang w:val="ru-RU"/>
        </w:rPr>
        <w:t>контрол</w:t>
      </w:r>
      <w:r w:rsidR="00AF6252">
        <w:rPr>
          <w:b/>
          <w:bCs/>
          <w:lang w:val="ru-RU"/>
        </w:rPr>
        <w:t>ь</w:t>
      </w:r>
      <w:r w:rsidR="00D759EF" w:rsidRPr="00D759EF">
        <w:rPr>
          <w:b/>
          <w:bCs/>
          <w:lang w:val="ru-RU"/>
        </w:rPr>
        <w:t xml:space="preserve">. Этот планомерный захват превратил государственные институты в </w:t>
      </w:r>
      <w:r w:rsidR="00D759EF">
        <w:rPr>
          <w:b/>
          <w:bCs/>
          <w:lang w:val="ru-RU"/>
        </w:rPr>
        <w:t>орудия</w:t>
      </w:r>
      <w:r w:rsidR="00D759EF" w:rsidRPr="00D759EF">
        <w:rPr>
          <w:b/>
          <w:bCs/>
          <w:lang w:val="ru-RU"/>
        </w:rPr>
        <w:t xml:space="preserve"> репрессий и войны.</w:t>
      </w:r>
    </w:p>
    <w:p w14:paraId="26C40519" w14:textId="70A891B2" w:rsidR="00841562" w:rsidRPr="008226C3" w:rsidRDefault="0068200A" w:rsidP="00F57C83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>137</w:t>
      </w:r>
      <w:r w:rsidR="00841562" w:rsidRPr="008226C3">
        <w:rPr>
          <w:b/>
          <w:bCs/>
          <w:lang w:val="ru-RU"/>
        </w:rPr>
        <w:t>.</w:t>
      </w:r>
      <w:r w:rsidR="00D6156D" w:rsidRPr="008226C3">
        <w:rPr>
          <w:b/>
          <w:bCs/>
          <w:lang w:val="ru-RU"/>
        </w:rPr>
        <w:tab/>
      </w:r>
      <w:r w:rsidR="00841562" w:rsidRPr="008226C3">
        <w:rPr>
          <w:b/>
          <w:bCs/>
          <w:lang w:val="ru-RU"/>
        </w:rPr>
        <w:t>Эти меры особенно сильно ударили по уязвимым группам населения, в частности по женщинам, ЛГБТ, национальным и этническим меньшинствам, коренным народам, религиозным группам и мигрантам</w:t>
      </w:r>
      <w:r w:rsidR="007E426E" w:rsidRPr="008226C3">
        <w:rPr>
          <w:b/>
          <w:bCs/>
          <w:lang w:val="ru-RU"/>
        </w:rPr>
        <w:t xml:space="preserve">, </w:t>
      </w:r>
      <w:r w:rsidR="00841562" w:rsidRPr="008226C3">
        <w:rPr>
          <w:b/>
          <w:bCs/>
          <w:lang w:val="ru-RU"/>
        </w:rPr>
        <w:t xml:space="preserve">которые стали объектами </w:t>
      </w:r>
      <w:r w:rsidR="00D759EF">
        <w:rPr>
          <w:b/>
          <w:bCs/>
          <w:lang w:val="ru-RU"/>
        </w:rPr>
        <w:t>целенаправленных</w:t>
      </w:r>
      <w:r w:rsidR="00841562" w:rsidRPr="008226C3">
        <w:rPr>
          <w:b/>
          <w:bCs/>
          <w:lang w:val="ru-RU"/>
        </w:rPr>
        <w:t xml:space="preserve"> преследований и </w:t>
      </w:r>
      <w:r w:rsidR="00841562" w:rsidRPr="00B02C41">
        <w:rPr>
          <w:b/>
          <w:bCs/>
          <w:highlight w:val="yellow"/>
          <w:lang w:val="ru-RU"/>
        </w:rPr>
        <w:t>«козлами отпущения</w:t>
      </w:r>
      <w:r w:rsidR="00841562" w:rsidRPr="008226C3">
        <w:rPr>
          <w:b/>
          <w:bCs/>
          <w:lang w:val="ru-RU"/>
        </w:rPr>
        <w:t xml:space="preserve">» в официальной риторике и практике. </w:t>
      </w:r>
    </w:p>
    <w:p w14:paraId="490464C0" w14:textId="7E56D4F4" w:rsidR="00841562" w:rsidRPr="008226C3" w:rsidRDefault="0068200A" w:rsidP="00F57C83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>138</w:t>
      </w:r>
      <w:r w:rsidR="00841562" w:rsidRPr="008226C3">
        <w:rPr>
          <w:b/>
          <w:bCs/>
          <w:lang w:val="ru-RU"/>
        </w:rPr>
        <w:t>.</w:t>
      </w:r>
      <w:r w:rsidR="00CA48DE" w:rsidRPr="008226C3">
        <w:rPr>
          <w:b/>
          <w:bCs/>
          <w:lang w:val="ru-RU"/>
        </w:rPr>
        <w:tab/>
      </w:r>
      <w:r w:rsidR="00D759EF">
        <w:rPr>
          <w:b/>
          <w:bCs/>
          <w:lang w:val="ru-RU"/>
        </w:rPr>
        <w:t>Н</w:t>
      </w:r>
      <w:r w:rsidR="00D759EF" w:rsidRPr="008226C3">
        <w:rPr>
          <w:b/>
          <w:bCs/>
          <w:lang w:val="ru-RU"/>
        </w:rPr>
        <w:t xml:space="preserve">еуклонное сползание к беззаконию </w:t>
      </w:r>
      <w:r w:rsidR="00D759EF">
        <w:rPr>
          <w:b/>
          <w:bCs/>
          <w:lang w:val="ru-RU"/>
        </w:rPr>
        <w:t>н</w:t>
      </w:r>
      <w:r w:rsidR="00841562" w:rsidRPr="008226C3">
        <w:rPr>
          <w:b/>
          <w:bCs/>
          <w:lang w:val="ru-RU"/>
        </w:rPr>
        <w:t>а Северном Кавказе прив</w:t>
      </w:r>
      <w:r w:rsidR="00D759EF">
        <w:rPr>
          <w:b/>
          <w:bCs/>
          <w:lang w:val="ru-RU"/>
        </w:rPr>
        <w:t>одит</w:t>
      </w:r>
      <w:r w:rsidR="00841562" w:rsidRPr="008226C3">
        <w:rPr>
          <w:b/>
          <w:bCs/>
          <w:lang w:val="ru-RU"/>
        </w:rPr>
        <w:t xml:space="preserve"> к широкомасштабным нарушениям, включая гендерное насилие, </w:t>
      </w:r>
      <w:r w:rsidR="00487DE9">
        <w:rPr>
          <w:b/>
          <w:bCs/>
          <w:lang w:val="ru-RU"/>
        </w:rPr>
        <w:t>фемициды</w:t>
      </w:r>
      <w:r w:rsidR="00841562" w:rsidRPr="008226C3">
        <w:rPr>
          <w:b/>
          <w:bCs/>
          <w:lang w:val="ru-RU"/>
        </w:rPr>
        <w:t xml:space="preserve">, пытки и жестокое обращение, насильственные исчезновения и </w:t>
      </w:r>
      <w:r w:rsidR="00487DE9">
        <w:rPr>
          <w:b/>
          <w:bCs/>
          <w:lang w:val="ru-RU"/>
        </w:rPr>
        <w:t>грубое</w:t>
      </w:r>
      <w:r w:rsidR="00841562" w:rsidRPr="008226C3">
        <w:rPr>
          <w:b/>
          <w:bCs/>
          <w:lang w:val="ru-RU"/>
        </w:rPr>
        <w:t xml:space="preserve"> подавление прав ЛГБТ. </w:t>
      </w:r>
    </w:p>
    <w:p w14:paraId="4899FD54" w14:textId="66D1480D" w:rsidR="00841562" w:rsidRPr="008226C3" w:rsidRDefault="0068200A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>139</w:t>
      </w:r>
      <w:r w:rsidR="00841562" w:rsidRPr="008226C3">
        <w:rPr>
          <w:b/>
          <w:bCs/>
          <w:lang w:val="ru-RU"/>
        </w:rPr>
        <w:t>.</w:t>
      </w:r>
      <w:r w:rsidR="00CA48DE" w:rsidRPr="008226C3">
        <w:rPr>
          <w:b/>
          <w:bCs/>
          <w:lang w:val="ru-RU"/>
        </w:rPr>
        <w:tab/>
      </w:r>
      <w:r w:rsidR="00CB33D8">
        <w:rPr>
          <w:b/>
          <w:bCs/>
          <w:lang w:val="ru-RU"/>
        </w:rPr>
        <w:t>Государственная с</w:t>
      </w:r>
      <w:r w:rsidR="00841562" w:rsidRPr="008226C3">
        <w:rPr>
          <w:b/>
          <w:bCs/>
          <w:lang w:val="ru-RU"/>
        </w:rPr>
        <w:t xml:space="preserve">тратегия репрессий внутри </w:t>
      </w:r>
      <w:r w:rsidR="00AF6252">
        <w:rPr>
          <w:b/>
          <w:bCs/>
          <w:lang w:val="ru-RU"/>
        </w:rPr>
        <w:t>самой Российской Федерации</w:t>
      </w:r>
      <w:r w:rsidR="00AF6252" w:rsidRPr="008226C3">
        <w:rPr>
          <w:b/>
          <w:bCs/>
          <w:lang w:val="ru-RU"/>
        </w:rPr>
        <w:t xml:space="preserve"> </w:t>
      </w:r>
      <w:proofErr w:type="gramStart"/>
      <w:r w:rsidR="00487DE9">
        <w:rPr>
          <w:b/>
          <w:bCs/>
          <w:lang w:val="ru-RU"/>
        </w:rPr>
        <w:t>подпитывает</w:t>
      </w:r>
      <w:r w:rsidR="00841562" w:rsidRPr="008226C3">
        <w:rPr>
          <w:b/>
          <w:bCs/>
          <w:lang w:val="ru-RU"/>
        </w:rPr>
        <w:t xml:space="preserve"> </w:t>
      </w:r>
      <w:r w:rsidR="00CB33D8">
        <w:rPr>
          <w:b/>
          <w:bCs/>
          <w:lang w:val="ru-RU"/>
        </w:rPr>
        <w:t xml:space="preserve"> </w:t>
      </w:r>
      <w:r w:rsidR="00841562" w:rsidRPr="008226C3">
        <w:rPr>
          <w:b/>
          <w:bCs/>
          <w:lang w:val="ru-RU"/>
        </w:rPr>
        <w:t>агрессию</w:t>
      </w:r>
      <w:proofErr w:type="gramEnd"/>
      <w:r w:rsidR="00841562" w:rsidRPr="008226C3">
        <w:rPr>
          <w:b/>
          <w:bCs/>
          <w:lang w:val="ru-RU"/>
        </w:rPr>
        <w:t xml:space="preserve"> </w:t>
      </w:r>
      <w:r w:rsidR="00487DE9">
        <w:rPr>
          <w:b/>
          <w:bCs/>
          <w:lang w:val="ru-RU"/>
        </w:rPr>
        <w:t xml:space="preserve">и </w:t>
      </w:r>
      <w:r w:rsidR="00487DE9" w:rsidRPr="008226C3">
        <w:rPr>
          <w:b/>
          <w:bCs/>
          <w:lang w:val="ru-RU"/>
        </w:rPr>
        <w:t xml:space="preserve">сохраняющуюся безнаказанность </w:t>
      </w:r>
      <w:r w:rsidR="00841562" w:rsidRPr="008226C3">
        <w:rPr>
          <w:b/>
          <w:bCs/>
          <w:lang w:val="ru-RU"/>
        </w:rPr>
        <w:t xml:space="preserve">за рубежом. Поэтому </w:t>
      </w:r>
      <w:r w:rsidR="00487DE9">
        <w:rPr>
          <w:b/>
          <w:bCs/>
          <w:lang w:val="ru-RU"/>
        </w:rPr>
        <w:t xml:space="preserve">непременным условием </w:t>
      </w:r>
      <w:r w:rsidR="00841562" w:rsidRPr="008226C3">
        <w:rPr>
          <w:b/>
          <w:bCs/>
          <w:lang w:val="ru-RU"/>
        </w:rPr>
        <w:t>любы</w:t>
      </w:r>
      <w:r w:rsidR="00487DE9">
        <w:rPr>
          <w:b/>
          <w:bCs/>
          <w:lang w:val="ru-RU"/>
        </w:rPr>
        <w:t>х</w:t>
      </w:r>
      <w:r w:rsidR="00841562" w:rsidRPr="008226C3">
        <w:rPr>
          <w:b/>
          <w:bCs/>
          <w:lang w:val="ru-RU"/>
        </w:rPr>
        <w:t xml:space="preserve"> мирны</w:t>
      </w:r>
      <w:r w:rsidR="00487DE9">
        <w:rPr>
          <w:b/>
          <w:bCs/>
          <w:lang w:val="ru-RU"/>
        </w:rPr>
        <w:t>х</w:t>
      </w:r>
      <w:r w:rsidR="00841562" w:rsidRPr="008226C3">
        <w:rPr>
          <w:b/>
          <w:bCs/>
          <w:lang w:val="ru-RU"/>
        </w:rPr>
        <w:t xml:space="preserve"> переговор</w:t>
      </w:r>
      <w:r w:rsidR="00487DE9">
        <w:rPr>
          <w:b/>
          <w:bCs/>
          <w:lang w:val="ru-RU"/>
        </w:rPr>
        <w:t>ов</w:t>
      </w:r>
      <w:r w:rsidR="00841562" w:rsidRPr="008226C3">
        <w:rPr>
          <w:b/>
          <w:bCs/>
          <w:lang w:val="ru-RU"/>
        </w:rPr>
        <w:t xml:space="preserve"> и мирн</w:t>
      </w:r>
      <w:r w:rsidR="00487DE9">
        <w:rPr>
          <w:b/>
          <w:bCs/>
          <w:lang w:val="ru-RU"/>
        </w:rPr>
        <w:t>ого</w:t>
      </w:r>
      <w:r w:rsidR="00841562" w:rsidRPr="008226C3">
        <w:rPr>
          <w:b/>
          <w:bCs/>
          <w:lang w:val="ru-RU"/>
        </w:rPr>
        <w:t xml:space="preserve"> процесс</w:t>
      </w:r>
      <w:r w:rsidR="00487DE9">
        <w:rPr>
          <w:b/>
          <w:bCs/>
          <w:lang w:val="ru-RU"/>
        </w:rPr>
        <w:t>а</w:t>
      </w:r>
      <w:r w:rsidR="00841562" w:rsidRPr="008226C3">
        <w:rPr>
          <w:b/>
          <w:bCs/>
          <w:lang w:val="ru-RU"/>
        </w:rPr>
        <w:t xml:space="preserve"> должн</w:t>
      </w:r>
      <w:r w:rsidR="00CB33D8">
        <w:rPr>
          <w:b/>
          <w:bCs/>
          <w:lang w:val="ru-RU"/>
        </w:rPr>
        <w:t>о</w:t>
      </w:r>
      <w:r w:rsidR="00841562" w:rsidRPr="008226C3">
        <w:rPr>
          <w:b/>
          <w:bCs/>
          <w:lang w:val="ru-RU"/>
        </w:rPr>
        <w:t xml:space="preserve"> быть </w:t>
      </w:r>
      <w:r w:rsidR="00CB33D8">
        <w:rPr>
          <w:b/>
          <w:bCs/>
          <w:lang w:val="ru-RU"/>
        </w:rPr>
        <w:t>обеспечение</w:t>
      </w:r>
      <w:r w:rsidR="00CB33D8" w:rsidRPr="008226C3">
        <w:rPr>
          <w:b/>
          <w:bCs/>
          <w:lang w:val="ru-RU"/>
        </w:rPr>
        <w:t xml:space="preserve"> </w:t>
      </w:r>
      <w:r w:rsidR="00841562" w:rsidRPr="008226C3">
        <w:rPr>
          <w:b/>
          <w:bCs/>
          <w:lang w:val="ru-RU"/>
        </w:rPr>
        <w:t>ответственности и справедливости, а также освобождени</w:t>
      </w:r>
      <w:r w:rsidR="00487DE9">
        <w:rPr>
          <w:b/>
          <w:bCs/>
          <w:lang w:val="ru-RU"/>
        </w:rPr>
        <w:t>е</w:t>
      </w:r>
      <w:r w:rsidR="00841562" w:rsidRPr="008226C3">
        <w:rPr>
          <w:b/>
          <w:bCs/>
          <w:lang w:val="ru-RU"/>
        </w:rPr>
        <w:t xml:space="preserve"> всех украинских гражданских лиц, задержанных обеими сторонами, украинских и российских </w:t>
      </w:r>
      <w:r w:rsidR="004F466B" w:rsidRPr="008226C3">
        <w:rPr>
          <w:b/>
          <w:bCs/>
          <w:lang w:val="ru-RU"/>
        </w:rPr>
        <w:t>военнопленных</w:t>
      </w:r>
      <w:r w:rsidR="00841562" w:rsidRPr="008226C3">
        <w:rPr>
          <w:b/>
          <w:bCs/>
          <w:lang w:val="ru-RU"/>
        </w:rPr>
        <w:t xml:space="preserve">, </w:t>
      </w:r>
      <w:r w:rsidR="004F466B" w:rsidRPr="008226C3">
        <w:rPr>
          <w:b/>
          <w:bCs/>
          <w:lang w:val="ru-RU"/>
        </w:rPr>
        <w:t xml:space="preserve">депортированных </w:t>
      </w:r>
      <w:r w:rsidR="00841562" w:rsidRPr="008226C3">
        <w:rPr>
          <w:b/>
          <w:bCs/>
          <w:lang w:val="ru-RU"/>
        </w:rPr>
        <w:t xml:space="preserve">украинских детей и всех российских политических заключенных. </w:t>
      </w:r>
    </w:p>
    <w:p w14:paraId="569868B7" w14:textId="05C5F7F0" w:rsidR="00841562" w:rsidRPr="008226C3" w:rsidRDefault="0068200A" w:rsidP="00CA48DE">
      <w:pPr>
        <w:pStyle w:val="SingleTxtG"/>
        <w:rPr>
          <w:b/>
          <w:bCs/>
          <w:color w:val="000000"/>
          <w:lang w:val="ru-RU"/>
        </w:rPr>
      </w:pPr>
      <w:r w:rsidRPr="008226C3">
        <w:rPr>
          <w:b/>
          <w:bCs/>
          <w:lang w:val="ru-RU"/>
        </w:rPr>
        <w:t>140</w:t>
      </w:r>
      <w:r w:rsidR="00841562" w:rsidRPr="008226C3">
        <w:rPr>
          <w:b/>
          <w:bCs/>
          <w:lang w:val="ru-RU"/>
        </w:rPr>
        <w:t>.</w:t>
      </w:r>
      <w:r w:rsidR="00CA48DE" w:rsidRPr="008226C3">
        <w:rPr>
          <w:b/>
          <w:bCs/>
          <w:lang w:val="ru-RU"/>
        </w:rPr>
        <w:tab/>
      </w:r>
      <w:r w:rsidR="00841562" w:rsidRPr="008226C3">
        <w:rPr>
          <w:b/>
          <w:bCs/>
          <w:lang w:val="ru-RU"/>
        </w:rPr>
        <w:t xml:space="preserve">Продолжающееся широкомасштабное и систематическое применение пыток и жестокого обращения со стороны </w:t>
      </w:r>
      <w:r w:rsidR="00CB33D8">
        <w:rPr>
          <w:b/>
          <w:bCs/>
          <w:lang w:val="ru-RU"/>
        </w:rPr>
        <w:t xml:space="preserve">сотрудников </w:t>
      </w:r>
      <w:r w:rsidR="00841562" w:rsidRPr="008226C3">
        <w:rPr>
          <w:b/>
          <w:bCs/>
          <w:lang w:val="ru-RU"/>
        </w:rPr>
        <w:t>российских правоохранительных органов, сил безопасности, пенитенциарных учреждений и военнослужащих носит эндемический характер</w:t>
      </w:r>
      <w:r w:rsidR="00CC2ED4" w:rsidRPr="008226C3">
        <w:rPr>
          <w:b/>
          <w:bCs/>
          <w:lang w:val="ru-RU"/>
        </w:rPr>
        <w:t xml:space="preserve">. </w:t>
      </w:r>
      <w:r w:rsidR="00841562" w:rsidRPr="008226C3">
        <w:rPr>
          <w:b/>
          <w:bCs/>
          <w:lang w:val="ru-RU"/>
        </w:rPr>
        <w:t xml:space="preserve">В отчетный период также была </w:t>
      </w:r>
      <w:r w:rsidR="00487DE9">
        <w:rPr>
          <w:b/>
          <w:bCs/>
          <w:lang w:val="ru-RU"/>
        </w:rPr>
        <w:lastRenderedPageBreak/>
        <w:t>зафиксирована</w:t>
      </w:r>
      <w:r w:rsidR="00841562" w:rsidRPr="008226C3">
        <w:rPr>
          <w:b/>
          <w:bCs/>
          <w:lang w:val="ru-RU"/>
        </w:rPr>
        <w:t xml:space="preserve"> четкая тенденция участия медицинских работников в самых отвратительных пытках</w:t>
      </w:r>
      <w:r w:rsidR="004F466B" w:rsidRPr="008226C3">
        <w:rPr>
          <w:b/>
          <w:bCs/>
          <w:lang w:val="ru-RU"/>
        </w:rPr>
        <w:t xml:space="preserve">, особенно </w:t>
      </w:r>
      <w:r w:rsidR="00841562" w:rsidRPr="008226C3">
        <w:rPr>
          <w:b/>
          <w:bCs/>
          <w:lang w:val="ru-RU"/>
        </w:rPr>
        <w:t xml:space="preserve">в отношении </w:t>
      </w:r>
      <w:r w:rsidR="004F466B" w:rsidRPr="008226C3">
        <w:rPr>
          <w:b/>
          <w:bCs/>
          <w:lang w:val="ru-RU"/>
        </w:rPr>
        <w:t xml:space="preserve">украинских </w:t>
      </w:r>
      <w:r w:rsidR="00841562" w:rsidRPr="008226C3">
        <w:rPr>
          <w:b/>
          <w:bCs/>
          <w:lang w:val="ru-RU"/>
        </w:rPr>
        <w:t xml:space="preserve">задержанных, и их попустительства этим пыткам. </w:t>
      </w:r>
    </w:p>
    <w:p w14:paraId="2FF60F38" w14:textId="16C5642B" w:rsidR="00841562" w:rsidRPr="008226C3" w:rsidRDefault="0068200A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>141</w:t>
      </w:r>
      <w:r w:rsidR="00841562" w:rsidRPr="008226C3">
        <w:rPr>
          <w:b/>
          <w:bCs/>
          <w:lang w:val="ru-RU"/>
        </w:rPr>
        <w:t>.</w:t>
      </w:r>
      <w:r w:rsidR="00841562" w:rsidRPr="008226C3">
        <w:rPr>
          <w:b/>
          <w:bCs/>
          <w:lang w:val="ru-RU"/>
        </w:rPr>
        <w:tab/>
        <w:t xml:space="preserve">Специальный докладчик вновь </w:t>
      </w:r>
      <w:r w:rsidR="00487DE9">
        <w:rPr>
          <w:b/>
          <w:bCs/>
          <w:lang w:val="ru-RU"/>
        </w:rPr>
        <w:t xml:space="preserve">напоминает </w:t>
      </w:r>
      <w:r w:rsidR="00487DE9" w:rsidRPr="008226C3">
        <w:rPr>
          <w:b/>
          <w:bCs/>
          <w:lang w:val="ru-RU"/>
        </w:rPr>
        <w:t>российским властям</w:t>
      </w:r>
      <w:r w:rsidR="00487DE9">
        <w:rPr>
          <w:b/>
          <w:bCs/>
          <w:lang w:val="ru-RU"/>
        </w:rPr>
        <w:t xml:space="preserve"> о своих</w:t>
      </w:r>
      <w:r w:rsidR="00841562" w:rsidRPr="008226C3">
        <w:rPr>
          <w:b/>
          <w:bCs/>
          <w:lang w:val="ru-RU"/>
        </w:rPr>
        <w:t xml:space="preserve"> предыдущих рекомендациях, которые, к сожалению</w:t>
      </w:r>
      <w:r w:rsidR="000126DA" w:rsidRPr="008226C3">
        <w:rPr>
          <w:b/>
          <w:bCs/>
          <w:lang w:val="ru-RU"/>
        </w:rPr>
        <w:t xml:space="preserve">, </w:t>
      </w:r>
      <w:r w:rsidR="00841562" w:rsidRPr="008226C3">
        <w:rPr>
          <w:b/>
          <w:bCs/>
          <w:lang w:val="ru-RU"/>
        </w:rPr>
        <w:t xml:space="preserve">остались </w:t>
      </w:r>
      <w:r w:rsidR="00487DE9">
        <w:rPr>
          <w:b/>
          <w:bCs/>
          <w:lang w:val="ru-RU"/>
        </w:rPr>
        <w:t>без ответа</w:t>
      </w:r>
      <w:r w:rsidR="00841562" w:rsidRPr="008226C3">
        <w:rPr>
          <w:b/>
          <w:bCs/>
          <w:lang w:val="ru-RU"/>
        </w:rPr>
        <w:t xml:space="preserve">. </w:t>
      </w:r>
      <w:r w:rsidR="00CB33D8">
        <w:rPr>
          <w:b/>
          <w:bCs/>
          <w:lang w:val="ru-RU"/>
        </w:rPr>
        <w:t>Она</w:t>
      </w:r>
      <w:r w:rsidR="00841562" w:rsidRPr="008226C3">
        <w:rPr>
          <w:b/>
          <w:bCs/>
          <w:lang w:val="ru-RU"/>
        </w:rPr>
        <w:t xml:space="preserve"> далее рекомендует российским властям: </w:t>
      </w:r>
    </w:p>
    <w:p w14:paraId="0DB2AFEA" w14:textId="2DA07F05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lang w:val="ru-RU" w:eastAsia="en-GB"/>
        </w:rPr>
        <w:tab/>
      </w:r>
      <w:r w:rsidRPr="00CA48DE">
        <w:rPr>
          <w:b/>
          <w:bCs/>
          <w:lang w:eastAsia="en-GB"/>
        </w:rPr>
        <w:t>a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  <w:t xml:space="preserve">добросовестно сотрудничать с мандатом Специального докладчика и другими правозащитными механизмами в соответствии с резолюциями Совета по правам человека и обязательствами </w:t>
      </w:r>
      <w:r w:rsidR="00CB33D8">
        <w:rPr>
          <w:b/>
          <w:bCs/>
          <w:lang w:val="ru-RU" w:eastAsia="en-GB"/>
        </w:rPr>
        <w:t>г</w:t>
      </w:r>
      <w:r w:rsidRPr="008226C3">
        <w:rPr>
          <w:b/>
          <w:bCs/>
          <w:lang w:val="ru-RU" w:eastAsia="en-GB"/>
        </w:rPr>
        <w:t xml:space="preserve">осударства </w:t>
      </w:r>
      <w:r w:rsidR="00487DE9">
        <w:rPr>
          <w:b/>
          <w:bCs/>
          <w:lang w:val="ru-RU" w:eastAsia="en-GB"/>
        </w:rPr>
        <w:t>согласно</w:t>
      </w:r>
      <w:r w:rsidRPr="008226C3">
        <w:rPr>
          <w:b/>
          <w:bCs/>
          <w:lang w:val="ru-RU" w:eastAsia="en-GB"/>
        </w:rPr>
        <w:t xml:space="preserve"> международному </w:t>
      </w:r>
      <w:proofErr w:type="gramStart"/>
      <w:r w:rsidRPr="008226C3">
        <w:rPr>
          <w:b/>
          <w:bCs/>
          <w:lang w:val="ru-RU" w:eastAsia="en-GB"/>
        </w:rPr>
        <w:t>праву</w:t>
      </w:r>
      <w:r w:rsidR="003830DE" w:rsidRPr="008226C3">
        <w:rPr>
          <w:b/>
          <w:bCs/>
          <w:lang w:val="ru-RU" w:eastAsia="en-GB"/>
        </w:rPr>
        <w:t>;</w:t>
      </w:r>
      <w:proofErr w:type="gramEnd"/>
    </w:p>
    <w:p w14:paraId="1B134BF2" w14:textId="50A04B09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lang w:val="ru-RU" w:eastAsia="en-GB"/>
        </w:rPr>
        <w:tab/>
      </w:r>
      <w:r w:rsidRPr="008226C3">
        <w:rPr>
          <w:b/>
          <w:bCs/>
          <w:lang w:val="ru-RU" w:eastAsia="en-GB"/>
        </w:rPr>
        <w:t>(</w:t>
      </w:r>
      <w:r w:rsidRPr="00CA48DE">
        <w:rPr>
          <w:b/>
          <w:bCs/>
          <w:lang w:eastAsia="en-GB"/>
        </w:rPr>
        <w:t>b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</w:r>
      <w:r w:rsidR="00CB33D8">
        <w:rPr>
          <w:b/>
          <w:bCs/>
          <w:lang w:val="ru-RU" w:eastAsia="en-GB"/>
        </w:rPr>
        <w:t>отменить</w:t>
      </w:r>
      <w:r w:rsidR="00CB33D8" w:rsidRPr="008226C3">
        <w:rPr>
          <w:b/>
          <w:bCs/>
          <w:lang w:val="ru-RU" w:eastAsia="en-GB"/>
        </w:rPr>
        <w:t xml:space="preserve"> </w:t>
      </w:r>
      <w:r w:rsidRPr="008226C3">
        <w:rPr>
          <w:b/>
          <w:bCs/>
          <w:lang w:val="ru-RU" w:eastAsia="en-GB"/>
        </w:rPr>
        <w:t xml:space="preserve">цензуру и </w:t>
      </w:r>
      <w:r w:rsidR="00CB33D8">
        <w:rPr>
          <w:b/>
          <w:bCs/>
          <w:lang w:val="ru-RU" w:eastAsia="en-GB"/>
        </w:rPr>
        <w:t xml:space="preserve">прекратить </w:t>
      </w:r>
      <w:r w:rsidRPr="008226C3">
        <w:rPr>
          <w:b/>
          <w:bCs/>
          <w:lang w:val="ru-RU" w:eastAsia="en-GB"/>
        </w:rPr>
        <w:t xml:space="preserve">репрессии в отношении инакомыслящих; освободить всех, кто был задержан за осуществление своих прав, включая </w:t>
      </w:r>
      <w:r w:rsidR="00B93610" w:rsidRPr="008226C3">
        <w:rPr>
          <w:b/>
          <w:bCs/>
          <w:lang w:val="ru-RU" w:eastAsia="en-GB"/>
        </w:rPr>
        <w:t xml:space="preserve">свободу </w:t>
      </w:r>
      <w:r w:rsidRPr="008226C3">
        <w:rPr>
          <w:b/>
          <w:bCs/>
          <w:lang w:val="ru-RU" w:eastAsia="en-GB"/>
        </w:rPr>
        <w:t xml:space="preserve">выражения мнения </w:t>
      </w:r>
      <w:r w:rsidR="00B93610" w:rsidRPr="008226C3">
        <w:rPr>
          <w:b/>
          <w:bCs/>
          <w:lang w:val="ru-RU" w:eastAsia="en-GB"/>
        </w:rPr>
        <w:t>и свободу собраний</w:t>
      </w:r>
      <w:r w:rsidR="00F14FAE">
        <w:rPr>
          <w:b/>
          <w:bCs/>
          <w:lang w:val="ru-RU" w:eastAsia="en-GB"/>
        </w:rPr>
        <w:t>; о</w:t>
      </w:r>
      <w:r w:rsidRPr="008226C3">
        <w:rPr>
          <w:b/>
          <w:bCs/>
          <w:lang w:val="ru-RU" w:eastAsia="en-GB"/>
        </w:rPr>
        <w:t xml:space="preserve">беспечить право правозащитников, адвокатов, журналистов, работников СМИ, </w:t>
      </w:r>
      <w:r w:rsidR="00B93610" w:rsidRPr="008226C3">
        <w:rPr>
          <w:b/>
          <w:bCs/>
          <w:lang w:val="ru-RU" w:eastAsia="en-GB"/>
        </w:rPr>
        <w:t xml:space="preserve">антивоенных </w:t>
      </w:r>
      <w:r w:rsidRPr="008226C3">
        <w:rPr>
          <w:b/>
          <w:bCs/>
          <w:lang w:val="ru-RU" w:eastAsia="en-GB"/>
        </w:rPr>
        <w:t xml:space="preserve">активистов, ученых, политических деятелей и других лиц </w:t>
      </w:r>
      <w:r w:rsidR="00CB33D8">
        <w:rPr>
          <w:b/>
          <w:bCs/>
          <w:lang w:val="ru-RU" w:eastAsia="en-GB"/>
        </w:rPr>
        <w:t xml:space="preserve">заниматься своей деятельностью, не опасаясь </w:t>
      </w:r>
      <w:r w:rsidRPr="008226C3">
        <w:rPr>
          <w:b/>
          <w:bCs/>
          <w:lang w:val="ru-RU" w:eastAsia="en-GB"/>
        </w:rPr>
        <w:t>преследовани</w:t>
      </w:r>
      <w:r w:rsidR="00CB33D8">
        <w:rPr>
          <w:b/>
          <w:bCs/>
          <w:lang w:val="ru-RU" w:eastAsia="en-GB"/>
        </w:rPr>
        <w:t>й</w:t>
      </w:r>
      <w:r w:rsidRPr="008226C3">
        <w:rPr>
          <w:b/>
          <w:bCs/>
          <w:lang w:val="ru-RU" w:eastAsia="en-GB"/>
        </w:rPr>
        <w:t xml:space="preserve">, запугивания, произвольного задержания, пыток и жестокого обращения; </w:t>
      </w:r>
    </w:p>
    <w:p w14:paraId="4E5555A2" w14:textId="200C1301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lang w:val="ru-RU" w:eastAsia="en-GB"/>
        </w:rPr>
        <w:tab/>
      </w:r>
      <w:r w:rsidRPr="008226C3">
        <w:rPr>
          <w:b/>
          <w:bCs/>
          <w:lang w:val="ru-RU" w:eastAsia="en-GB"/>
        </w:rPr>
        <w:t>(</w:t>
      </w:r>
      <w:r w:rsidRPr="00CA48DE">
        <w:rPr>
          <w:b/>
          <w:bCs/>
          <w:lang w:eastAsia="en-GB"/>
        </w:rPr>
        <w:t>c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  <w:t>отменить все законы, касающиеся «иностранных агентов» и «нежелательных организаций», немедленно освободить и реабилитировать лиц, осужденных по таким обвинениям, особенно по статьям 330.1 и 284.1 Уголовного кодекса;</w:t>
      </w:r>
    </w:p>
    <w:p w14:paraId="3AC31612" w14:textId="11BC7F5F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lang w:val="ru-RU" w:eastAsia="en-GB"/>
        </w:rPr>
        <w:tab/>
      </w:r>
      <w:r w:rsidRPr="008226C3">
        <w:rPr>
          <w:b/>
          <w:bCs/>
          <w:lang w:val="ru-RU" w:eastAsia="en-GB"/>
        </w:rPr>
        <w:t>(</w:t>
      </w:r>
      <w:r w:rsidRPr="00CA48DE">
        <w:rPr>
          <w:b/>
          <w:bCs/>
          <w:lang w:eastAsia="en-GB"/>
        </w:rPr>
        <w:t>d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  <w:t xml:space="preserve">отменить законодательство, касающееся «экстремистской деятельности», которое используется в политически мотивированных делах и применяется </w:t>
      </w:r>
      <w:r w:rsidR="003E0441">
        <w:rPr>
          <w:b/>
          <w:bCs/>
          <w:lang w:val="ru-RU" w:eastAsia="en-GB"/>
        </w:rPr>
        <w:t>в нарушение</w:t>
      </w:r>
      <w:r w:rsidRPr="008226C3">
        <w:rPr>
          <w:b/>
          <w:bCs/>
          <w:lang w:val="ru-RU" w:eastAsia="en-GB"/>
        </w:rPr>
        <w:t xml:space="preserve"> прав на свободу выражения мнения, свободу ассоциаций и свободу мирных собраний;</w:t>
      </w:r>
    </w:p>
    <w:p w14:paraId="693291CB" w14:textId="41DBD12D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lang w:val="ru-RU" w:eastAsia="en-GB"/>
        </w:rPr>
        <w:tab/>
      </w:r>
      <w:r w:rsidRPr="008226C3">
        <w:rPr>
          <w:b/>
          <w:bCs/>
          <w:lang w:val="ru-RU" w:eastAsia="en-GB"/>
        </w:rPr>
        <w:t>(</w:t>
      </w:r>
      <w:r w:rsidRPr="00CA48DE">
        <w:rPr>
          <w:b/>
          <w:bCs/>
          <w:lang w:eastAsia="en-GB"/>
        </w:rPr>
        <w:t>e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</w:r>
      <w:r w:rsidR="003E0441">
        <w:rPr>
          <w:b/>
          <w:bCs/>
          <w:lang w:val="ru-RU" w:eastAsia="en-GB"/>
        </w:rPr>
        <w:t>п</w:t>
      </w:r>
      <w:r w:rsidRPr="008226C3">
        <w:rPr>
          <w:b/>
          <w:bCs/>
          <w:lang w:val="ru-RU" w:eastAsia="en-GB"/>
        </w:rPr>
        <w:t>рекратить применение наказаний, основанных на слежке, и отменить меры, криминализирующие поиск информации в Интернете, с целью восстановления цифровых свобод и защиты частной жизни</w:t>
      </w:r>
      <w:r w:rsidR="00F14FAE">
        <w:rPr>
          <w:b/>
          <w:bCs/>
          <w:lang w:val="ru-RU" w:eastAsia="en-GB"/>
        </w:rPr>
        <w:t>; н</w:t>
      </w:r>
      <w:r w:rsidRPr="008226C3">
        <w:rPr>
          <w:b/>
          <w:bCs/>
          <w:lang w:val="ru-RU" w:eastAsia="en-GB"/>
        </w:rPr>
        <w:t xml:space="preserve">езамедлительно отменить </w:t>
      </w:r>
      <w:r w:rsidR="00AB167B" w:rsidRPr="008226C3">
        <w:rPr>
          <w:b/>
          <w:bCs/>
          <w:lang w:val="ru-RU"/>
        </w:rPr>
        <w:t>законы</w:t>
      </w:r>
      <w:r w:rsidRPr="008226C3">
        <w:rPr>
          <w:b/>
          <w:bCs/>
          <w:lang w:val="ru-RU"/>
        </w:rPr>
        <w:t xml:space="preserve"> от июля 2025 года, которые делают использование </w:t>
      </w:r>
      <w:r w:rsidR="0098276D" w:rsidRPr="00CA48DE">
        <w:rPr>
          <w:b/>
          <w:bCs/>
        </w:rPr>
        <w:t>VPN</w:t>
      </w:r>
      <w:r w:rsidR="0098276D" w:rsidRPr="008226C3">
        <w:rPr>
          <w:b/>
          <w:bCs/>
          <w:lang w:val="ru-RU"/>
        </w:rPr>
        <w:t xml:space="preserve">-сервисов </w:t>
      </w:r>
      <w:r w:rsidRPr="008226C3">
        <w:rPr>
          <w:b/>
          <w:bCs/>
          <w:lang w:val="ru-RU"/>
        </w:rPr>
        <w:t xml:space="preserve">отягчающим обстоятельством в уголовном судопроизводстве </w:t>
      </w:r>
      <w:r w:rsidR="00AB167B" w:rsidRPr="008226C3">
        <w:rPr>
          <w:b/>
          <w:bCs/>
          <w:lang w:val="ru-RU"/>
        </w:rPr>
        <w:t xml:space="preserve">и </w:t>
      </w:r>
      <w:r w:rsidRPr="008226C3">
        <w:rPr>
          <w:b/>
          <w:bCs/>
          <w:lang w:val="ru-RU"/>
        </w:rPr>
        <w:t xml:space="preserve">вводят административные штрафы за рекламу </w:t>
      </w:r>
      <w:r w:rsidR="0098276D" w:rsidRPr="00CA48DE">
        <w:rPr>
          <w:b/>
          <w:bCs/>
        </w:rPr>
        <w:t>VPN</w:t>
      </w:r>
      <w:r w:rsidR="0098276D" w:rsidRPr="00851A9A" w:rsidDel="0098276D">
        <w:rPr>
          <w:b/>
          <w:bCs/>
          <w:lang w:val="ru-RU"/>
        </w:rPr>
        <w:t xml:space="preserve"> </w:t>
      </w:r>
      <w:r w:rsidRPr="008226C3">
        <w:rPr>
          <w:b/>
          <w:bCs/>
          <w:lang w:val="ru-RU"/>
        </w:rPr>
        <w:t xml:space="preserve">и за поиск «экстремистских материалов» в Интернете; </w:t>
      </w:r>
    </w:p>
    <w:p w14:paraId="5410101B" w14:textId="4934E107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lang w:val="ru-RU" w:eastAsia="en-GB"/>
        </w:rPr>
        <w:tab/>
      </w:r>
      <w:r w:rsidRPr="008226C3">
        <w:rPr>
          <w:b/>
          <w:bCs/>
          <w:lang w:val="ru-RU" w:eastAsia="en-GB"/>
        </w:rPr>
        <w:t>(</w:t>
      </w:r>
      <w:r w:rsidRPr="00CA48DE">
        <w:rPr>
          <w:b/>
          <w:bCs/>
          <w:lang w:eastAsia="en-GB"/>
        </w:rPr>
        <w:t>f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  <w:t xml:space="preserve">преследовать пытки </w:t>
      </w:r>
      <w:r w:rsidR="003E0441">
        <w:rPr>
          <w:b/>
          <w:bCs/>
          <w:lang w:val="ru-RU" w:eastAsia="en-GB"/>
        </w:rPr>
        <w:t>в у</w:t>
      </w:r>
      <w:r w:rsidR="003E0441" w:rsidRPr="008226C3">
        <w:rPr>
          <w:b/>
          <w:bCs/>
          <w:lang w:val="ru-RU" w:eastAsia="en-GB"/>
        </w:rPr>
        <w:t>головно</w:t>
      </w:r>
      <w:r w:rsidR="003E0441">
        <w:rPr>
          <w:b/>
          <w:bCs/>
          <w:lang w:val="ru-RU" w:eastAsia="en-GB"/>
        </w:rPr>
        <w:t>м порядке</w:t>
      </w:r>
      <w:r w:rsidR="003E0441" w:rsidRPr="008226C3">
        <w:rPr>
          <w:b/>
          <w:bCs/>
          <w:lang w:val="ru-RU" w:eastAsia="en-GB"/>
        </w:rPr>
        <w:t xml:space="preserve"> </w:t>
      </w:r>
      <w:r w:rsidRPr="008226C3">
        <w:rPr>
          <w:b/>
          <w:bCs/>
          <w:lang w:val="ru-RU" w:eastAsia="en-GB"/>
        </w:rPr>
        <w:t xml:space="preserve">как отдельное преступление в соответствии со </w:t>
      </w:r>
      <w:r w:rsidR="0098276D">
        <w:rPr>
          <w:b/>
          <w:bCs/>
          <w:lang w:val="ru-RU" w:eastAsia="en-GB"/>
        </w:rPr>
        <w:t>С</w:t>
      </w:r>
      <w:r w:rsidRPr="008226C3">
        <w:rPr>
          <w:b/>
          <w:bCs/>
          <w:lang w:val="ru-RU" w:eastAsia="en-GB"/>
        </w:rPr>
        <w:t>татьей 1 Конвенции против пыток</w:t>
      </w:r>
      <w:r w:rsidR="0098276D" w:rsidRPr="00851A9A">
        <w:rPr>
          <w:b/>
          <w:bCs/>
          <w:lang w:val="ru-RU" w:eastAsia="en-GB"/>
        </w:rPr>
        <w:t xml:space="preserve"> </w:t>
      </w:r>
      <w:r w:rsidR="0098276D">
        <w:rPr>
          <w:b/>
          <w:bCs/>
          <w:lang w:val="ru-RU" w:eastAsia="en-GB"/>
        </w:rPr>
        <w:t>и других жестоких, бесчеловечных и унижающих достоинство видов обращения и наказания</w:t>
      </w:r>
      <w:r w:rsidRPr="008226C3">
        <w:rPr>
          <w:b/>
          <w:bCs/>
          <w:lang w:val="ru-RU" w:eastAsia="en-GB"/>
        </w:rPr>
        <w:t>, обеспечив</w:t>
      </w:r>
      <w:r w:rsidR="00D07678">
        <w:rPr>
          <w:b/>
          <w:bCs/>
          <w:lang w:val="ru-RU" w:eastAsia="en-GB"/>
        </w:rPr>
        <w:t xml:space="preserve"> соответствие </w:t>
      </w:r>
      <w:r w:rsidR="00D07678" w:rsidRPr="008226C3">
        <w:rPr>
          <w:b/>
          <w:bCs/>
          <w:lang w:val="ru-RU" w:eastAsia="en-GB"/>
        </w:rPr>
        <w:t>применимых</w:t>
      </w:r>
      <w:r w:rsidRPr="008226C3">
        <w:rPr>
          <w:b/>
          <w:bCs/>
          <w:lang w:val="ru-RU" w:eastAsia="en-GB"/>
        </w:rPr>
        <w:t xml:space="preserve"> наказани</w:t>
      </w:r>
      <w:r w:rsidR="00D07678">
        <w:rPr>
          <w:b/>
          <w:bCs/>
          <w:lang w:val="ru-RU" w:eastAsia="en-GB"/>
        </w:rPr>
        <w:t>й</w:t>
      </w:r>
      <w:r w:rsidRPr="008226C3">
        <w:rPr>
          <w:b/>
          <w:bCs/>
          <w:lang w:val="ru-RU" w:eastAsia="en-GB"/>
        </w:rPr>
        <w:t xml:space="preserve"> тяжести преступления пыток</w:t>
      </w:r>
      <w:r w:rsidR="00F14FAE">
        <w:rPr>
          <w:b/>
          <w:bCs/>
          <w:lang w:val="ru-RU" w:eastAsia="en-GB"/>
        </w:rPr>
        <w:t xml:space="preserve">; </w:t>
      </w:r>
      <w:r w:rsidRPr="008226C3">
        <w:rPr>
          <w:b/>
          <w:bCs/>
          <w:lang w:val="ru-RU" w:eastAsia="en-GB"/>
        </w:rPr>
        <w:t>вести уголовную ответственность за другие жестокие, бесчеловечные или унижающие достоинство виды обращения и наказания, в полном соответствии со статьями 2 и 16 Конвенции против пыток</w:t>
      </w:r>
      <w:r w:rsidR="00F14FAE">
        <w:rPr>
          <w:b/>
          <w:bCs/>
          <w:lang w:val="ru-RU" w:eastAsia="en-GB"/>
        </w:rPr>
        <w:t>; о</w:t>
      </w:r>
      <w:r w:rsidRPr="008226C3">
        <w:rPr>
          <w:b/>
          <w:bCs/>
          <w:lang w:val="ru-RU" w:eastAsia="en-GB"/>
        </w:rPr>
        <w:t xml:space="preserve">беспечить независимое и оперативное расследование, преследование и наказание виновных и справедливость для жертв; </w:t>
      </w:r>
    </w:p>
    <w:p w14:paraId="0746C337" w14:textId="0CA9AB67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Pr="008226C3">
        <w:rPr>
          <w:b/>
          <w:bCs/>
          <w:lang w:val="ru-RU"/>
        </w:rPr>
        <w:t>(</w:t>
      </w:r>
      <w:r w:rsidRPr="00CA48DE">
        <w:rPr>
          <w:b/>
          <w:bCs/>
        </w:rPr>
        <w:t>g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  <w:t>гарантировать, что</w:t>
      </w:r>
      <w:r w:rsidR="00D07678">
        <w:rPr>
          <w:b/>
          <w:bCs/>
          <w:lang w:val="ru-RU"/>
        </w:rPr>
        <w:t>бы</w:t>
      </w:r>
      <w:r w:rsidRPr="008226C3">
        <w:rPr>
          <w:b/>
          <w:bCs/>
          <w:lang w:val="ru-RU"/>
        </w:rPr>
        <w:t xml:space="preserve"> </w:t>
      </w:r>
      <w:r w:rsidR="00D07678" w:rsidRPr="008226C3">
        <w:rPr>
          <w:b/>
          <w:bCs/>
          <w:lang w:val="ru-RU"/>
        </w:rPr>
        <w:t xml:space="preserve">полученные с применением пыток или жестокого обращения </w:t>
      </w:r>
      <w:r w:rsidRPr="008226C3">
        <w:rPr>
          <w:b/>
          <w:bCs/>
          <w:lang w:val="ru-RU"/>
        </w:rPr>
        <w:t>признательные показания не допуска</w:t>
      </w:r>
      <w:r w:rsidR="00D07678">
        <w:rPr>
          <w:b/>
          <w:bCs/>
          <w:lang w:val="ru-RU"/>
        </w:rPr>
        <w:t>лись</w:t>
      </w:r>
      <w:r w:rsidRPr="008226C3">
        <w:rPr>
          <w:b/>
          <w:bCs/>
          <w:lang w:val="ru-RU"/>
        </w:rPr>
        <w:t xml:space="preserve"> в качестве доказательств в суде</w:t>
      </w:r>
      <w:r w:rsidR="00D07678">
        <w:rPr>
          <w:b/>
          <w:bCs/>
          <w:lang w:val="ru-RU"/>
        </w:rPr>
        <w:t>;</w:t>
      </w:r>
    </w:p>
    <w:p w14:paraId="40BBBB92" w14:textId="671C18CB" w:rsidR="00841562" w:rsidRPr="008226C3" w:rsidRDefault="00841562" w:rsidP="00CA48DE">
      <w:pPr>
        <w:pStyle w:val="SingleTxtG"/>
        <w:rPr>
          <w:rFonts w:eastAsia="Aptos"/>
          <w:b/>
          <w:bCs/>
          <w:lang w:val="ru-RU"/>
        </w:rPr>
      </w:pPr>
      <w:r w:rsidRPr="008226C3">
        <w:rPr>
          <w:rFonts w:eastAsia="Aptos"/>
          <w:lang w:val="ru-RU"/>
        </w:rPr>
        <w:tab/>
      </w:r>
      <w:r w:rsidRPr="00CA48DE">
        <w:rPr>
          <w:rFonts w:eastAsia="Aptos"/>
          <w:b/>
          <w:bCs/>
        </w:rPr>
        <w:t>h</w:t>
      </w:r>
      <w:r w:rsidRPr="008226C3">
        <w:rPr>
          <w:rFonts w:eastAsia="Aptos"/>
          <w:b/>
          <w:bCs/>
          <w:lang w:val="ru-RU"/>
        </w:rPr>
        <w:t>)</w:t>
      </w:r>
      <w:r w:rsidRPr="008226C3">
        <w:rPr>
          <w:rFonts w:eastAsia="Aptos"/>
          <w:b/>
          <w:bCs/>
          <w:lang w:val="ru-RU"/>
        </w:rPr>
        <w:tab/>
      </w:r>
      <w:r w:rsidR="00D07678">
        <w:rPr>
          <w:b/>
          <w:bCs/>
          <w:lang w:val="ru-RU" w:eastAsia="en-GB"/>
        </w:rPr>
        <w:t>н</w:t>
      </w:r>
      <w:r w:rsidRPr="008226C3">
        <w:rPr>
          <w:b/>
          <w:bCs/>
          <w:lang w:val="ru-RU" w:eastAsia="en-GB"/>
        </w:rPr>
        <w:t xml:space="preserve">езамедлительно прекратить участие </w:t>
      </w:r>
      <w:r w:rsidR="00D07678">
        <w:rPr>
          <w:b/>
          <w:bCs/>
          <w:lang w:val="ru-RU" w:eastAsia="en-GB"/>
        </w:rPr>
        <w:t>любого</w:t>
      </w:r>
      <w:r w:rsidRPr="008226C3">
        <w:rPr>
          <w:b/>
          <w:bCs/>
          <w:lang w:val="ru-RU" w:eastAsia="en-GB"/>
        </w:rPr>
        <w:t xml:space="preserve"> медицинского персонала — гражданского и военного — в пытках и/или жестоком обращении с задержанными</w:t>
      </w:r>
      <w:r w:rsidR="00F14FAE">
        <w:rPr>
          <w:b/>
          <w:bCs/>
          <w:lang w:val="ru-RU" w:eastAsia="en-GB"/>
        </w:rPr>
        <w:t>; э</w:t>
      </w:r>
      <w:r w:rsidRPr="008226C3">
        <w:rPr>
          <w:b/>
          <w:bCs/>
          <w:lang w:val="ru-RU" w:eastAsia="en-GB"/>
        </w:rPr>
        <w:t xml:space="preserve">ффективно преследовать в судебном порядке </w:t>
      </w:r>
      <w:r w:rsidR="00D07678">
        <w:rPr>
          <w:b/>
          <w:bCs/>
          <w:lang w:val="ru-RU" w:eastAsia="en-GB"/>
        </w:rPr>
        <w:t>каждого</w:t>
      </w:r>
      <w:r w:rsidRPr="008226C3">
        <w:rPr>
          <w:b/>
          <w:bCs/>
          <w:lang w:val="ru-RU" w:eastAsia="en-GB"/>
        </w:rPr>
        <w:t xml:space="preserve"> медицинского работника, который участвовал в пытках или жестоком обращении, потворствовал им или не сообщил о них</w:t>
      </w:r>
      <w:r w:rsidR="00F14FAE">
        <w:rPr>
          <w:b/>
          <w:bCs/>
          <w:lang w:val="ru-RU" w:eastAsia="en-GB"/>
        </w:rPr>
        <w:t>; г</w:t>
      </w:r>
      <w:r w:rsidRPr="008226C3">
        <w:rPr>
          <w:b/>
          <w:bCs/>
          <w:lang w:val="ru-RU" w:eastAsia="en-GB"/>
        </w:rPr>
        <w:t xml:space="preserve">арантировать всем задержанным конфиденциальный и беспрепятственный доступ к независимым медицинским специалистам в соответствии с </w:t>
      </w:r>
      <w:r w:rsidR="00C11243">
        <w:rPr>
          <w:b/>
          <w:bCs/>
          <w:lang w:val="ru-RU" w:eastAsia="en-GB"/>
        </w:rPr>
        <w:t>Минимальными стандартными правилами ООН, касающимися обращения с заключенными (</w:t>
      </w:r>
      <w:r w:rsidRPr="008226C3">
        <w:rPr>
          <w:b/>
          <w:bCs/>
          <w:lang w:val="ru-RU" w:eastAsia="en-GB"/>
        </w:rPr>
        <w:t>Правила Нельсона Манделы</w:t>
      </w:r>
      <w:r w:rsidR="00C1124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 xml:space="preserve"> и обеспечить быстрое и надлежащее документирование травм или жестокого обращения в соответствии с</w:t>
      </w:r>
      <w:r w:rsidR="00C11243">
        <w:rPr>
          <w:b/>
          <w:bCs/>
          <w:lang w:val="ru-RU" w:eastAsia="en-GB"/>
        </w:rPr>
        <w:t xml:space="preserve"> Руководством по</w:t>
      </w:r>
      <w:r w:rsidRPr="008226C3">
        <w:rPr>
          <w:b/>
          <w:bCs/>
          <w:lang w:val="ru-RU" w:eastAsia="en-GB"/>
        </w:rPr>
        <w:t xml:space="preserve"> </w:t>
      </w:r>
      <w:r w:rsidR="00C11243">
        <w:rPr>
          <w:b/>
          <w:bCs/>
          <w:lang w:val="ru-RU" w:eastAsia="en-GB"/>
        </w:rPr>
        <w:t xml:space="preserve">эффективному расследованию и документированию пыток и других жестоких, бесчеловечных и </w:t>
      </w:r>
      <w:r w:rsidR="00C11243">
        <w:rPr>
          <w:b/>
          <w:bCs/>
          <w:lang w:val="ru-RU" w:eastAsia="en-GB"/>
        </w:rPr>
        <w:lastRenderedPageBreak/>
        <w:t>унижающих человеческое достоинство видов обращения и наказания (</w:t>
      </w:r>
      <w:r w:rsidRPr="008226C3">
        <w:rPr>
          <w:b/>
          <w:bCs/>
          <w:lang w:val="ru-RU" w:eastAsia="en-GB"/>
        </w:rPr>
        <w:t>Стамбульски</w:t>
      </w:r>
      <w:r w:rsidR="00C11243">
        <w:rPr>
          <w:b/>
          <w:bCs/>
          <w:lang w:val="ru-RU" w:eastAsia="en-GB"/>
        </w:rPr>
        <w:t>й</w:t>
      </w:r>
      <w:r w:rsidRPr="008226C3">
        <w:rPr>
          <w:b/>
          <w:bCs/>
          <w:lang w:val="ru-RU" w:eastAsia="en-GB"/>
        </w:rPr>
        <w:t xml:space="preserve"> протокол</w:t>
      </w:r>
      <w:r w:rsidR="00C11243">
        <w:rPr>
          <w:b/>
          <w:bCs/>
          <w:lang w:val="ru-RU" w:eastAsia="en-GB"/>
        </w:rPr>
        <w:t>)</w:t>
      </w:r>
      <w:r w:rsidR="00D07678">
        <w:rPr>
          <w:b/>
          <w:bCs/>
          <w:lang w:val="ru-RU" w:eastAsia="en-GB"/>
        </w:rPr>
        <w:t>,</w:t>
      </w:r>
      <w:r w:rsidRPr="008226C3">
        <w:rPr>
          <w:b/>
          <w:bCs/>
          <w:lang w:val="ru-RU" w:eastAsia="en-GB"/>
        </w:rPr>
        <w:t xml:space="preserve"> без опасени</w:t>
      </w:r>
      <w:r w:rsidR="00D07678">
        <w:rPr>
          <w:b/>
          <w:bCs/>
          <w:lang w:val="ru-RU" w:eastAsia="en-GB"/>
        </w:rPr>
        <w:t>й</w:t>
      </w:r>
      <w:r w:rsidRPr="008226C3">
        <w:rPr>
          <w:b/>
          <w:bCs/>
          <w:lang w:val="ru-RU" w:eastAsia="en-GB"/>
        </w:rPr>
        <w:t xml:space="preserve"> </w:t>
      </w:r>
      <w:r w:rsidR="00D07678">
        <w:rPr>
          <w:b/>
          <w:bCs/>
          <w:lang w:val="ru-RU" w:eastAsia="en-GB"/>
        </w:rPr>
        <w:t>возмездия</w:t>
      </w:r>
      <w:r w:rsidR="00C11243">
        <w:rPr>
          <w:b/>
          <w:bCs/>
          <w:lang w:val="ru-RU" w:eastAsia="en-GB"/>
        </w:rPr>
        <w:t>;</w:t>
      </w:r>
    </w:p>
    <w:p w14:paraId="7D17986B" w14:textId="02085EDA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Pr="008226C3">
        <w:rPr>
          <w:b/>
          <w:bCs/>
          <w:lang w:val="ru-RU"/>
        </w:rPr>
        <w:t>(</w:t>
      </w:r>
      <w:proofErr w:type="spellStart"/>
      <w:r w:rsidRPr="00CA48DE">
        <w:rPr>
          <w:b/>
          <w:bCs/>
        </w:rPr>
        <w:t>i</w:t>
      </w:r>
      <w:proofErr w:type="spellEnd"/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D07678">
        <w:rPr>
          <w:b/>
          <w:bCs/>
          <w:lang w:val="ru-RU"/>
        </w:rPr>
        <w:t>в</w:t>
      </w:r>
      <w:r w:rsidRPr="008226C3">
        <w:rPr>
          <w:b/>
          <w:bCs/>
          <w:lang w:val="ru-RU"/>
        </w:rPr>
        <w:t>нести поправки в законодательство о национальной безопасности в целях приведения его в соответствие с международным правом, в том числе путем сужения круга преступлений, связанных с государственной изменой, шпионажем и конфиденциальным сотрудничеством</w:t>
      </w:r>
      <w:r w:rsidR="00C11243">
        <w:rPr>
          <w:b/>
          <w:bCs/>
          <w:lang w:val="ru-RU"/>
        </w:rPr>
        <w:t>; п</w:t>
      </w:r>
      <w:r w:rsidRPr="008226C3">
        <w:rPr>
          <w:b/>
          <w:bCs/>
          <w:lang w:val="ru-RU"/>
        </w:rPr>
        <w:t>рименять такие обвинения только в отношении действий, которые представляют реальную и очевидную угрозу национальной безопасности</w:t>
      </w:r>
      <w:r w:rsidR="00C11243">
        <w:rPr>
          <w:b/>
          <w:bCs/>
          <w:lang w:val="ru-RU"/>
        </w:rPr>
        <w:t>,</w:t>
      </w:r>
      <w:r w:rsidRPr="008226C3">
        <w:rPr>
          <w:b/>
          <w:bCs/>
          <w:lang w:val="ru-RU"/>
        </w:rPr>
        <w:t xml:space="preserve"> и </w:t>
      </w:r>
      <w:r w:rsidR="00C11243">
        <w:rPr>
          <w:b/>
          <w:bCs/>
          <w:lang w:val="ru-RU"/>
        </w:rPr>
        <w:t xml:space="preserve">гарантировать, чтобы законодательство и его применение </w:t>
      </w:r>
      <w:r w:rsidRPr="008226C3">
        <w:rPr>
          <w:b/>
          <w:bCs/>
          <w:lang w:val="ru-RU"/>
        </w:rPr>
        <w:t xml:space="preserve">не </w:t>
      </w:r>
      <w:r w:rsidR="00C11243" w:rsidRPr="008226C3">
        <w:rPr>
          <w:b/>
          <w:bCs/>
          <w:lang w:val="ru-RU"/>
        </w:rPr>
        <w:t>ущемля</w:t>
      </w:r>
      <w:r w:rsidR="00C11243">
        <w:rPr>
          <w:b/>
          <w:bCs/>
          <w:lang w:val="ru-RU"/>
        </w:rPr>
        <w:t>ли</w:t>
      </w:r>
      <w:r w:rsidR="00C11243" w:rsidRPr="008226C3">
        <w:rPr>
          <w:b/>
          <w:bCs/>
          <w:lang w:val="ru-RU"/>
        </w:rPr>
        <w:t xml:space="preserve"> </w:t>
      </w:r>
      <w:r w:rsidRPr="008226C3">
        <w:rPr>
          <w:b/>
          <w:bCs/>
          <w:lang w:val="ru-RU"/>
        </w:rPr>
        <w:t xml:space="preserve">свободу выражения мнений или мирную гражданскую деятельность; </w:t>
      </w:r>
      <w:r w:rsidRPr="008226C3">
        <w:rPr>
          <w:b/>
          <w:bCs/>
          <w:lang w:val="ru-RU"/>
        </w:rPr>
        <w:tab/>
      </w:r>
    </w:p>
    <w:p w14:paraId="4B9CAB16" w14:textId="162B78AF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Pr="008226C3">
        <w:rPr>
          <w:b/>
          <w:bCs/>
          <w:lang w:val="ru-RU"/>
        </w:rPr>
        <w:t>(</w:t>
      </w:r>
      <w:r w:rsidRPr="00CA48DE">
        <w:rPr>
          <w:b/>
          <w:bCs/>
        </w:rPr>
        <w:t>j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  <w:t>обеспечить полную прозрачность и судебный надзор за процедурами присвоения статуса «экстремиста» или «террориста»</w:t>
      </w:r>
      <w:r w:rsidR="00F26429">
        <w:rPr>
          <w:b/>
          <w:bCs/>
          <w:lang w:val="ru-RU"/>
        </w:rPr>
        <w:t>; л</w:t>
      </w:r>
      <w:r w:rsidRPr="008226C3">
        <w:rPr>
          <w:b/>
          <w:bCs/>
          <w:lang w:val="ru-RU"/>
        </w:rPr>
        <w:t xml:space="preserve">юбое включение в </w:t>
      </w:r>
      <w:r w:rsidR="00D07678">
        <w:rPr>
          <w:b/>
          <w:bCs/>
          <w:lang w:val="ru-RU"/>
        </w:rPr>
        <w:t>реестр</w:t>
      </w:r>
      <w:r w:rsidRPr="008226C3">
        <w:rPr>
          <w:b/>
          <w:bCs/>
          <w:lang w:val="ru-RU"/>
        </w:rPr>
        <w:t xml:space="preserve"> должно основываться на конкретных индивидуальных доказательствах и </w:t>
      </w:r>
      <w:r w:rsidR="00D07678">
        <w:rPr>
          <w:b/>
          <w:bCs/>
          <w:lang w:val="ru-RU"/>
        </w:rPr>
        <w:t>предусматривать подачу</w:t>
      </w:r>
      <w:r w:rsidRPr="008226C3">
        <w:rPr>
          <w:b/>
          <w:bCs/>
          <w:lang w:val="ru-RU"/>
        </w:rPr>
        <w:t xml:space="preserve"> апелляции;</w:t>
      </w:r>
      <w:r w:rsidRPr="008226C3">
        <w:rPr>
          <w:b/>
          <w:bCs/>
          <w:lang w:val="ru-RU"/>
        </w:rPr>
        <w:tab/>
      </w:r>
    </w:p>
    <w:p w14:paraId="545C359F" w14:textId="4B449C6B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Pr="008226C3">
        <w:rPr>
          <w:b/>
          <w:bCs/>
          <w:lang w:val="ru-RU"/>
        </w:rPr>
        <w:t>(</w:t>
      </w:r>
      <w:r w:rsidR="00D7690F" w:rsidRPr="00CA48DE">
        <w:rPr>
          <w:b/>
          <w:bCs/>
        </w:rPr>
        <w:t>k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D07678">
        <w:rPr>
          <w:b/>
          <w:bCs/>
          <w:lang w:val="ru-RU"/>
        </w:rPr>
        <w:t>о</w:t>
      </w:r>
      <w:r w:rsidRPr="008226C3">
        <w:rPr>
          <w:b/>
          <w:bCs/>
          <w:lang w:val="ru-RU"/>
        </w:rPr>
        <w:t xml:space="preserve">тменить решение Верховного суда от 2023 года, </w:t>
      </w:r>
      <w:r w:rsidR="00F26429">
        <w:rPr>
          <w:b/>
          <w:bCs/>
          <w:lang w:val="ru-RU"/>
        </w:rPr>
        <w:t>согласно которому</w:t>
      </w:r>
      <w:r w:rsidRPr="008226C3">
        <w:rPr>
          <w:b/>
          <w:bCs/>
          <w:lang w:val="ru-RU"/>
        </w:rPr>
        <w:t xml:space="preserve"> «международное ЛГБТ-движение» было признано «экстремистской» организацией, и </w:t>
      </w:r>
      <w:r w:rsidR="00D07678">
        <w:rPr>
          <w:b/>
          <w:bCs/>
          <w:lang w:val="ru-RU"/>
        </w:rPr>
        <w:t xml:space="preserve">отменить </w:t>
      </w:r>
      <w:r w:rsidRPr="008226C3">
        <w:rPr>
          <w:b/>
          <w:bCs/>
          <w:lang w:val="ru-RU"/>
        </w:rPr>
        <w:t>все административные и уголовные приговоры, вынесенные в результате этого решения</w:t>
      </w:r>
      <w:r w:rsidR="00F26429">
        <w:rPr>
          <w:b/>
          <w:bCs/>
          <w:lang w:val="ru-RU"/>
        </w:rPr>
        <w:t>; п</w:t>
      </w:r>
      <w:r w:rsidRPr="008226C3">
        <w:rPr>
          <w:b/>
          <w:bCs/>
          <w:lang w:val="ru-RU"/>
        </w:rPr>
        <w:t xml:space="preserve">рекратить преследование и аресты ЛГБТ-лиц по обвинениям в «экстремизме» и начать тщательные и независимые расследования всех случаев нарушения прав ЛГБТ-лиц, включая случаи смерти в местах содержания под стражей, пытки и жестокое обращение, обеспечив полную ответственность виновных и справедливость для жертв; </w:t>
      </w:r>
    </w:p>
    <w:p w14:paraId="3C47397C" w14:textId="22318AD1" w:rsidR="00B93610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Pr="008226C3">
        <w:rPr>
          <w:b/>
          <w:bCs/>
          <w:lang w:val="ru-RU"/>
        </w:rPr>
        <w:t>(</w:t>
      </w:r>
      <w:r w:rsidR="00D7690F" w:rsidRPr="00CA48DE">
        <w:rPr>
          <w:b/>
          <w:bCs/>
        </w:rPr>
        <w:t>l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D07678">
        <w:rPr>
          <w:b/>
          <w:bCs/>
          <w:lang w:val="ru-RU"/>
        </w:rPr>
        <w:t>о</w:t>
      </w:r>
      <w:r w:rsidRPr="008226C3">
        <w:rPr>
          <w:b/>
          <w:bCs/>
          <w:lang w:val="ru-RU"/>
        </w:rPr>
        <w:t>тменить решение Верховного суда от 2024 года, в котором несуществующее «</w:t>
      </w:r>
      <w:r w:rsidR="00F26429">
        <w:rPr>
          <w:b/>
          <w:bCs/>
          <w:lang w:val="ru-RU"/>
        </w:rPr>
        <w:t xml:space="preserve">Антироссийское </w:t>
      </w:r>
      <w:r w:rsidRPr="008226C3">
        <w:rPr>
          <w:b/>
          <w:bCs/>
          <w:lang w:val="ru-RU"/>
        </w:rPr>
        <w:t>сепаратистское движение» было признано «экстремистской» организацией</w:t>
      </w:r>
      <w:r w:rsidR="00F26429">
        <w:rPr>
          <w:b/>
          <w:bCs/>
          <w:lang w:val="ru-RU"/>
        </w:rPr>
        <w:t>; п</w:t>
      </w:r>
      <w:r w:rsidR="00B93610" w:rsidRPr="008226C3">
        <w:rPr>
          <w:b/>
          <w:bCs/>
          <w:lang w:val="ru-RU"/>
        </w:rPr>
        <w:t xml:space="preserve">рекратить </w:t>
      </w:r>
      <w:r w:rsidRPr="008226C3">
        <w:rPr>
          <w:b/>
          <w:bCs/>
          <w:lang w:val="ru-RU"/>
        </w:rPr>
        <w:t>преследование организаций и защитников коренных народов и национальных меньшинств</w:t>
      </w:r>
      <w:r w:rsidR="00D07678">
        <w:rPr>
          <w:b/>
          <w:bCs/>
          <w:lang w:val="ru-RU"/>
        </w:rPr>
        <w:t xml:space="preserve"> с присвоением</w:t>
      </w:r>
      <w:r w:rsidR="00B93610" w:rsidRPr="008226C3">
        <w:rPr>
          <w:b/>
          <w:bCs/>
          <w:lang w:val="ru-RU"/>
        </w:rPr>
        <w:t xml:space="preserve"> им статус</w:t>
      </w:r>
      <w:r w:rsidR="00D07678">
        <w:rPr>
          <w:b/>
          <w:bCs/>
          <w:lang w:val="ru-RU"/>
        </w:rPr>
        <w:t>а</w:t>
      </w:r>
      <w:r w:rsidR="00B93610" w:rsidRPr="008226C3">
        <w:rPr>
          <w:b/>
          <w:bCs/>
          <w:lang w:val="ru-RU"/>
        </w:rPr>
        <w:t xml:space="preserve"> «экстремистских» и «террористических»; </w:t>
      </w:r>
    </w:p>
    <w:p w14:paraId="31F7D376" w14:textId="4974CCD2" w:rsidR="00B93610" w:rsidRPr="008226C3" w:rsidRDefault="00AB167B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="00B93610" w:rsidRPr="008226C3">
        <w:rPr>
          <w:b/>
          <w:bCs/>
          <w:lang w:val="ru-RU"/>
        </w:rPr>
        <w:t>(</w:t>
      </w:r>
      <w:r w:rsidR="00B93610" w:rsidRPr="00CA48DE">
        <w:rPr>
          <w:b/>
          <w:bCs/>
        </w:rPr>
        <w:t>m</w:t>
      </w:r>
      <w:r w:rsidR="00B93610"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B93610" w:rsidRPr="008226C3">
        <w:rPr>
          <w:b/>
          <w:bCs/>
          <w:lang w:val="ru-RU"/>
        </w:rPr>
        <w:t xml:space="preserve">привести национальное законодательство в соответствие с Декларацией ООН о правах коренных народов и ратифицировать </w:t>
      </w:r>
      <w:r w:rsidR="00F26429" w:rsidRPr="00851A9A">
        <w:rPr>
          <w:b/>
          <w:bCs/>
          <w:lang w:val="ru-RU"/>
        </w:rPr>
        <w:t>Конвенци</w:t>
      </w:r>
      <w:r w:rsidR="00F26429">
        <w:rPr>
          <w:b/>
          <w:bCs/>
          <w:lang w:val="ru-RU"/>
        </w:rPr>
        <w:t>ю</w:t>
      </w:r>
      <w:r w:rsidR="00F26429" w:rsidRPr="00851A9A">
        <w:rPr>
          <w:b/>
          <w:bCs/>
          <w:lang w:val="ru-RU"/>
        </w:rPr>
        <w:t xml:space="preserve"> о коренных народах и народах, ведущих племенной образ жизни </w:t>
      </w:r>
      <w:r w:rsidR="00B93610" w:rsidRPr="008226C3">
        <w:rPr>
          <w:b/>
          <w:bCs/>
          <w:lang w:val="ru-RU"/>
        </w:rPr>
        <w:t>М</w:t>
      </w:r>
      <w:r w:rsidR="00F26429">
        <w:rPr>
          <w:b/>
          <w:bCs/>
          <w:lang w:val="ru-RU"/>
        </w:rPr>
        <w:t xml:space="preserve">еждународной организации труда </w:t>
      </w:r>
      <w:r w:rsidR="00F26429" w:rsidRPr="008226C3">
        <w:rPr>
          <w:b/>
          <w:bCs/>
          <w:lang w:val="ru-RU"/>
        </w:rPr>
        <w:t xml:space="preserve">№ 169 </w:t>
      </w:r>
      <w:r w:rsidR="00F26429" w:rsidRPr="00B83E2A">
        <w:rPr>
          <w:b/>
          <w:bCs/>
          <w:lang w:val="ru-RU"/>
        </w:rPr>
        <w:t xml:space="preserve"> </w:t>
      </w:r>
      <w:r w:rsidR="00F26429">
        <w:rPr>
          <w:b/>
          <w:bCs/>
          <w:lang w:val="ru-RU"/>
        </w:rPr>
        <w:t>от 1989 года; п</w:t>
      </w:r>
      <w:r w:rsidR="00B93610" w:rsidRPr="008226C3">
        <w:rPr>
          <w:b/>
          <w:bCs/>
          <w:lang w:val="ru-RU"/>
        </w:rPr>
        <w:t xml:space="preserve">ересмотреть классификацию «малочисленных» народов, чтобы распространить защиту на все коренные группы, независимо от </w:t>
      </w:r>
      <w:r w:rsidR="002B1A8E">
        <w:rPr>
          <w:b/>
          <w:bCs/>
          <w:lang w:val="ru-RU"/>
        </w:rPr>
        <w:t xml:space="preserve">их </w:t>
      </w:r>
      <w:r w:rsidR="00B93610" w:rsidRPr="008226C3">
        <w:rPr>
          <w:b/>
          <w:bCs/>
          <w:lang w:val="ru-RU"/>
        </w:rPr>
        <w:t>численности</w:t>
      </w:r>
      <w:r w:rsidR="00F26429">
        <w:rPr>
          <w:b/>
          <w:bCs/>
          <w:lang w:val="ru-RU"/>
        </w:rPr>
        <w:t>, и п</w:t>
      </w:r>
      <w:r w:rsidR="00B93610" w:rsidRPr="008226C3">
        <w:rPr>
          <w:b/>
          <w:bCs/>
          <w:lang w:val="ru-RU"/>
        </w:rPr>
        <w:t xml:space="preserve">рекратить преследование малочисленных коренных народов с целью их мобилизации </w:t>
      </w:r>
      <w:r w:rsidRPr="008226C3">
        <w:rPr>
          <w:b/>
          <w:bCs/>
          <w:lang w:val="ru-RU"/>
        </w:rPr>
        <w:t>на войну</w:t>
      </w:r>
      <w:r w:rsidR="00B93610" w:rsidRPr="008226C3">
        <w:rPr>
          <w:b/>
          <w:bCs/>
          <w:lang w:val="ru-RU"/>
        </w:rPr>
        <w:t>;</w:t>
      </w:r>
      <w:r w:rsidR="00B93610" w:rsidRPr="008226C3">
        <w:rPr>
          <w:b/>
          <w:bCs/>
          <w:lang w:val="ru-RU"/>
        </w:rPr>
        <w:tab/>
      </w:r>
    </w:p>
    <w:p w14:paraId="4DB9E5C5" w14:textId="28D3033B" w:rsidR="00B93610" w:rsidRPr="008226C3" w:rsidRDefault="00B93610" w:rsidP="00CA48DE">
      <w:pPr>
        <w:pStyle w:val="SingleTxtG"/>
        <w:rPr>
          <w:b/>
          <w:bCs/>
          <w:lang w:val="ru-RU"/>
        </w:rPr>
      </w:pPr>
      <w:r w:rsidRPr="008226C3">
        <w:rPr>
          <w:lang w:val="ru-RU"/>
        </w:rPr>
        <w:tab/>
      </w:r>
      <w:r w:rsidRPr="008226C3">
        <w:rPr>
          <w:b/>
          <w:bCs/>
          <w:lang w:val="ru-RU"/>
        </w:rPr>
        <w:t>(</w:t>
      </w:r>
      <w:r w:rsidR="00D7690F" w:rsidRPr="00CA48DE">
        <w:rPr>
          <w:b/>
          <w:bCs/>
        </w:rPr>
        <w:t>n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и</w:t>
      </w:r>
      <w:r w:rsidRPr="008226C3">
        <w:rPr>
          <w:b/>
          <w:bCs/>
          <w:lang w:val="ru-RU"/>
        </w:rPr>
        <w:t>скоренить все формы насилия в отношении женщин и девочек, в том числе путем принятия и эффективного осуществления законов и политики, криминализирующих насилие в семье</w:t>
      </w:r>
      <w:r w:rsidR="00F26429">
        <w:rPr>
          <w:b/>
          <w:bCs/>
          <w:lang w:val="ru-RU"/>
        </w:rPr>
        <w:t>; о</w:t>
      </w:r>
      <w:r w:rsidRPr="008226C3">
        <w:rPr>
          <w:b/>
          <w:bCs/>
          <w:lang w:val="ru-RU"/>
        </w:rPr>
        <w:t xml:space="preserve">тменить законы, запрещающие так называемую «пропаганду </w:t>
      </w:r>
      <w:r w:rsidR="002B1A8E">
        <w:rPr>
          <w:b/>
          <w:bCs/>
          <w:lang w:val="ru-RU"/>
        </w:rPr>
        <w:t>чайлдфри</w:t>
      </w:r>
      <w:r w:rsidRPr="008226C3">
        <w:rPr>
          <w:b/>
          <w:bCs/>
          <w:lang w:val="ru-RU"/>
        </w:rPr>
        <w:t>»</w:t>
      </w:r>
      <w:r w:rsidR="00F26429">
        <w:rPr>
          <w:b/>
          <w:bCs/>
          <w:lang w:val="ru-RU"/>
        </w:rPr>
        <w:t>, и</w:t>
      </w:r>
      <w:r w:rsidRPr="008226C3">
        <w:rPr>
          <w:b/>
          <w:bCs/>
          <w:lang w:val="ru-RU"/>
        </w:rPr>
        <w:t xml:space="preserve"> отменить региональные практики, ограничивающие репродуктивные права и выбор, включая жесткие ограничения на доступ к абортам;</w:t>
      </w:r>
    </w:p>
    <w:p w14:paraId="432CE14F" w14:textId="422FC5E0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D7690F" w:rsidRPr="00CA48DE">
        <w:rPr>
          <w:b/>
          <w:bCs/>
        </w:rPr>
        <w:t>o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к</w:t>
      </w:r>
      <w:r w:rsidRPr="008226C3">
        <w:rPr>
          <w:b/>
          <w:bCs/>
          <w:lang w:val="ru-RU"/>
        </w:rPr>
        <w:t xml:space="preserve">оренным образом пересмотреть законодательство, ограничивающее доступ мигрантов и </w:t>
      </w:r>
      <w:r w:rsidR="002B1A8E">
        <w:rPr>
          <w:b/>
          <w:bCs/>
          <w:lang w:val="ru-RU"/>
        </w:rPr>
        <w:t>соискателей</w:t>
      </w:r>
      <w:r w:rsidRPr="008226C3">
        <w:rPr>
          <w:b/>
          <w:bCs/>
          <w:lang w:val="ru-RU"/>
        </w:rPr>
        <w:t xml:space="preserve"> убежища к убежищу, образованию и правовому статусу, включая «режим высылки» и постановление от апреля 2025 года, требующее сдачи экзамена </w:t>
      </w:r>
      <w:r w:rsidR="002B1A8E">
        <w:rPr>
          <w:b/>
          <w:bCs/>
          <w:lang w:val="ru-RU"/>
        </w:rPr>
        <w:t xml:space="preserve">по русскому языку </w:t>
      </w:r>
      <w:r w:rsidRPr="008226C3">
        <w:rPr>
          <w:b/>
          <w:bCs/>
          <w:lang w:val="ru-RU"/>
        </w:rPr>
        <w:t>для поступления в школу</w:t>
      </w:r>
      <w:r w:rsidR="00F26429">
        <w:rPr>
          <w:b/>
          <w:bCs/>
          <w:lang w:val="ru-RU"/>
        </w:rPr>
        <w:t>; г</w:t>
      </w:r>
      <w:r w:rsidRPr="008226C3">
        <w:rPr>
          <w:b/>
          <w:bCs/>
          <w:lang w:val="ru-RU"/>
        </w:rPr>
        <w:t>арантировать доступ к правовой помощи, справедливым и своевременным процедурам предоставления убежища и восстановить судебный надзор за решениями о депортации в целях предотвращения произвольных высылок;</w:t>
      </w:r>
    </w:p>
    <w:p w14:paraId="5AF52B6D" w14:textId="65BACE7A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D7690F" w:rsidRPr="00CA48DE">
        <w:rPr>
          <w:b/>
          <w:bCs/>
        </w:rPr>
        <w:t>p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п</w:t>
      </w:r>
      <w:r w:rsidRPr="008226C3">
        <w:rPr>
          <w:b/>
          <w:bCs/>
          <w:lang w:val="ru-RU"/>
        </w:rPr>
        <w:t xml:space="preserve">редотвращать и бороться с дискриминацией, языком </w:t>
      </w:r>
      <w:r w:rsidR="002B1A8E">
        <w:rPr>
          <w:b/>
          <w:bCs/>
          <w:lang w:val="ru-RU"/>
        </w:rPr>
        <w:t>вражды</w:t>
      </w:r>
      <w:r w:rsidRPr="008226C3">
        <w:rPr>
          <w:b/>
          <w:bCs/>
          <w:lang w:val="ru-RU"/>
        </w:rPr>
        <w:t xml:space="preserve"> и преступлениями на почве ненависти, в том числе в отношении мигрантов, путем обеспечения привлечения </w:t>
      </w:r>
      <w:r w:rsidR="002B1A8E" w:rsidRPr="008226C3">
        <w:rPr>
          <w:b/>
          <w:bCs/>
          <w:lang w:val="ru-RU"/>
        </w:rPr>
        <w:t xml:space="preserve">виновных </w:t>
      </w:r>
      <w:r w:rsidRPr="008226C3">
        <w:rPr>
          <w:b/>
          <w:bCs/>
          <w:lang w:val="ru-RU"/>
        </w:rPr>
        <w:t>к ответственности</w:t>
      </w:r>
      <w:r w:rsidR="00F26429">
        <w:rPr>
          <w:b/>
          <w:bCs/>
          <w:lang w:val="ru-RU"/>
        </w:rPr>
        <w:t>; п</w:t>
      </w:r>
      <w:r w:rsidRPr="008226C3">
        <w:rPr>
          <w:b/>
          <w:bCs/>
          <w:lang w:val="ru-RU"/>
        </w:rPr>
        <w:t xml:space="preserve">роводить регулярные </w:t>
      </w:r>
      <w:r w:rsidR="001208B3">
        <w:rPr>
          <w:b/>
          <w:bCs/>
          <w:lang w:val="ru-RU"/>
        </w:rPr>
        <w:t xml:space="preserve">курсы, включая курсы по повышению </w:t>
      </w:r>
      <w:proofErr w:type="gramStart"/>
      <w:r w:rsidR="001208B3">
        <w:rPr>
          <w:b/>
          <w:bCs/>
          <w:lang w:val="ru-RU"/>
        </w:rPr>
        <w:t xml:space="preserve">осведомленности, </w:t>
      </w:r>
      <w:r w:rsidRPr="008226C3">
        <w:rPr>
          <w:b/>
          <w:bCs/>
          <w:lang w:val="ru-RU"/>
        </w:rPr>
        <w:t xml:space="preserve"> для</w:t>
      </w:r>
      <w:proofErr w:type="gramEnd"/>
      <w:r w:rsidRPr="008226C3">
        <w:rPr>
          <w:b/>
          <w:bCs/>
          <w:lang w:val="ru-RU"/>
        </w:rPr>
        <w:t xml:space="preserve"> сотрудников полиции, миграционных органов и судебных органов по вопросам недискриминации, защиты беженцев и </w:t>
      </w:r>
      <w:r w:rsidR="00C677B1" w:rsidRPr="008226C3">
        <w:rPr>
          <w:b/>
          <w:bCs/>
          <w:lang w:val="ru-RU"/>
        </w:rPr>
        <w:t>прав мигрантов</w:t>
      </w:r>
      <w:r w:rsidRPr="008226C3">
        <w:rPr>
          <w:b/>
          <w:bCs/>
          <w:lang w:val="ru-RU"/>
        </w:rPr>
        <w:t>;</w:t>
      </w:r>
    </w:p>
    <w:p w14:paraId="0A8FDFF9" w14:textId="7B5D5D52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lastRenderedPageBreak/>
        <w:tab/>
        <w:t>(</w:t>
      </w:r>
      <w:r w:rsidRPr="00CA48DE">
        <w:rPr>
          <w:b/>
          <w:bCs/>
        </w:rPr>
        <w:t>q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п</w:t>
      </w:r>
      <w:r w:rsidRPr="008226C3">
        <w:rPr>
          <w:b/>
          <w:bCs/>
          <w:lang w:val="ru-RU"/>
        </w:rPr>
        <w:t>рекратить преследование, нападения</w:t>
      </w:r>
      <w:r w:rsidR="002B1A8E">
        <w:rPr>
          <w:b/>
          <w:bCs/>
          <w:lang w:val="ru-RU"/>
        </w:rPr>
        <w:t xml:space="preserve"> на</w:t>
      </w:r>
      <w:r w:rsidRPr="008226C3">
        <w:rPr>
          <w:b/>
          <w:bCs/>
          <w:lang w:val="ru-RU"/>
        </w:rPr>
        <w:t xml:space="preserve"> и заключение под стражу </w:t>
      </w:r>
      <w:r w:rsidR="002B1A8E">
        <w:rPr>
          <w:b/>
          <w:bCs/>
          <w:lang w:val="ru-RU"/>
        </w:rPr>
        <w:t>экоактивистов</w:t>
      </w:r>
      <w:r w:rsidRPr="008226C3">
        <w:rPr>
          <w:b/>
          <w:bCs/>
          <w:lang w:val="ru-RU"/>
        </w:rPr>
        <w:t xml:space="preserve"> и обеспечить привлечение виновных к ответственности; </w:t>
      </w:r>
    </w:p>
    <w:p w14:paraId="4C901219" w14:textId="137768CE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Pr="00CA48DE">
        <w:rPr>
          <w:b/>
          <w:bCs/>
        </w:rPr>
        <w:t>r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о</w:t>
      </w:r>
      <w:r w:rsidRPr="008226C3">
        <w:rPr>
          <w:b/>
          <w:bCs/>
          <w:lang w:val="ru-RU"/>
        </w:rPr>
        <w:t>беспечить, чтобы адвокаты не подвергались угрозам, запугиванию, преследованиям, произвольным арестам или уголовному преследованию в связи с выполнением своих профессиональных обязанностей</w:t>
      </w:r>
      <w:r w:rsidR="001208B3">
        <w:rPr>
          <w:b/>
          <w:bCs/>
          <w:lang w:val="ru-RU"/>
        </w:rPr>
        <w:t>; в</w:t>
      </w:r>
      <w:r w:rsidRPr="008226C3">
        <w:rPr>
          <w:b/>
          <w:bCs/>
          <w:lang w:val="ru-RU"/>
        </w:rPr>
        <w:t>осстановить полный доступ к адвокату по выбору, в том числе в делах, касающихся государственной тайны и/или национальной безопасности</w:t>
      </w:r>
      <w:r w:rsidR="001208B3">
        <w:rPr>
          <w:b/>
          <w:bCs/>
          <w:lang w:val="ru-RU"/>
        </w:rPr>
        <w:t>, и у</w:t>
      </w:r>
      <w:r w:rsidRPr="008226C3">
        <w:rPr>
          <w:b/>
          <w:bCs/>
          <w:lang w:val="ru-RU"/>
        </w:rPr>
        <w:t>силить гарантии защиты от слежки и обеспечить конфиденциальность коммуникации между адвокатами и их клиентами;</w:t>
      </w:r>
    </w:p>
    <w:p w14:paraId="4E131D3A" w14:textId="7DB3979B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Pr="00CA48DE">
        <w:rPr>
          <w:b/>
          <w:bCs/>
        </w:rPr>
        <w:t>s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г</w:t>
      </w:r>
      <w:r w:rsidRPr="008226C3">
        <w:rPr>
          <w:b/>
          <w:bCs/>
          <w:lang w:val="ru-RU"/>
        </w:rPr>
        <w:t>арантировать всем подсудимым доступ к справедливому и открытому судебному разбирательству в независимом и беспристрастном суде в соответствии с международными стандартами</w:t>
      </w:r>
      <w:r w:rsidR="001208B3">
        <w:rPr>
          <w:b/>
          <w:bCs/>
          <w:lang w:val="ru-RU"/>
        </w:rPr>
        <w:t>; з</w:t>
      </w:r>
      <w:r w:rsidRPr="008226C3">
        <w:rPr>
          <w:b/>
          <w:bCs/>
          <w:lang w:val="ru-RU"/>
        </w:rPr>
        <w:t>апретить проведение закрытых судебных заседаний, за исключением строго ограниченных и обоснованных случаев</w:t>
      </w:r>
      <w:r w:rsidR="001208B3">
        <w:rPr>
          <w:b/>
          <w:bCs/>
          <w:lang w:val="ru-RU"/>
        </w:rPr>
        <w:t>, и о</w:t>
      </w:r>
      <w:r w:rsidRPr="008226C3">
        <w:rPr>
          <w:b/>
          <w:bCs/>
          <w:lang w:val="ru-RU"/>
        </w:rPr>
        <w:t xml:space="preserve">тменить расширение практики </w:t>
      </w:r>
      <w:r w:rsidRPr="00851A9A">
        <w:rPr>
          <w:b/>
          <w:bCs/>
          <w:lang w:val="ru-RU"/>
        </w:rPr>
        <w:t>заочных</w:t>
      </w:r>
      <w:r w:rsidRPr="008226C3">
        <w:rPr>
          <w:b/>
          <w:bCs/>
          <w:i/>
          <w:iCs/>
          <w:lang w:val="ru-RU"/>
        </w:rPr>
        <w:t xml:space="preserve"> </w:t>
      </w:r>
      <w:r w:rsidRPr="008226C3">
        <w:rPr>
          <w:b/>
          <w:bCs/>
          <w:lang w:val="ru-RU"/>
        </w:rPr>
        <w:t>судебных разбирательств и обеспечить соблюдение гарантий справедливого судебного разбирательства;</w:t>
      </w:r>
    </w:p>
    <w:p w14:paraId="4E55133C" w14:textId="2DC98A33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Pr="00CA48DE">
        <w:rPr>
          <w:b/>
          <w:bCs/>
        </w:rPr>
        <w:t>t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о</w:t>
      </w:r>
      <w:r w:rsidRPr="008226C3">
        <w:rPr>
          <w:b/>
          <w:bCs/>
          <w:lang w:val="ru-RU"/>
        </w:rPr>
        <w:t xml:space="preserve">тменить закон от июля 2025 года, передающий </w:t>
      </w:r>
      <w:r w:rsidR="002B1A8E">
        <w:rPr>
          <w:b/>
          <w:bCs/>
          <w:lang w:val="ru-RU"/>
        </w:rPr>
        <w:t>следственные изоляторы</w:t>
      </w:r>
      <w:r w:rsidRPr="008226C3">
        <w:rPr>
          <w:b/>
          <w:bCs/>
          <w:lang w:val="ru-RU"/>
        </w:rPr>
        <w:t xml:space="preserve"> под юрисдикцию ФСБ, и гарантировать независимый надзор за местами содержания под стражей; </w:t>
      </w:r>
    </w:p>
    <w:p w14:paraId="30CFC47B" w14:textId="2FF5AC9B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6F0E7E" w:rsidRPr="00CA48DE">
        <w:rPr>
          <w:b/>
          <w:bCs/>
        </w:rPr>
        <w:t>u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п</w:t>
      </w:r>
      <w:r w:rsidRPr="008226C3">
        <w:rPr>
          <w:b/>
          <w:bCs/>
          <w:lang w:val="ru-RU"/>
        </w:rPr>
        <w:t xml:space="preserve">редоставить МККК беспрепятственный доступ к российским политическим заключенным, украинским военнопленным и гражданским задержанным; </w:t>
      </w:r>
    </w:p>
    <w:p w14:paraId="2DB17ACD" w14:textId="6BE83B16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6F0E7E" w:rsidRPr="00CA48DE">
        <w:rPr>
          <w:b/>
          <w:bCs/>
        </w:rPr>
        <w:t>v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2B1A8E">
        <w:rPr>
          <w:b/>
          <w:bCs/>
          <w:lang w:val="ru-RU"/>
        </w:rPr>
        <w:t>з</w:t>
      </w:r>
      <w:r w:rsidRPr="008226C3">
        <w:rPr>
          <w:b/>
          <w:bCs/>
          <w:lang w:val="ru-RU"/>
        </w:rPr>
        <w:t xml:space="preserve">апретить использование </w:t>
      </w:r>
      <w:r w:rsidR="0064422E">
        <w:rPr>
          <w:b/>
          <w:bCs/>
          <w:lang w:val="ru-RU"/>
        </w:rPr>
        <w:t xml:space="preserve">карательной </w:t>
      </w:r>
      <w:r w:rsidRPr="008226C3">
        <w:rPr>
          <w:b/>
          <w:bCs/>
          <w:lang w:val="ru-RU"/>
        </w:rPr>
        <w:t xml:space="preserve">психиатрии, диагностики или лечения и обеспечить, чтобы </w:t>
      </w:r>
      <w:r w:rsidR="0064422E">
        <w:rPr>
          <w:b/>
          <w:bCs/>
          <w:lang w:val="ru-RU"/>
        </w:rPr>
        <w:t>любое</w:t>
      </w:r>
      <w:r w:rsidRPr="008226C3">
        <w:rPr>
          <w:b/>
          <w:bCs/>
          <w:lang w:val="ru-RU"/>
        </w:rPr>
        <w:t xml:space="preserve"> психиатрическое лечение основывалось исключительно на медицинских показаниях</w:t>
      </w:r>
      <w:r w:rsidR="001208B3">
        <w:rPr>
          <w:b/>
          <w:bCs/>
          <w:lang w:val="ru-RU"/>
        </w:rPr>
        <w:t xml:space="preserve"> и</w:t>
      </w:r>
      <w:r w:rsidRPr="008226C3">
        <w:rPr>
          <w:b/>
          <w:bCs/>
          <w:lang w:val="ru-RU"/>
        </w:rPr>
        <w:t xml:space="preserve"> на свободном и информированном согласии</w:t>
      </w:r>
      <w:r w:rsidR="001208B3">
        <w:rPr>
          <w:b/>
          <w:bCs/>
          <w:lang w:val="ru-RU"/>
        </w:rPr>
        <w:t xml:space="preserve">, с </w:t>
      </w:r>
      <w:proofErr w:type="gramStart"/>
      <w:r w:rsidR="001208B3">
        <w:rPr>
          <w:b/>
          <w:bCs/>
          <w:lang w:val="ru-RU"/>
        </w:rPr>
        <w:t xml:space="preserve">обеспечением </w:t>
      </w:r>
      <w:r w:rsidRPr="008226C3">
        <w:rPr>
          <w:b/>
          <w:bCs/>
          <w:lang w:val="ru-RU"/>
        </w:rPr>
        <w:t xml:space="preserve"> </w:t>
      </w:r>
      <w:r w:rsidR="001208B3" w:rsidRPr="008226C3">
        <w:rPr>
          <w:b/>
          <w:bCs/>
          <w:lang w:val="ru-RU"/>
        </w:rPr>
        <w:t>независимо</w:t>
      </w:r>
      <w:r w:rsidR="001208B3">
        <w:rPr>
          <w:b/>
          <w:bCs/>
          <w:lang w:val="ru-RU"/>
        </w:rPr>
        <w:t>го</w:t>
      </w:r>
      <w:proofErr w:type="gramEnd"/>
      <w:r w:rsidR="001208B3" w:rsidRPr="008226C3">
        <w:rPr>
          <w:b/>
          <w:bCs/>
          <w:lang w:val="ru-RU"/>
        </w:rPr>
        <w:t xml:space="preserve"> </w:t>
      </w:r>
      <w:r w:rsidRPr="008226C3">
        <w:rPr>
          <w:b/>
          <w:bCs/>
          <w:lang w:val="ru-RU"/>
        </w:rPr>
        <w:t>судебно</w:t>
      </w:r>
      <w:r w:rsidR="001208B3">
        <w:rPr>
          <w:b/>
          <w:bCs/>
          <w:lang w:val="ru-RU"/>
        </w:rPr>
        <w:t>го</w:t>
      </w:r>
      <w:r w:rsidRPr="008226C3">
        <w:rPr>
          <w:b/>
          <w:bCs/>
          <w:lang w:val="ru-RU"/>
        </w:rPr>
        <w:t xml:space="preserve"> надзор</w:t>
      </w:r>
      <w:r w:rsidR="001208B3">
        <w:rPr>
          <w:b/>
          <w:bCs/>
          <w:lang w:val="ru-RU"/>
        </w:rPr>
        <w:t>а</w:t>
      </w:r>
      <w:r w:rsidRPr="008226C3">
        <w:rPr>
          <w:b/>
          <w:bCs/>
          <w:lang w:val="ru-RU"/>
        </w:rPr>
        <w:t xml:space="preserve"> и защит</w:t>
      </w:r>
      <w:r w:rsidR="001208B3">
        <w:rPr>
          <w:b/>
          <w:bCs/>
          <w:lang w:val="ru-RU"/>
        </w:rPr>
        <w:t>ы</w:t>
      </w:r>
      <w:r w:rsidRPr="008226C3">
        <w:rPr>
          <w:b/>
          <w:bCs/>
          <w:lang w:val="ru-RU"/>
        </w:rPr>
        <w:t xml:space="preserve"> от пыток или жестокого обращения</w:t>
      </w:r>
      <w:r w:rsidR="00A150AC" w:rsidRPr="008226C3">
        <w:rPr>
          <w:b/>
          <w:bCs/>
          <w:lang w:val="ru-RU"/>
        </w:rPr>
        <w:t>;</w:t>
      </w:r>
    </w:p>
    <w:p w14:paraId="0CC0D554" w14:textId="2EDF6E8A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6F0E7E" w:rsidRPr="00CA48DE">
        <w:rPr>
          <w:b/>
          <w:bCs/>
        </w:rPr>
        <w:t>w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  <w:t>незамедлительно прекратить все формы запугивания и репрессий в отношении лиц и организаций гражданского общества, стремящихся сотрудничать с Организацией Объединенных Наций, включая ее правозащитные механизмы и настоящий мандат, и принять меры для предотвращения репрессий в будущем</w:t>
      </w:r>
      <w:r w:rsidR="00A150AC" w:rsidRPr="008226C3">
        <w:rPr>
          <w:b/>
          <w:bCs/>
          <w:lang w:val="ru-RU"/>
        </w:rPr>
        <w:t>.</w:t>
      </w:r>
    </w:p>
    <w:p w14:paraId="5CC4BC99" w14:textId="59E3083C" w:rsidR="00841562" w:rsidRPr="008226C3" w:rsidRDefault="0068200A" w:rsidP="00CA48DE">
      <w:pPr>
        <w:pStyle w:val="SingleTxtG"/>
        <w:rPr>
          <w:rFonts w:ascii="Times" w:hAnsi="Times"/>
          <w:b/>
          <w:bCs/>
          <w:lang w:val="ru-RU" w:eastAsia="en-GB"/>
        </w:rPr>
      </w:pPr>
      <w:r w:rsidRPr="008226C3">
        <w:rPr>
          <w:b/>
          <w:bCs/>
          <w:lang w:val="ru-RU" w:eastAsia="en-GB"/>
        </w:rPr>
        <w:t>142</w:t>
      </w:r>
      <w:r w:rsidR="00841562" w:rsidRPr="008226C3">
        <w:rPr>
          <w:b/>
          <w:bCs/>
          <w:lang w:val="ru-RU" w:eastAsia="en-GB"/>
        </w:rPr>
        <w:t>.</w:t>
      </w:r>
      <w:r w:rsidR="00841562" w:rsidRPr="008226C3">
        <w:rPr>
          <w:b/>
          <w:bCs/>
          <w:lang w:val="ru-RU" w:eastAsia="en-GB"/>
        </w:rPr>
        <w:tab/>
        <w:t>Специальный докладчик также рекомендует международному сообществу и государствам-членам Организации Объединенных Наций:</w:t>
      </w:r>
      <w:r w:rsidR="00841562" w:rsidRPr="008226C3">
        <w:rPr>
          <w:b/>
          <w:bCs/>
          <w:lang w:val="ru-RU" w:eastAsia="en-GB"/>
        </w:rPr>
        <w:tab/>
      </w:r>
    </w:p>
    <w:p w14:paraId="0284258F" w14:textId="4E69E094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rFonts w:ascii="Times" w:hAnsi="Times"/>
          <w:b/>
          <w:bCs/>
          <w:lang w:val="ru-RU" w:eastAsia="en-GB"/>
        </w:rPr>
        <w:tab/>
      </w:r>
      <w:r w:rsidRPr="008226C3">
        <w:rPr>
          <w:b/>
          <w:bCs/>
          <w:lang w:val="ru-RU" w:eastAsia="en-GB"/>
        </w:rPr>
        <w:t>(</w:t>
      </w:r>
      <w:r w:rsidR="004D3F28">
        <w:rPr>
          <w:b/>
          <w:bCs/>
          <w:lang w:eastAsia="en-GB"/>
        </w:rPr>
        <w:t>a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</w:r>
      <w:r w:rsidR="0064422E">
        <w:rPr>
          <w:b/>
          <w:bCs/>
          <w:lang w:val="ru-RU" w:eastAsia="en-GB"/>
        </w:rPr>
        <w:t>использовать</w:t>
      </w:r>
      <w:r w:rsidRPr="008226C3">
        <w:rPr>
          <w:b/>
          <w:bCs/>
          <w:lang w:val="ru-RU" w:eastAsia="en-GB"/>
        </w:rPr>
        <w:t xml:space="preserve"> внутреннюю уголовную юрисдикцию, включая</w:t>
      </w:r>
      <w:r w:rsidR="004D3F28" w:rsidRPr="00851A9A">
        <w:rPr>
          <w:b/>
          <w:bCs/>
          <w:lang w:val="ru-RU" w:eastAsia="en-GB"/>
        </w:rPr>
        <w:t xml:space="preserve"> </w:t>
      </w:r>
      <w:r w:rsidR="004D3F28">
        <w:rPr>
          <w:b/>
          <w:bCs/>
          <w:lang w:val="ru-RU" w:eastAsia="en-GB"/>
        </w:rPr>
        <w:t>с опорой на</w:t>
      </w:r>
      <w:r w:rsidRPr="008226C3">
        <w:rPr>
          <w:b/>
          <w:bCs/>
          <w:lang w:val="ru-RU" w:eastAsia="en-GB"/>
        </w:rPr>
        <w:t xml:space="preserve"> универсальную юрисдикцию, </w:t>
      </w:r>
      <w:r w:rsidR="002A17FD">
        <w:rPr>
          <w:b/>
          <w:bCs/>
          <w:lang w:val="ru-RU" w:eastAsia="en-GB"/>
        </w:rPr>
        <w:t xml:space="preserve">которая </w:t>
      </w:r>
      <w:r w:rsidR="001208B3">
        <w:rPr>
          <w:b/>
          <w:bCs/>
          <w:lang w:val="ru-RU" w:eastAsia="en-GB"/>
        </w:rPr>
        <w:t>устанавливает их</w:t>
      </w:r>
      <w:r w:rsidR="002A17FD">
        <w:rPr>
          <w:b/>
          <w:bCs/>
          <w:lang w:val="ru-RU" w:eastAsia="en-GB"/>
        </w:rPr>
        <w:t xml:space="preserve"> полномочия</w:t>
      </w:r>
      <w:r w:rsidRPr="008226C3">
        <w:rPr>
          <w:b/>
          <w:bCs/>
          <w:lang w:val="ru-RU" w:eastAsia="en-GB"/>
        </w:rPr>
        <w:t xml:space="preserve"> </w:t>
      </w:r>
      <w:r w:rsidR="001208B3">
        <w:rPr>
          <w:b/>
          <w:bCs/>
          <w:lang w:val="ru-RU" w:eastAsia="en-GB"/>
        </w:rPr>
        <w:t>осуществлять</w:t>
      </w:r>
      <w:r w:rsidR="001208B3" w:rsidRPr="008226C3">
        <w:rPr>
          <w:b/>
          <w:bCs/>
          <w:lang w:val="ru-RU" w:eastAsia="en-GB"/>
        </w:rPr>
        <w:t xml:space="preserve"> </w:t>
      </w:r>
      <w:r w:rsidRPr="008226C3">
        <w:rPr>
          <w:b/>
          <w:bCs/>
          <w:lang w:val="ru-RU" w:eastAsia="en-GB"/>
        </w:rPr>
        <w:t>преследовани</w:t>
      </w:r>
      <w:r w:rsidR="001208B3">
        <w:rPr>
          <w:b/>
          <w:bCs/>
          <w:lang w:val="ru-RU" w:eastAsia="en-GB"/>
        </w:rPr>
        <w:t>е</w:t>
      </w:r>
      <w:r w:rsidRPr="008226C3">
        <w:rPr>
          <w:b/>
          <w:bCs/>
          <w:lang w:val="ru-RU" w:eastAsia="en-GB"/>
        </w:rPr>
        <w:t xml:space="preserve"> по любым заявлениям о пытках и жестоком обращении или других преступлениях, совершенных в отношении лиц в </w:t>
      </w:r>
      <w:r w:rsidR="00432804">
        <w:rPr>
          <w:b/>
          <w:bCs/>
          <w:lang w:val="ru-RU" w:eastAsia="en-GB"/>
        </w:rPr>
        <w:t>Российской Федерации</w:t>
      </w:r>
      <w:r w:rsidRPr="008226C3">
        <w:rPr>
          <w:b/>
          <w:bCs/>
          <w:lang w:val="ru-RU" w:eastAsia="en-GB"/>
        </w:rPr>
        <w:t>;</w:t>
      </w:r>
    </w:p>
    <w:p w14:paraId="22A1889D" w14:textId="06EAC951" w:rsidR="00841562" w:rsidRPr="008226C3" w:rsidRDefault="00841562" w:rsidP="00CA48DE">
      <w:pPr>
        <w:pStyle w:val="SingleTxtG"/>
        <w:rPr>
          <w:b/>
          <w:bCs/>
          <w:lang w:val="ru-RU" w:eastAsia="en-GB"/>
        </w:rPr>
      </w:pPr>
      <w:r w:rsidRPr="008226C3">
        <w:rPr>
          <w:b/>
          <w:bCs/>
          <w:lang w:val="ru-RU" w:eastAsia="en-GB"/>
        </w:rPr>
        <w:tab/>
        <w:t>(</w:t>
      </w:r>
      <w:r w:rsidR="002A17FD">
        <w:rPr>
          <w:b/>
          <w:bCs/>
          <w:lang w:eastAsia="en-GB"/>
        </w:rPr>
        <w:t>b</w:t>
      </w:r>
      <w:r w:rsidRPr="008226C3">
        <w:rPr>
          <w:b/>
          <w:bCs/>
          <w:lang w:val="ru-RU" w:eastAsia="en-GB"/>
        </w:rPr>
        <w:t>)</w:t>
      </w:r>
      <w:r w:rsidRPr="008226C3">
        <w:rPr>
          <w:b/>
          <w:bCs/>
          <w:lang w:val="ru-RU" w:eastAsia="en-GB"/>
        </w:rPr>
        <w:tab/>
        <w:t xml:space="preserve">защищать права человека российских граждан, нуждающихся в защите в пределах их юрисдикции, путем соблюдения принципа </w:t>
      </w:r>
      <w:proofErr w:type="spellStart"/>
      <w:r w:rsidRPr="00851A9A">
        <w:rPr>
          <w:b/>
          <w:bCs/>
          <w:lang w:val="ru-RU" w:eastAsia="en-GB"/>
        </w:rPr>
        <w:t>нев</w:t>
      </w:r>
      <w:r w:rsidR="00A25F3D" w:rsidRPr="00851A9A">
        <w:rPr>
          <w:b/>
          <w:bCs/>
          <w:lang w:val="ru-RU" w:eastAsia="en-GB"/>
        </w:rPr>
        <w:t>ыдворения</w:t>
      </w:r>
      <w:proofErr w:type="spellEnd"/>
      <w:r w:rsidRPr="008226C3">
        <w:rPr>
          <w:b/>
          <w:bCs/>
          <w:i/>
          <w:iCs/>
          <w:lang w:val="ru-RU" w:eastAsia="en-GB"/>
        </w:rPr>
        <w:t xml:space="preserve"> </w:t>
      </w:r>
      <w:r w:rsidRPr="008226C3">
        <w:rPr>
          <w:b/>
          <w:bCs/>
          <w:lang w:val="ru-RU" w:eastAsia="en-GB"/>
        </w:rPr>
        <w:t xml:space="preserve">в отношении </w:t>
      </w:r>
      <w:r w:rsidR="002A17FD">
        <w:rPr>
          <w:b/>
          <w:bCs/>
          <w:lang w:val="ru-RU" w:eastAsia="en-GB"/>
        </w:rPr>
        <w:t>всех</w:t>
      </w:r>
      <w:r w:rsidR="002A17FD" w:rsidRPr="008226C3">
        <w:rPr>
          <w:b/>
          <w:bCs/>
          <w:lang w:val="ru-RU" w:eastAsia="en-GB"/>
        </w:rPr>
        <w:t xml:space="preserve"> п</w:t>
      </w:r>
      <w:r w:rsidR="002A17FD">
        <w:rPr>
          <w:b/>
          <w:bCs/>
          <w:lang w:val="ru-RU" w:eastAsia="en-GB"/>
        </w:rPr>
        <w:t>рошедших через</w:t>
      </w:r>
      <w:r w:rsidR="002A17FD" w:rsidRPr="008226C3">
        <w:rPr>
          <w:b/>
          <w:bCs/>
          <w:lang w:val="ru-RU" w:eastAsia="en-GB"/>
        </w:rPr>
        <w:t xml:space="preserve"> пытки </w:t>
      </w:r>
      <w:r w:rsidRPr="008226C3">
        <w:rPr>
          <w:b/>
          <w:bCs/>
          <w:lang w:val="ru-RU" w:eastAsia="en-GB"/>
        </w:rPr>
        <w:t xml:space="preserve">лиц  и </w:t>
      </w:r>
      <w:r w:rsidR="0064422E">
        <w:rPr>
          <w:b/>
          <w:bCs/>
          <w:lang w:val="ru-RU" w:eastAsia="en-GB"/>
        </w:rPr>
        <w:t>соискателей</w:t>
      </w:r>
      <w:r w:rsidRPr="008226C3">
        <w:rPr>
          <w:b/>
          <w:bCs/>
          <w:lang w:val="ru-RU" w:eastAsia="en-GB"/>
        </w:rPr>
        <w:t xml:space="preserve"> убежища из </w:t>
      </w:r>
      <w:r w:rsidR="00432804">
        <w:rPr>
          <w:b/>
          <w:bCs/>
          <w:lang w:val="ru-RU" w:eastAsia="en-GB"/>
        </w:rPr>
        <w:t>Российской Федерации</w:t>
      </w:r>
      <w:r w:rsidRPr="008226C3">
        <w:rPr>
          <w:b/>
          <w:bCs/>
          <w:lang w:val="ru-RU" w:eastAsia="en-GB"/>
        </w:rPr>
        <w:t xml:space="preserve">, в частности правозащитников, антивоенных активистов, независимых журналистов и работников средств массовой информации, отказников </w:t>
      </w:r>
      <w:r w:rsidR="0064422E" w:rsidRPr="008226C3">
        <w:rPr>
          <w:b/>
          <w:bCs/>
          <w:lang w:val="ru-RU" w:eastAsia="en-GB"/>
        </w:rPr>
        <w:t xml:space="preserve">от военной службы </w:t>
      </w:r>
      <w:r w:rsidRPr="008226C3">
        <w:rPr>
          <w:b/>
          <w:bCs/>
          <w:lang w:val="ru-RU" w:eastAsia="en-GB"/>
        </w:rPr>
        <w:t>по соображениям совести и лиц, отказавшихся от принудительной мобилизации</w:t>
      </w:r>
      <w:r w:rsidR="0064422E">
        <w:rPr>
          <w:b/>
          <w:bCs/>
          <w:lang w:val="ru-RU" w:eastAsia="en-GB"/>
        </w:rPr>
        <w:t xml:space="preserve"> </w:t>
      </w:r>
      <w:r w:rsidRPr="008226C3">
        <w:rPr>
          <w:b/>
          <w:bCs/>
          <w:lang w:val="ru-RU" w:eastAsia="en-GB"/>
        </w:rPr>
        <w:t xml:space="preserve">на войну против Украины, а также представителей ЛГБТ-сообщества, в том числе из Чечни и Северного Кавказа, </w:t>
      </w:r>
      <w:r w:rsidR="002A17FD">
        <w:rPr>
          <w:b/>
          <w:bCs/>
          <w:lang w:val="ru-RU" w:eastAsia="en-GB"/>
        </w:rPr>
        <w:t xml:space="preserve">представителей </w:t>
      </w:r>
      <w:r w:rsidRPr="008226C3">
        <w:rPr>
          <w:b/>
          <w:bCs/>
          <w:lang w:val="ru-RU" w:eastAsia="en-GB"/>
        </w:rPr>
        <w:t xml:space="preserve">коренных народов и национальных меньшинств, женщин и девочек, спасающихся от домашнего насилия, принудительных браков, калечащих </w:t>
      </w:r>
      <w:r w:rsidR="0064422E">
        <w:rPr>
          <w:b/>
          <w:bCs/>
          <w:lang w:val="ru-RU" w:eastAsia="en-GB"/>
        </w:rPr>
        <w:t>операций на женских половых органах</w:t>
      </w:r>
      <w:r w:rsidRPr="008226C3">
        <w:rPr>
          <w:b/>
          <w:bCs/>
          <w:lang w:val="ru-RU" w:eastAsia="en-GB"/>
        </w:rPr>
        <w:t xml:space="preserve"> и «убийств чести» на Северном Кавказе, среди проч</w:t>
      </w:r>
      <w:r w:rsidR="0064422E">
        <w:rPr>
          <w:b/>
          <w:bCs/>
          <w:lang w:val="ru-RU" w:eastAsia="en-GB"/>
        </w:rPr>
        <w:t>его</w:t>
      </w:r>
      <w:r w:rsidRPr="008226C3">
        <w:rPr>
          <w:b/>
          <w:bCs/>
          <w:lang w:val="ru-RU" w:eastAsia="en-GB"/>
        </w:rPr>
        <w:t>;</w:t>
      </w:r>
    </w:p>
    <w:p w14:paraId="2A02A237" w14:textId="49FDC1F7" w:rsidR="00841562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2A17FD">
        <w:rPr>
          <w:b/>
          <w:bCs/>
        </w:rPr>
        <w:t>c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  <w:t xml:space="preserve">принять стратегию и усилить постоянную поддержку в целях защиты инакомыслящих и правозащитников, как тех, кто продолжает работать внутри </w:t>
      </w:r>
      <w:r w:rsidR="004D1DA2" w:rsidRPr="008226C3">
        <w:rPr>
          <w:b/>
          <w:bCs/>
          <w:lang w:val="ru-RU"/>
        </w:rPr>
        <w:t>страны</w:t>
      </w:r>
      <w:r w:rsidRPr="008226C3">
        <w:rPr>
          <w:b/>
          <w:bCs/>
          <w:lang w:val="ru-RU"/>
        </w:rPr>
        <w:t xml:space="preserve">, так и тех, кто находится в изгнании, а также их семей, воздерживаться от дискриминации и содействовать свободе передвижения </w:t>
      </w:r>
      <w:r w:rsidRPr="008226C3">
        <w:rPr>
          <w:b/>
          <w:bCs/>
          <w:lang w:val="ru-RU"/>
        </w:rPr>
        <w:lastRenderedPageBreak/>
        <w:t xml:space="preserve">правозащитников путем предоставления им виз, выезда и возвращения, а также беспрепятственного передвижения, в том числе </w:t>
      </w:r>
      <w:r w:rsidR="0064422E">
        <w:rPr>
          <w:b/>
          <w:bCs/>
          <w:lang w:val="ru-RU"/>
        </w:rPr>
        <w:t xml:space="preserve">посредством услуг </w:t>
      </w:r>
      <w:r w:rsidRPr="008226C3">
        <w:rPr>
          <w:b/>
          <w:bCs/>
          <w:lang w:val="ru-RU"/>
        </w:rPr>
        <w:t>авиакомпани</w:t>
      </w:r>
      <w:r w:rsidR="0064422E">
        <w:rPr>
          <w:b/>
          <w:bCs/>
          <w:lang w:val="ru-RU"/>
        </w:rPr>
        <w:t>й</w:t>
      </w:r>
      <w:r w:rsidRPr="008226C3">
        <w:rPr>
          <w:b/>
          <w:bCs/>
          <w:lang w:val="ru-RU"/>
        </w:rPr>
        <w:t xml:space="preserve"> и други</w:t>
      </w:r>
      <w:r w:rsidR="0064422E">
        <w:rPr>
          <w:b/>
          <w:bCs/>
          <w:lang w:val="ru-RU"/>
        </w:rPr>
        <w:t>х</w:t>
      </w:r>
      <w:r w:rsidRPr="008226C3">
        <w:rPr>
          <w:b/>
          <w:bCs/>
          <w:lang w:val="ru-RU"/>
        </w:rPr>
        <w:t xml:space="preserve"> перевозчик</w:t>
      </w:r>
      <w:r w:rsidR="0064422E">
        <w:rPr>
          <w:b/>
          <w:bCs/>
          <w:lang w:val="ru-RU"/>
        </w:rPr>
        <w:t>ов</w:t>
      </w:r>
      <w:r w:rsidR="004D3F28">
        <w:rPr>
          <w:b/>
          <w:bCs/>
          <w:lang w:val="ru-RU"/>
        </w:rPr>
        <w:t xml:space="preserve"> и</w:t>
      </w:r>
      <w:r w:rsidRPr="008226C3">
        <w:rPr>
          <w:b/>
          <w:bCs/>
          <w:lang w:val="ru-RU"/>
        </w:rPr>
        <w:t xml:space="preserve"> создать условия для продолжения </w:t>
      </w:r>
      <w:r w:rsidR="0064422E">
        <w:rPr>
          <w:b/>
          <w:bCs/>
          <w:lang w:val="ru-RU"/>
        </w:rPr>
        <w:t xml:space="preserve">правозащитной </w:t>
      </w:r>
      <w:r w:rsidRPr="008226C3">
        <w:rPr>
          <w:b/>
          <w:bCs/>
          <w:lang w:val="ru-RU"/>
        </w:rPr>
        <w:t xml:space="preserve">работы в зарубежных странах </w:t>
      </w:r>
      <w:r w:rsidR="0064422E">
        <w:rPr>
          <w:b/>
          <w:bCs/>
          <w:lang w:val="ru-RU"/>
        </w:rPr>
        <w:t xml:space="preserve">для </w:t>
      </w:r>
      <w:r w:rsidR="0064422E" w:rsidRPr="008226C3">
        <w:rPr>
          <w:b/>
          <w:bCs/>
          <w:lang w:val="ru-RU"/>
        </w:rPr>
        <w:t xml:space="preserve">находящихся в изгнании </w:t>
      </w:r>
      <w:r w:rsidRPr="008226C3">
        <w:rPr>
          <w:b/>
          <w:bCs/>
          <w:lang w:val="ru-RU"/>
        </w:rPr>
        <w:t xml:space="preserve">российских правозащитников и оказать им поддержку </w:t>
      </w:r>
      <w:r w:rsidR="0064422E">
        <w:rPr>
          <w:b/>
          <w:bCs/>
          <w:lang w:val="ru-RU"/>
        </w:rPr>
        <w:t xml:space="preserve">в </w:t>
      </w:r>
      <w:r w:rsidRPr="008226C3">
        <w:rPr>
          <w:b/>
          <w:bCs/>
          <w:lang w:val="ru-RU"/>
        </w:rPr>
        <w:t xml:space="preserve">регистрации и </w:t>
      </w:r>
      <w:r w:rsidR="0064422E">
        <w:rPr>
          <w:b/>
          <w:bCs/>
          <w:lang w:val="ru-RU"/>
        </w:rPr>
        <w:t xml:space="preserve">осуществлении </w:t>
      </w:r>
      <w:r w:rsidRPr="008226C3">
        <w:rPr>
          <w:b/>
          <w:bCs/>
          <w:lang w:val="ru-RU"/>
        </w:rPr>
        <w:t xml:space="preserve">деятельности их неправительственных организаций, позволяя им получать финансирование, обеспечивая им возможность открывать банковские счета и получать вид на жительство для них и членов их семей, в том числе путем содействия посещению </w:t>
      </w:r>
      <w:r w:rsidR="0064422E">
        <w:rPr>
          <w:b/>
          <w:bCs/>
          <w:lang w:val="ru-RU"/>
        </w:rPr>
        <w:t>остающихся</w:t>
      </w:r>
      <w:r w:rsidR="0064422E" w:rsidRPr="008226C3">
        <w:rPr>
          <w:b/>
          <w:bCs/>
          <w:lang w:val="ru-RU"/>
        </w:rPr>
        <w:t xml:space="preserve"> в </w:t>
      </w:r>
      <w:r w:rsidR="00432804">
        <w:rPr>
          <w:b/>
          <w:bCs/>
          <w:lang w:val="ru-RU"/>
        </w:rPr>
        <w:t>Российской Федерации</w:t>
      </w:r>
      <w:r w:rsidR="0064422E" w:rsidRPr="008226C3">
        <w:rPr>
          <w:b/>
          <w:bCs/>
          <w:lang w:val="ru-RU"/>
        </w:rPr>
        <w:t xml:space="preserve"> </w:t>
      </w:r>
      <w:r w:rsidRPr="008226C3">
        <w:rPr>
          <w:b/>
          <w:bCs/>
          <w:lang w:val="ru-RU"/>
        </w:rPr>
        <w:t>членов их семей</w:t>
      </w:r>
      <w:r w:rsidR="00A150AC" w:rsidRPr="008226C3">
        <w:rPr>
          <w:b/>
          <w:bCs/>
          <w:lang w:val="ru-RU"/>
        </w:rPr>
        <w:t xml:space="preserve">; </w:t>
      </w:r>
    </w:p>
    <w:p w14:paraId="25ADF5B8" w14:textId="4FF2F9CA" w:rsidR="00572655" w:rsidRPr="008226C3" w:rsidRDefault="00841562" w:rsidP="00CA48DE">
      <w:pPr>
        <w:pStyle w:val="SingleTxtG"/>
        <w:rPr>
          <w:b/>
          <w:bCs/>
          <w:lang w:val="ru-RU"/>
        </w:rPr>
      </w:pPr>
      <w:r w:rsidRPr="008226C3">
        <w:rPr>
          <w:b/>
          <w:bCs/>
          <w:lang w:val="ru-RU"/>
        </w:rPr>
        <w:tab/>
        <w:t>(</w:t>
      </w:r>
      <w:r w:rsidR="002A17FD">
        <w:rPr>
          <w:b/>
          <w:bCs/>
        </w:rPr>
        <w:t>d</w:t>
      </w:r>
      <w:r w:rsidRPr="008226C3">
        <w:rPr>
          <w:b/>
          <w:bCs/>
          <w:lang w:val="ru-RU"/>
        </w:rPr>
        <w:t>)</w:t>
      </w:r>
      <w:r w:rsidRPr="008226C3">
        <w:rPr>
          <w:b/>
          <w:bCs/>
          <w:lang w:val="ru-RU"/>
        </w:rPr>
        <w:tab/>
      </w:r>
      <w:r w:rsidR="0064422E">
        <w:rPr>
          <w:b/>
          <w:bCs/>
          <w:lang w:val="ru-RU"/>
        </w:rPr>
        <w:t>с</w:t>
      </w:r>
      <w:r w:rsidRPr="008226C3">
        <w:rPr>
          <w:b/>
          <w:bCs/>
          <w:lang w:val="ru-RU"/>
        </w:rPr>
        <w:t xml:space="preserve">оздать официальный и эффективный международный механизм для немедленного и безусловного возвращения всех депортированных украинских гражданских лиц, содержащихся под стражей в </w:t>
      </w:r>
      <w:r w:rsidR="00432804">
        <w:rPr>
          <w:b/>
          <w:bCs/>
          <w:lang w:val="ru-RU"/>
        </w:rPr>
        <w:t>Российской Федерации</w:t>
      </w:r>
      <w:r w:rsidRPr="008226C3">
        <w:rPr>
          <w:b/>
          <w:bCs/>
          <w:lang w:val="ru-RU"/>
        </w:rPr>
        <w:t xml:space="preserve">, включая депортированных украинских детей, независимо от статуса или результатов любых мирных переговоров, с должным участием МККК. </w:t>
      </w:r>
    </w:p>
    <w:p w14:paraId="77177D7F" w14:textId="746D1265" w:rsidR="00CA48DE" w:rsidRPr="008226C3" w:rsidRDefault="00CA48DE" w:rsidP="00CA48DE">
      <w:pPr>
        <w:pStyle w:val="SingleTxtG"/>
        <w:spacing w:before="240" w:after="0"/>
        <w:jc w:val="center"/>
        <w:rPr>
          <w:b/>
          <w:bCs/>
          <w:u w:val="single"/>
          <w:lang w:val="ru-RU"/>
        </w:rPr>
      </w:pPr>
      <w:r w:rsidRPr="008226C3">
        <w:rPr>
          <w:b/>
          <w:bCs/>
          <w:u w:val="single"/>
          <w:lang w:val="ru-RU"/>
        </w:rPr>
        <w:tab/>
      </w:r>
      <w:r w:rsidRPr="008226C3">
        <w:rPr>
          <w:b/>
          <w:bCs/>
          <w:u w:val="single"/>
          <w:lang w:val="ru-RU"/>
        </w:rPr>
        <w:tab/>
      </w:r>
      <w:r w:rsidRPr="008226C3">
        <w:rPr>
          <w:b/>
          <w:bCs/>
          <w:u w:val="single"/>
          <w:lang w:val="ru-RU"/>
        </w:rPr>
        <w:tab/>
      </w:r>
    </w:p>
    <w:sectPr w:rsidR="00CA48DE" w:rsidRPr="008226C3" w:rsidSect="00CA1B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8379" w14:textId="77777777" w:rsidR="007A6200" w:rsidRPr="00F40255" w:rsidRDefault="007A6200" w:rsidP="00C47B2E">
      <w:pPr>
        <w:pStyle w:val="Footer"/>
      </w:pPr>
    </w:p>
  </w:endnote>
  <w:endnote w:type="continuationSeparator" w:id="0">
    <w:p w14:paraId="777735CC" w14:textId="77777777" w:rsidR="007A6200" w:rsidRPr="00F40255" w:rsidRDefault="007A6200" w:rsidP="00C47B2E">
      <w:pPr>
        <w:pStyle w:val="Footer"/>
      </w:pPr>
    </w:p>
  </w:endnote>
  <w:endnote w:type="continuationNotice" w:id="1">
    <w:p w14:paraId="494D0D16" w14:textId="77777777" w:rsidR="007A6200" w:rsidRPr="00F40255" w:rsidRDefault="007A6200" w:rsidP="00C47B2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2A1D" w14:textId="4412838B" w:rsidR="00064F10" w:rsidRPr="00F40255" w:rsidRDefault="00064F10" w:rsidP="00572655">
    <w:pPr>
      <w:pStyle w:val="Footer"/>
      <w:tabs>
        <w:tab w:val="right" w:pos="9638"/>
      </w:tabs>
    </w:pPr>
    <w:r w:rsidRPr="00F40255">
      <w:rPr>
        <w:b/>
        <w:bCs/>
        <w:sz w:val="18"/>
      </w:rPr>
      <w:fldChar w:fldCharType="begin"/>
    </w:r>
    <w:r w:rsidRPr="00F40255">
      <w:rPr>
        <w:b/>
        <w:bCs/>
        <w:sz w:val="18"/>
      </w:rPr>
      <w:instrText xml:space="preserve"> PAGE  \* MERGEFORMAT </w:instrText>
    </w:r>
    <w:r w:rsidRPr="00F40255">
      <w:rPr>
        <w:b/>
        <w:bCs/>
        <w:sz w:val="18"/>
      </w:rPr>
      <w:fldChar w:fldCharType="separate"/>
    </w:r>
    <w:r w:rsidR="007C320A">
      <w:rPr>
        <w:b/>
        <w:bCs/>
        <w:noProof/>
        <w:sz w:val="18"/>
      </w:rPr>
      <w:t>30</w:t>
    </w:r>
    <w:r w:rsidRPr="00F40255">
      <w:rPr>
        <w:b/>
        <w:bCs/>
        <w:sz w:val="18"/>
      </w:rPr>
      <w:fldChar w:fldCharType="end"/>
    </w:r>
    <w:r w:rsidRPr="00F4025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E981" w14:textId="154D4EEE" w:rsidR="00064F10" w:rsidRPr="00F40255" w:rsidRDefault="00064F10" w:rsidP="00572655">
    <w:pPr>
      <w:pStyle w:val="Footer"/>
      <w:tabs>
        <w:tab w:val="right" w:pos="9638"/>
      </w:tabs>
    </w:pPr>
    <w:r w:rsidRPr="00F40255">
      <w:tab/>
    </w:r>
    <w:r w:rsidRPr="00F40255">
      <w:rPr>
        <w:b/>
        <w:bCs/>
        <w:sz w:val="18"/>
      </w:rPr>
      <w:fldChar w:fldCharType="begin"/>
    </w:r>
    <w:r w:rsidRPr="00F40255">
      <w:rPr>
        <w:b/>
        <w:bCs/>
        <w:sz w:val="18"/>
      </w:rPr>
      <w:instrText xml:space="preserve"> PAGE  \* MERGEFORMAT </w:instrText>
    </w:r>
    <w:r w:rsidRPr="00F40255">
      <w:rPr>
        <w:b/>
        <w:bCs/>
        <w:sz w:val="18"/>
      </w:rPr>
      <w:fldChar w:fldCharType="separate"/>
    </w:r>
    <w:r w:rsidR="007C320A">
      <w:rPr>
        <w:b/>
        <w:bCs/>
        <w:noProof/>
        <w:sz w:val="18"/>
      </w:rPr>
      <w:t>31</w:t>
    </w:r>
    <w:r w:rsidRPr="00F40255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4877" w14:textId="77777777" w:rsidR="007A6200" w:rsidRPr="00F40255" w:rsidRDefault="007A6200" w:rsidP="00C47B2E">
      <w:pPr>
        <w:tabs>
          <w:tab w:val="right" w:pos="2155"/>
        </w:tabs>
        <w:spacing w:after="80" w:line="240" w:lineRule="auto"/>
        <w:ind w:left="680"/>
      </w:pPr>
      <w:r w:rsidRPr="00F40255">
        <w:rPr>
          <w:u w:val="single"/>
        </w:rPr>
        <w:tab/>
      </w:r>
    </w:p>
  </w:footnote>
  <w:footnote w:type="continuationSeparator" w:id="0">
    <w:p w14:paraId="409E0BE7" w14:textId="77777777" w:rsidR="007A6200" w:rsidRPr="00F40255" w:rsidRDefault="007A6200" w:rsidP="005E716E">
      <w:pPr>
        <w:tabs>
          <w:tab w:val="right" w:pos="2155"/>
        </w:tabs>
        <w:spacing w:after="80" w:line="240" w:lineRule="auto"/>
        <w:ind w:left="680"/>
      </w:pPr>
      <w:r w:rsidRPr="00F40255">
        <w:rPr>
          <w:u w:val="single"/>
        </w:rPr>
        <w:tab/>
      </w:r>
    </w:p>
  </w:footnote>
  <w:footnote w:type="continuationNotice" w:id="1">
    <w:p w14:paraId="269DFE45" w14:textId="77777777" w:rsidR="007A6200" w:rsidRPr="00F40255" w:rsidRDefault="007A6200" w:rsidP="00C47B2E">
      <w:pPr>
        <w:pStyle w:val="Footer"/>
      </w:pPr>
    </w:p>
  </w:footnote>
  <w:footnote w:id="2">
    <w:p w14:paraId="25114FA1" w14:textId="3CE2ABA1" w:rsidR="00064F10" w:rsidRPr="008226C3" w:rsidRDefault="00064F10" w:rsidP="00737ABB">
      <w:pPr>
        <w:pStyle w:val="FootnoteText"/>
        <w:rPr>
          <w:lang w:val="ru-RU"/>
        </w:rPr>
      </w:pPr>
      <w:r w:rsidRPr="008226C3">
        <w:rPr>
          <w:rStyle w:val="FootnoteReference"/>
          <w:sz w:val="20"/>
          <w:vertAlign w:val="baseline"/>
          <w:lang w:val="ru-RU"/>
        </w:rPr>
        <w:tab/>
        <w:t>*</w:t>
      </w:r>
      <w:r w:rsidRPr="008226C3">
        <w:rPr>
          <w:sz w:val="20"/>
          <w:lang w:val="ru-RU"/>
        </w:rPr>
        <w:tab/>
      </w:r>
      <w:r w:rsidRPr="008226C3">
        <w:rPr>
          <w:lang w:val="ru-RU" w:eastAsia="en-GB"/>
        </w:rPr>
        <w:t>Настоящий док</w:t>
      </w:r>
      <w:r w:rsidR="008F2491">
        <w:rPr>
          <w:lang w:val="ru-RU" w:eastAsia="en-GB"/>
        </w:rPr>
        <w:t>умент</w:t>
      </w:r>
      <w:r w:rsidRPr="008226C3">
        <w:rPr>
          <w:lang w:val="ru-RU" w:eastAsia="en-GB"/>
        </w:rPr>
        <w:t xml:space="preserve"> был </w:t>
      </w:r>
      <w:r w:rsidR="003A6F73">
        <w:rPr>
          <w:lang w:val="ru-RU" w:eastAsia="en-GB"/>
        </w:rPr>
        <w:t>передан сотрудникам конференц</w:t>
      </w:r>
      <w:r w:rsidR="003A6F73" w:rsidRPr="003A6F73">
        <w:rPr>
          <w:lang w:val="ru-RU" w:eastAsia="en-GB"/>
        </w:rPr>
        <w:t>-</w:t>
      </w:r>
      <w:r w:rsidR="003A6F73">
        <w:rPr>
          <w:lang w:val="ru-RU" w:eastAsia="en-GB"/>
        </w:rPr>
        <w:t>службы</w:t>
      </w:r>
      <w:r w:rsidRPr="008226C3">
        <w:rPr>
          <w:lang w:val="ru-RU" w:eastAsia="en-GB"/>
        </w:rPr>
        <w:t xml:space="preserve"> для </w:t>
      </w:r>
      <w:r w:rsidR="003A6F73">
        <w:rPr>
          <w:lang w:val="ru-RU" w:eastAsia="en-GB"/>
        </w:rPr>
        <w:t>редактирования</w:t>
      </w:r>
      <w:r w:rsidRPr="008226C3">
        <w:rPr>
          <w:lang w:val="ru-RU" w:eastAsia="en-GB"/>
        </w:rPr>
        <w:t xml:space="preserve"> после истечения установленного срока. </w:t>
      </w:r>
      <w:r w:rsidR="003A6F73">
        <w:rPr>
          <w:lang w:val="ru-RU" w:eastAsia="en-GB"/>
        </w:rPr>
        <w:t xml:space="preserve">В нем </w:t>
      </w:r>
      <w:r w:rsidRPr="008226C3">
        <w:rPr>
          <w:lang w:val="ru-RU" w:eastAsia="en-GB"/>
        </w:rPr>
        <w:t>содержит</w:t>
      </w:r>
      <w:r w:rsidR="003A6F73">
        <w:rPr>
          <w:lang w:val="ru-RU" w:eastAsia="en-GB"/>
        </w:rPr>
        <w:t>ся</w:t>
      </w:r>
      <w:r w:rsidRPr="008226C3">
        <w:rPr>
          <w:lang w:val="ru-RU" w:eastAsia="en-GB"/>
        </w:rPr>
        <w:t xml:space="preserve"> информаци</w:t>
      </w:r>
      <w:r w:rsidR="003A6F73">
        <w:rPr>
          <w:lang w:val="ru-RU" w:eastAsia="en-GB"/>
        </w:rPr>
        <w:t>я</w:t>
      </w:r>
      <w:r w:rsidRPr="008226C3">
        <w:rPr>
          <w:lang w:val="ru-RU" w:eastAsia="en-GB"/>
        </w:rPr>
        <w:t>, актуальн</w:t>
      </w:r>
      <w:r w:rsidR="003A6F73">
        <w:rPr>
          <w:lang w:val="ru-RU" w:eastAsia="en-GB"/>
        </w:rPr>
        <w:t xml:space="preserve">ая </w:t>
      </w:r>
      <w:r w:rsidRPr="008226C3">
        <w:rPr>
          <w:lang w:val="ru-RU" w:eastAsia="en-GB"/>
        </w:rPr>
        <w:t>по состоянию на</w:t>
      </w:r>
      <w:r w:rsidR="006916E9" w:rsidRPr="008226C3">
        <w:rPr>
          <w:lang w:val="ru-RU" w:eastAsia="en-GB"/>
        </w:rPr>
        <w:t xml:space="preserve"> 11 </w:t>
      </w:r>
      <w:r w:rsidRPr="008226C3">
        <w:rPr>
          <w:lang w:val="ru-RU" w:eastAsia="en-GB"/>
        </w:rPr>
        <w:t>августа 2025 года.</w:t>
      </w:r>
    </w:p>
  </w:footnote>
  <w:footnote w:id="3">
    <w:p w14:paraId="032CAA50" w14:textId="5692AECA" w:rsidR="00352C56" w:rsidRPr="00851A9A" w:rsidRDefault="00352C56">
      <w:pPr>
        <w:pStyle w:val="FootnoteTex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rStyle w:val="FootnoteReference"/>
        </w:rPr>
        <w:footnoteRef/>
      </w:r>
      <w:r w:rsidRPr="00851A9A">
        <w:rPr>
          <w:lang w:val="ru-RU"/>
        </w:rPr>
        <w:t xml:space="preserve"> В настоящем докладе под аббревиатурой ЛГБТ подразумеваются лесбиянки, геи, бисексуалы, трансгендеры и другие лица, не вписывающиеся в традиционные гендерные рамки, в соответствии с докладами Независимого эксперта по вопросам защиты от насилия и дискриминации на основе сексуальной ориентации и гендерной идентичности (см., например, </w:t>
      </w:r>
      <w:r w:rsidRPr="00352C56">
        <w:t>A</w:t>
      </w:r>
      <w:r w:rsidRPr="00851A9A">
        <w:rPr>
          <w:lang w:val="ru-RU"/>
        </w:rPr>
        <w:t>/</w:t>
      </w:r>
      <w:r w:rsidRPr="00352C56">
        <w:t>HRC</w:t>
      </w:r>
      <w:r w:rsidRPr="00851A9A">
        <w:rPr>
          <w:lang w:val="ru-RU"/>
        </w:rPr>
        <w:t>/56/49).</w:t>
      </w:r>
    </w:p>
  </w:footnote>
  <w:footnote w:id="4">
    <w:p w14:paraId="7DD389EB" w14:textId="1C5359E9" w:rsidR="00352C56" w:rsidRPr="00851A9A" w:rsidRDefault="00D92075" w:rsidP="00352C56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FD03C1">
        <w:rPr>
          <w:rStyle w:val="FootnoteReference"/>
        </w:rPr>
        <w:footnoteRef/>
      </w:r>
      <w:r w:rsidR="00FD03C1" w:rsidRPr="008226C3">
        <w:rPr>
          <w:lang w:val="ru-RU"/>
        </w:rPr>
        <w:tab/>
      </w:r>
      <w:r w:rsidRPr="008226C3">
        <w:rPr>
          <w:lang w:val="ru-RU"/>
        </w:rPr>
        <w:tab/>
      </w:r>
      <w:r w:rsidR="00352C56" w:rsidRPr="00851A9A">
        <w:rPr>
          <w:lang w:val="ru-RU"/>
        </w:rPr>
        <w:t xml:space="preserve">См. Европейский суд по правам человека, </w:t>
      </w:r>
      <w:r w:rsidR="00352C56" w:rsidRPr="00851A9A">
        <w:rPr>
          <w:i/>
          <w:iCs/>
          <w:lang w:val="ru-RU"/>
        </w:rPr>
        <w:t xml:space="preserve">Украина и Нидерланды против </w:t>
      </w:r>
      <w:r w:rsidR="00432804">
        <w:rPr>
          <w:i/>
          <w:iCs/>
          <w:lang w:val="ru-RU"/>
        </w:rPr>
        <w:t>Российской Федерации</w:t>
      </w:r>
      <w:r w:rsidR="00352C56" w:rsidRPr="00851A9A">
        <w:rPr>
          <w:lang w:val="ru-RU"/>
        </w:rPr>
        <w:t xml:space="preserve">, </w:t>
      </w:r>
      <w:r w:rsidR="00B64BEF">
        <w:rPr>
          <w:lang w:val="ru-RU"/>
        </w:rPr>
        <w:t>жалобы</w:t>
      </w:r>
      <w:r w:rsidR="00352C56" w:rsidRPr="00851A9A">
        <w:rPr>
          <w:lang w:val="ru-RU"/>
        </w:rPr>
        <w:t xml:space="preserve"> № 8019/16, 43800/14 и 28525/20, решение от 30 ноября 2022 г., в котором Суд постановил, что Российская Федерация с 2014 г. осуществляла «</w:t>
      </w:r>
      <w:r w:rsidR="004B2C80">
        <w:rPr>
          <w:lang w:val="ru-RU"/>
        </w:rPr>
        <w:t>эффективны</w:t>
      </w:r>
      <w:r w:rsidR="00352C56" w:rsidRPr="00851A9A">
        <w:rPr>
          <w:lang w:val="ru-RU"/>
        </w:rPr>
        <w:t>й контроль» над оккупированными Донецком и Луганском.</w:t>
      </w:r>
    </w:p>
    <w:p w14:paraId="5E98E345" w14:textId="4DFCD9C8" w:rsidR="00FD03C1" w:rsidRPr="008226C3" w:rsidRDefault="00FD03C1">
      <w:pPr>
        <w:pStyle w:val="FootnoteText"/>
        <w:rPr>
          <w:lang w:val="ru-RU"/>
        </w:rPr>
      </w:pPr>
    </w:p>
  </w:footnote>
  <w:footnote w:id="5">
    <w:p w14:paraId="04068EBB" w14:textId="783BAA7D" w:rsidR="00AE6E0C" w:rsidRPr="008226C3" w:rsidRDefault="00AE6E0C" w:rsidP="00AE6E0C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DD2D8C" w:rsidRPr="00C34838">
        <w:rPr>
          <w:i/>
          <w:iCs/>
          <w:shd w:val="clear" w:color="auto" w:fill="FFFFFF"/>
          <w:lang w:val="ru-RU"/>
        </w:rPr>
        <w:t xml:space="preserve">Кобалия и другие против </w:t>
      </w:r>
      <w:r w:rsidR="00432804">
        <w:rPr>
          <w:i/>
          <w:iCs/>
          <w:shd w:val="clear" w:color="auto" w:fill="FFFFFF"/>
          <w:lang w:val="ru-RU"/>
        </w:rPr>
        <w:t>Российской Федерации</w:t>
      </w:r>
      <w:r w:rsidR="00DD2D8C" w:rsidRPr="00C34838">
        <w:rPr>
          <w:shd w:val="clear" w:color="auto" w:fill="FFFFFF"/>
          <w:lang w:val="ru-RU"/>
        </w:rPr>
        <w:t>, жалоба № 39446/16 и 106 других, решение от 22 октября 2024 г</w:t>
      </w:r>
      <w:r w:rsidR="00DD2D8C">
        <w:rPr>
          <w:shd w:val="clear" w:color="auto" w:fill="FFFFFF"/>
          <w:lang w:val="ru-RU"/>
        </w:rPr>
        <w:t>.</w:t>
      </w:r>
    </w:p>
  </w:footnote>
  <w:footnote w:id="6">
    <w:p w14:paraId="68272D40" w14:textId="0B7EC67A" w:rsidR="00064F10" w:rsidRPr="008226C3" w:rsidRDefault="00D92075" w:rsidP="0049031A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064F10">
        <w:rPr>
          <w:rStyle w:val="FootnoteReference"/>
        </w:rPr>
        <w:footnoteRef/>
      </w:r>
      <w:r w:rsidRPr="008226C3">
        <w:rPr>
          <w:lang w:val="ru-RU"/>
        </w:rPr>
        <w:tab/>
      </w:r>
      <w:r w:rsidR="00064F10" w:rsidRPr="008226C3">
        <w:rPr>
          <w:lang w:val="ru-RU"/>
        </w:rPr>
        <w:tab/>
      </w:r>
      <w:r w:rsidR="00DD2D8C" w:rsidRPr="00C34838">
        <w:rPr>
          <w:lang w:val="ru-RU"/>
        </w:rPr>
        <w:t xml:space="preserve">См. </w:t>
      </w:r>
      <w:hyperlink r:id="rId1" w:history="1">
        <w:r w:rsidR="00DD2D8C" w:rsidRPr="003D02D3">
          <w:rPr>
            <w:rStyle w:val="Hyperlink"/>
          </w:rPr>
          <w:t>https</w:t>
        </w:r>
        <w:r w:rsidR="00DD2D8C" w:rsidRPr="00C34838">
          <w:rPr>
            <w:rStyle w:val="Hyperlink"/>
            <w:lang w:val="ru-RU"/>
          </w:rPr>
          <w:t>://</w:t>
        </w:r>
        <w:proofErr w:type="spellStart"/>
        <w:r w:rsidR="00DD2D8C" w:rsidRPr="003D02D3">
          <w:rPr>
            <w:rStyle w:val="Hyperlink"/>
          </w:rPr>
          <w:t>minjust</w:t>
        </w:r>
        <w:proofErr w:type="spellEnd"/>
        <w:r w:rsidR="00DD2D8C" w:rsidRPr="00C34838">
          <w:rPr>
            <w:rStyle w:val="Hyperlink"/>
            <w:lang w:val="ru-RU"/>
          </w:rPr>
          <w:t>.</w:t>
        </w:r>
        <w:r w:rsidR="00DD2D8C" w:rsidRPr="003D02D3">
          <w:rPr>
            <w:rStyle w:val="Hyperlink"/>
          </w:rPr>
          <w:t>gov</w:t>
        </w:r>
        <w:r w:rsidR="00DD2D8C" w:rsidRPr="00C34838">
          <w:rPr>
            <w:rStyle w:val="Hyperlink"/>
            <w:lang w:val="ru-RU"/>
          </w:rPr>
          <w:t>.</w:t>
        </w:r>
        <w:proofErr w:type="spellStart"/>
        <w:r w:rsidR="00DD2D8C" w:rsidRPr="003D02D3">
          <w:rPr>
            <w:rStyle w:val="Hyperlink"/>
          </w:rPr>
          <w:t>ru</w:t>
        </w:r>
        <w:proofErr w:type="spellEnd"/>
        <w:r w:rsidR="00DD2D8C" w:rsidRPr="00C34838">
          <w:rPr>
            <w:rStyle w:val="Hyperlink"/>
            <w:lang w:val="ru-RU"/>
          </w:rPr>
          <w:t>/</w:t>
        </w:r>
        <w:proofErr w:type="spellStart"/>
        <w:r w:rsidR="00DD2D8C" w:rsidRPr="003D02D3">
          <w:rPr>
            <w:rStyle w:val="Hyperlink"/>
          </w:rPr>
          <w:t>ru</w:t>
        </w:r>
        <w:proofErr w:type="spellEnd"/>
        <w:r w:rsidR="00DD2D8C" w:rsidRPr="00C34838">
          <w:rPr>
            <w:rStyle w:val="Hyperlink"/>
            <w:lang w:val="ru-RU"/>
          </w:rPr>
          <w:t>/</w:t>
        </w:r>
        <w:r w:rsidR="00DD2D8C" w:rsidRPr="003D02D3">
          <w:rPr>
            <w:rStyle w:val="Hyperlink"/>
          </w:rPr>
          <w:t>pages</w:t>
        </w:r>
        <w:r w:rsidR="00DD2D8C" w:rsidRPr="00C34838">
          <w:rPr>
            <w:rStyle w:val="Hyperlink"/>
            <w:lang w:val="ru-RU"/>
          </w:rPr>
          <w:t>/</w:t>
        </w:r>
        <w:proofErr w:type="spellStart"/>
        <w:r w:rsidR="00DD2D8C" w:rsidRPr="003D02D3">
          <w:rPr>
            <w:rStyle w:val="Hyperlink"/>
          </w:rPr>
          <w:t>reestr</w:t>
        </w:r>
        <w:proofErr w:type="spellEnd"/>
        <w:r w:rsidR="00DD2D8C" w:rsidRPr="00C34838">
          <w:rPr>
            <w:rStyle w:val="Hyperlink"/>
            <w:lang w:val="ru-RU"/>
          </w:rPr>
          <w:t>-</w:t>
        </w:r>
        <w:proofErr w:type="spellStart"/>
        <w:r w:rsidR="00DD2D8C" w:rsidRPr="003D02D3">
          <w:rPr>
            <w:rStyle w:val="Hyperlink"/>
          </w:rPr>
          <w:t>inostryannykh</w:t>
        </w:r>
        <w:proofErr w:type="spellEnd"/>
        <w:r w:rsidR="00DD2D8C" w:rsidRPr="00C34838">
          <w:rPr>
            <w:rStyle w:val="Hyperlink"/>
            <w:lang w:val="ru-RU"/>
          </w:rPr>
          <w:t>-</w:t>
        </w:r>
        <w:proofErr w:type="spellStart"/>
        <w:r w:rsidR="00DD2D8C" w:rsidRPr="003D02D3">
          <w:rPr>
            <w:rStyle w:val="Hyperlink"/>
          </w:rPr>
          <w:t>agentov</w:t>
        </w:r>
        <w:proofErr w:type="spellEnd"/>
      </w:hyperlink>
      <w:r w:rsidR="00DD2D8C" w:rsidRPr="00C34838">
        <w:rPr>
          <w:lang w:val="ru-RU"/>
        </w:rPr>
        <w:t>. Для доступа к этому веб-сайту и ряду других веб-сайтов, упомянутых в настоящем докладе, из-за пределов Российской Федерации требуется использование виртуальной частной сети (</w:t>
      </w:r>
      <w:r w:rsidR="00DD2D8C" w:rsidRPr="003D02D3">
        <w:t>VPN</w:t>
      </w:r>
      <w:r w:rsidR="00DD2D8C" w:rsidRPr="00C34838">
        <w:rPr>
          <w:lang w:val="ru-RU"/>
        </w:rPr>
        <w:t>).</w:t>
      </w:r>
    </w:p>
  </w:footnote>
  <w:footnote w:id="7">
    <w:p w14:paraId="280B56C7" w14:textId="1990F723" w:rsidR="00064F10" w:rsidRPr="008226C3" w:rsidRDefault="00D92075" w:rsidP="008A6879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064F10"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064F10" w:rsidRPr="008226C3">
        <w:rPr>
          <w:lang w:val="ru-RU"/>
        </w:rPr>
        <w:tab/>
        <w:t>Федеральный закон № 520-ФЗ от 28</w:t>
      </w:r>
      <w:r w:rsidR="00DD2D8C">
        <w:rPr>
          <w:lang w:val="ru-RU"/>
        </w:rPr>
        <w:t xml:space="preserve"> дек</w:t>
      </w:r>
      <w:r w:rsidR="0098276D">
        <w:rPr>
          <w:lang w:val="ru-RU"/>
        </w:rPr>
        <w:t>а</w:t>
      </w:r>
      <w:r w:rsidR="00DD2D8C">
        <w:rPr>
          <w:lang w:val="ru-RU"/>
        </w:rPr>
        <w:t xml:space="preserve">бря </w:t>
      </w:r>
      <w:r w:rsidR="00064F10" w:rsidRPr="008226C3">
        <w:rPr>
          <w:lang w:val="ru-RU"/>
        </w:rPr>
        <w:t>2024</w:t>
      </w:r>
      <w:r w:rsidR="00DD2D8C">
        <w:rPr>
          <w:lang w:val="ru-RU"/>
        </w:rPr>
        <w:t xml:space="preserve"> г.</w:t>
      </w:r>
      <w:r w:rsidR="00064F10" w:rsidRPr="008226C3">
        <w:rPr>
          <w:lang w:val="ru-RU"/>
        </w:rPr>
        <w:t xml:space="preserve"> </w:t>
      </w:r>
      <w:r w:rsidR="00064F10" w:rsidRPr="008226C3">
        <w:rPr>
          <w:lang w:val="ru-RU"/>
        </w:rPr>
        <w:tab/>
      </w:r>
    </w:p>
  </w:footnote>
  <w:footnote w:id="8">
    <w:p w14:paraId="001EEE3E" w14:textId="6965B1C2" w:rsidR="006F5077" w:rsidRPr="008822FA" w:rsidRDefault="006F5077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  <w:t>Федеральный закон № 100-ФЗ от 21</w:t>
      </w:r>
      <w:r w:rsidR="00DD2D8C">
        <w:rPr>
          <w:lang w:val="ru-RU"/>
        </w:rPr>
        <w:t xml:space="preserve"> апреля </w:t>
      </w:r>
      <w:r w:rsidRPr="008226C3">
        <w:rPr>
          <w:lang w:val="ru-RU"/>
        </w:rPr>
        <w:t>2025</w:t>
      </w:r>
      <w:r w:rsidR="00DD2D8C">
        <w:rPr>
          <w:lang w:val="ru-RU"/>
        </w:rPr>
        <w:t xml:space="preserve"> г.</w:t>
      </w:r>
      <w:r w:rsidRPr="008226C3">
        <w:rPr>
          <w:lang w:val="ru-RU"/>
        </w:rPr>
        <w:t xml:space="preserve">  </w:t>
      </w:r>
    </w:p>
  </w:footnote>
  <w:footnote w:id="9">
    <w:p w14:paraId="20AB24E9" w14:textId="7D615A95" w:rsidR="00064F10" w:rsidRPr="008226C3" w:rsidRDefault="00064F10" w:rsidP="00F85D84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  <w:t>Федеральный закон № 89-ФЗ от 21</w:t>
      </w:r>
      <w:r w:rsidR="00DD2D8C">
        <w:rPr>
          <w:lang w:val="ru-RU"/>
        </w:rPr>
        <w:t xml:space="preserve"> апреля </w:t>
      </w:r>
      <w:r w:rsidRPr="008226C3">
        <w:rPr>
          <w:lang w:val="ru-RU"/>
        </w:rPr>
        <w:t>2025</w:t>
      </w:r>
      <w:r w:rsidR="00DD2D8C">
        <w:rPr>
          <w:lang w:val="ru-RU"/>
        </w:rPr>
        <w:t xml:space="preserve"> г.</w:t>
      </w:r>
      <w:r w:rsidRPr="008226C3">
        <w:rPr>
          <w:lang w:val="ru-RU"/>
        </w:rPr>
        <w:t xml:space="preserve"> </w:t>
      </w:r>
    </w:p>
  </w:footnote>
  <w:footnote w:id="10">
    <w:p w14:paraId="04AAB8E9" w14:textId="1ADCF0AE" w:rsidR="00E40598" w:rsidRPr="008226C3" w:rsidRDefault="00E40598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  <w:t>Федеральный закон № 171-ФЗ от 24</w:t>
      </w:r>
      <w:r w:rsidR="00DD2D8C">
        <w:rPr>
          <w:lang w:val="ru-RU"/>
        </w:rPr>
        <w:t xml:space="preserve"> июня </w:t>
      </w:r>
      <w:r w:rsidRPr="008226C3">
        <w:rPr>
          <w:lang w:val="ru-RU"/>
        </w:rPr>
        <w:t>2025</w:t>
      </w:r>
      <w:r w:rsidR="00DD2D8C">
        <w:rPr>
          <w:lang w:val="ru-RU"/>
        </w:rPr>
        <w:t xml:space="preserve"> г.</w:t>
      </w:r>
    </w:p>
  </w:footnote>
  <w:footnote w:id="11">
    <w:p w14:paraId="311AF233" w14:textId="67B5E238" w:rsidR="00064F10" w:rsidRPr="008226C3" w:rsidRDefault="00064F10" w:rsidP="00F42E02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DD2D8C">
        <w:rPr>
          <w:lang w:val="ru-RU"/>
        </w:rPr>
        <w:t xml:space="preserve">См. </w:t>
      </w:r>
      <w:r w:rsidR="00272453" w:rsidRPr="00951C8A">
        <w:t>https</w:t>
      </w:r>
      <w:r w:rsidR="00272453" w:rsidRPr="008226C3">
        <w:rPr>
          <w:lang w:val="ru-RU"/>
        </w:rPr>
        <w:t>://</w:t>
      </w:r>
      <w:proofErr w:type="spellStart"/>
      <w:r w:rsidR="00272453" w:rsidRPr="00951C8A">
        <w:t>sozd</w:t>
      </w:r>
      <w:proofErr w:type="spellEnd"/>
      <w:r w:rsidR="00272453" w:rsidRPr="008226C3">
        <w:rPr>
          <w:lang w:val="ru-RU"/>
        </w:rPr>
        <w:t>.</w:t>
      </w:r>
      <w:r w:rsidR="00272453" w:rsidRPr="00951C8A">
        <w:t>duma</w:t>
      </w:r>
      <w:r w:rsidR="00272453" w:rsidRPr="008226C3">
        <w:rPr>
          <w:lang w:val="ru-RU"/>
        </w:rPr>
        <w:t>.</w:t>
      </w:r>
      <w:r w:rsidR="00272453" w:rsidRPr="00951C8A">
        <w:t>gov</w:t>
      </w:r>
      <w:r w:rsidR="00272453" w:rsidRPr="008226C3">
        <w:rPr>
          <w:lang w:val="ru-RU"/>
        </w:rPr>
        <w:t>.</w:t>
      </w:r>
      <w:proofErr w:type="spellStart"/>
      <w:r w:rsidR="00272453" w:rsidRPr="00951C8A">
        <w:t>ru</w:t>
      </w:r>
      <w:proofErr w:type="spellEnd"/>
      <w:r w:rsidR="00272453" w:rsidRPr="008226C3">
        <w:rPr>
          <w:lang w:val="ru-RU"/>
        </w:rPr>
        <w:t>/</w:t>
      </w:r>
      <w:r w:rsidR="00272453" w:rsidRPr="00951C8A">
        <w:t>bill</w:t>
      </w:r>
      <w:r w:rsidR="00272453" w:rsidRPr="008226C3">
        <w:rPr>
          <w:lang w:val="ru-RU"/>
        </w:rPr>
        <w:t>/956293-8</w:t>
      </w:r>
      <w:r w:rsidR="00DD2D8C">
        <w:rPr>
          <w:lang w:val="ru-RU"/>
        </w:rPr>
        <w:t>.</w:t>
      </w:r>
    </w:p>
  </w:footnote>
  <w:footnote w:id="12">
    <w:p w14:paraId="2B409632" w14:textId="6B681925" w:rsidR="00064F10" w:rsidRPr="008226C3" w:rsidRDefault="00064F10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DD2D8C">
        <w:rPr>
          <w:lang w:val="ru-RU"/>
        </w:rPr>
        <w:t xml:space="preserve">См. </w:t>
      </w:r>
      <w:r w:rsidRPr="00F40255">
        <w:t>https</w:t>
      </w:r>
      <w:r w:rsidRPr="008226C3">
        <w:rPr>
          <w:lang w:val="ru-RU"/>
        </w:rPr>
        <w:t>://</w:t>
      </w:r>
      <w:proofErr w:type="spellStart"/>
      <w:r w:rsidRPr="00F40255">
        <w:t>minjust</w:t>
      </w:r>
      <w:proofErr w:type="spellEnd"/>
      <w:r w:rsidRPr="008226C3">
        <w:rPr>
          <w:lang w:val="ru-RU"/>
        </w:rPr>
        <w:t>.</w:t>
      </w:r>
      <w:r w:rsidRPr="00F40255">
        <w:t>gov</w:t>
      </w:r>
      <w:r w:rsidRPr="008226C3">
        <w:rPr>
          <w:lang w:val="ru-RU"/>
        </w:rPr>
        <w:t>.</w:t>
      </w:r>
      <w:proofErr w:type="spellStart"/>
      <w:r w:rsidRPr="00F40255">
        <w:t>ru</w:t>
      </w:r>
      <w:proofErr w:type="spellEnd"/>
      <w:r w:rsidRPr="008226C3">
        <w:rPr>
          <w:lang w:val="ru-RU"/>
        </w:rPr>
        <w:t>/</w:t>
      </w:r>
      <w:proofErr w:type="spellStart"/>
      <w:r w:rsidRPr="00F40255">
        <w:t>ru</w:t>
      </w:r>
      <w:proofErr w:type="spellEnd"/>
      <w:r w:rsidRPr="008226C3">
        <w:rPr>
          <w:lang w:val="ru-RU"/>
        </w:rPr>
        <w:t>/</w:t>
      </w:r>
      <w:r w:rsidRPr="00F40255">
        <w:t>documents</w:t>
      </w:r>
      <w:r w:rsidRPr="008226C3">
        <w:rPr>
          <w:lang w:val="ru-RU"/>
        </w:rPr>
        <w:t>/7756/</w:t>
      </w:r>
      <w:r w:rsidR="00DD2D8C">
        <w:rPr>
          <w:lang w:val="ru-RU"/>
        </w:rPr>
        <w:t>.</w:t>
      </w:r>
    </w:p>
  </w:footnote>
  <w:footnote w:id="13">
    <w:p w14:paraId="714F997C" w14:textId="0F2EC035" w:rsidR="00064F10" w:rsidRPr="008226C3" w:rsidRDefault="00064F10">
      <w:pPr>
        <w:pStyle w:val="FootnoteText"/>
        <w:rPr>
          <w:rFonts w:asciiTheme="majorBidi" w:hAnsiTheme="majorBidi" w:cstheme="majorBidi"/>
          <w:lang w:val="ru-RU"/>
        </w:rPr>
      </w:pPr>
      <w:r w:rsidRPr="008226C3">
        <w:rPr>
          <w:rFonts w:asciiTheme="majorBidi" w:hAnsiTheme="majorBidi" w:cstheme="majorBidi"/>
          <w:lang w:val="ru-RU"/>
        </w:rPr>
        <w:tab/>
      </w:r>
      <w:r w:rsidRPr="00506B0E">
        <w:rPr>
          <w:rStyle w:val="FootnoteReference"/>
          <w:rFonts w:asciiTheme="majorBidi" w:hAnsiTheme="majorBidi" w:cstheme="majorBidi"/>
        </w:rPr>
        <w:footnoteRef/>
      </w:r>
      <w:r w:rsidRPr="008226C3">
        <w:rPr>
          <w:rFonts w:asciiTheme="majorBidi" w:hAnsiTheme="majorBidi" w:cstheme="majorBidi"/>
          <w:lang w:val="ru-RU"/>
        </w:rPr>
        <w:tab/>
      </w:r>
      <w:r w:rsidR="00272453" w:rsidRPr="008226C3" w:rsidDel="00272453">
        <w:rPr>
          <w:rFonts w:asciiTheme="majorBidi" w:hAnsiTheme="majorBidi" w:cstheme="majorBidi"/>
          <w:lang w:val="ru-RU"/>
        </w:rPr>
        <w:t>Данные</w:t>
      </w:r>
      <w:r w:rsidR="00DD2D8C">
        <w:rPr>
          <w:rFonts w:asciiTheme="majorBidi" w:hAnsiTheme="majorBidi" w:cstheme="majorBidi"/>
          <w:lang w:val="ru-RU"/>
        </w:rPr>
        <w:t xml:space="preserve"> </w:t>
      </w:r>
      <w:r w:rsidR="00854D5B">
        <w:rPr>
          <w:rFonts w:asciiTheme="majorBidi" w:hAnsiTheme="majorBidi" w:cstheme="majorBidi"/>
          <w:lang w:val="ru-RU"/>
        </w:rPr>
        <w:t>ОВД</w:t>
      </w:r>
      <w:r w:rsidR="00272453" w:rsidRPr="008226C3">
        <w:rPr>
          <w:rFonts w:asciiTheme="majorBidi" w:hAnsiTheme="majorBidi" w:cstheme="majorBidi"/>
          <w:lang w:val="ru-RU"/>
        </w:rPr>
        <w:t>-</w:t>
      </w:r>
      <w:r w:rsidR="00854D5B">
        <w:rPr>
          <w:rFonts w:asciiTheme="majorBidi" w:hAnsiTheme="majorBidi" w:cstheme="majorBidi"/>
          <w:lang w:val="ru-RU"/>
        </w:rPr>
        <w:t>Инфо</w:t>
      </w:r>
      <w:r w:rsidR="00DD2D8C">
        <w:rPr>
          <w:rFonts w:asciiTheme="majorBidi" w:hAnsiTheme="majorBidi" w:cstheme="majorBidi"/>
          <w:lang w:val="ru-RU"/>
        </w:rPr>
        <w:t>.</w:t>
      </w:r>
      <w:r w:rsidR="00272453" w:rsidRPr="008226C3">
        <w:rPr>
          <w:rFonts w:asciiTheme="majorBidi" w:hAnsiTheme="majorBidi" w:cstheme="majorBidi"/>
          <w:lang w:val="ru-RU"/>
        </w:rPr>
        <w:t xml:space="preserve"> </w:t>
      </w:r>
    </w:p>
  </w:footnote>
  <w:footnote w:id="14">
    <w:p w14:paraId="0231A0E6" w14:textId="0D43E4D8" w:rsidR="005E3EF8" w:rsidRPr="008226C3" w:rsidRDefault="005E3EF8" w:rsidP="005E3EF8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8226C3">
        <w:rPr>
          <w:rFonts w:asciiTheme="majorBidi" w:hAnsiTheme="majorBidi" w:cstheme="majorBidi"/>
          <w:lang w:val="ru-RU"/>
        </w:rPr>
        <w:tab/>
      </w:r>
      <w:r w:rsidRPr="00506B0E">
        <w:rPr>
          <w:rStyle w:val="FootnoteReference"/>
          <w:rFonts w:asciiTheme="majorBidi" w:hAnsiTheme="majorBidi" w:cstheme="majorBidi"/>
        </w:rPr>
        <w:footnoteRef/>
      </w:r>
      <w:r w:rsidRPr="008226C3">
        <w:rPr>
          <w:rFonts w:asciiTheme="majorBidi" w:hAnsiTheme="majorBidi" w:cstheme="majorBidi"/>
          <w:lang w:val="ru-RU"/>
        </w:rPr>
        <w:tab/>
      </w:r>
      <w:r w:rsidRPr="00506B0E">
        <w:rPr>
          <w:rFonts w:asciiTheme="majorBidi" w:hAnsiTheme="majorBidi" w:cstheme="majorBidi"/>
          <w:lang w:val="es-ES"/>
        </w:rPr>
        <w:t>A</w:t>
      </w:r>
      <w:r w:rsidRPr="008226C3">
        <w:rPr>
          <w:rFonts w:asciiTheme="majorBidi" w:hAnsiTheme="majorBidi" w:cstheme="majorBidi"/>
          <w:lang w:val="ru-RU"/>
        </w:rPr>
        <w:t>/</w:t>
      </w:r>
      <w:r w:rsidRPr="00506B0E">
        <w:rPr>
          <w:rFonts w:asciiTheme="majorBidi" w:hAnsiTheme="majorBidi" w:cstheme="majorBidi"/>
          <w:lang w:val="es-ES"/>
        </w:rPr>
        <w:t>HRC</w:t>
      </w:r>
      <w:r w:rsidRPr="008226C3">
        <w:rPr>
          <w:rFonts w:asciiTheme="majorBidi" w:hAnsiTheme="majorBidi" w:cstheme="majorBidi"/>
          <w:lang w:val="ru-RU"/>
        </w:rPr>
        <w:t>/54/54</w:t>
      </w:r>
      <w:r w:rsidR="003D674C" w:rsidRPr="008226C3">
        <w:rPr>
          <w:rFonts w:asciiTheme="majorBidi" w:hAnsiTheme="majorBidi" w:cstheme="majorBidi"/>
          <w:lang w:val="ru-RU"/>
        </w:rPr>
        <w:t xml:space="preserve">, </w:t>
      </w:r>
      <w:r w:rsidRPr="008226C3">
        <w:rPr>
          <w:rFonts w:asciiTheme="majorBidi" w:hAnsiTheme="majorBidi" w:cstheme="majorBidi"/>
          <w:lang w:val="ru-RU"/>
        </w:rPr>
        <w:t>пункт 75</w:t>
      </w:r>
      <w:r w:rsidR="009950BA">
        <w:rPr>
          <w:rFonts w:asciiTheme="majorBidi" w:hAnsiTheme="majorBidi" w:cstheme="majorBidi"/>
          <w:lang w:val="ru-RU"/>
        </w:rPr>
        <w:t>.</w:t>
      </w:r>
    </w:p>
  </w:footnote>
  <w:footnote w:id="15">
    <w:p w14:paraId="0570A42B" w14:textId="3CCCF2B5" w:rsidR="002F527A" w:rsidRPr="008226C3" w:rsidRDefault="002F527A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506B0E">
        <w:rPr>
          <w:lang w:val="es-ES"/>
        </w:rPr>
        <w:t>A</w:t>
      </w:r>
      <w:r w:rsidRPr="008226C3">
        <w:rPr>
          <w:lang w:val="ru-RU"/>
        </w:rPr>
        <w:t>/</w:t>
      </w:r>
      <w:r w:rsidRPr="00506B0E">
        <w:rPr>
          <w:lang w:val="es-ES"/>
        </w:rPr>
        <w:t>HRC</w:t>
      </w:r>
      <w:r w:rsidRPr="008226C3">
        <w:rPr>
          <w:lang w:val="ru-RU"/>
        </w:rPr>
        <w:t>/57/59, пункт 34</w:t>
      </w:r>
      <w:r w:rsidR="009950BA">
        <w:rPr>
          <w:lang w:val="ru-RU"/>
        </w:rPr>
        <w:t>.</w:t>
      </w:r>
    </w:p>
  </w:footnote>
  <w:footnote w:id="16">
    <w:p w14:paraId="1FCDC27A" w14:textId="045938AA" w:rsidR="00C90E0A" w:rsidRPr="008226C3" w:rsidRDefault="00C90E0A" w:rsidP="00C90E0A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  <w:t>Федеральный закон № 42-ФЗ от 11</w:t>
      </w:r>
      <w:r w:rsidR="009950BA">
        <w:rPr>
          <w:lang w:val="ru-RU"/>
        </w:rPr>
        <w:t xml:space="preserve"> марта</w:t>
      </w:r>
      <w:r w:rsidR="009950BA" w:rsidRPr="008226C3" w:rsidDel="009950BA">
        <w:rPr>
          <w:lang w:val="ru-RU"/>
        </w:rPr>
        <w:t xml:space="preserve"> </w:t>
      </w:r>
      <w:r w:rsidRPr="008226C3">
        <w:rPr>
          <w:lang w:val="ru-RU"/>
        </w:rPr>
        <w:t>2024</w:t>
      </w:r>
      <w:r w:rsidR="009950BA">
        <w:rPr>
          <w:lang w:val="ru-RU"/>
        </w:rPr>
        <w:t xml:space="preserve"> г.</w:t>
      </w:r>
    </w:p>
  </w:footnote>
  <w:footnote w:id="17">
    <w:p w14:paraId="4983E9A7" w14:textId="21008D07" w:rsidR="00064F10" w:rsidRPr="00432804" w:rsidRDefault="00064F10" w:rsidP="00341409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432804">
        <w:rPr>
          <w:lang w:val="ru-RU"/>
        </w:rPr>
        <w:t xml:space="preserve">См. </w:t>
      </w:r>
      <w:hyperlink r:id="rId2" w:history="1">
        <w:r w:rsidR="00432804" w:rsidRPr="00432804">
          <w:rPr>
            <w:rStyle w:val="Hyperlink"/>
          </w:rPr>
          <w:t>https</w:t>
        </w:r>
        <w:r w:rsidR="00432804" w:rsidRPr="00432804">
          <w:rPr>
            <w:rStyle w:val="Hyperlink"/>
            <w:lang w:val="ru-RU"/>
          </w:rPr>
          <w:t>://</w:t>
        </w:r>
        <w:proofErr w:type="spellStart"/>
        <w:r w:rsidR="00432804" w:rsidRPr="00432804">
          <w:rPr>
            <w:rStyle w:val="Hyperlink"/>
          </w:rPr>
          <w:t>mironov</w:t>
        </w:r>
        <w:proofErr w:type="spellEnd"/>
        <w:r w:rsidR="00432804" w:rsidRPr="00432804">
          <w:rPr>
            <w:rStyle w:val="Hyperlink"/>
            <w:lang w:val="ru-RU"/>
          </w:rPr>
          <w:t>-</w:t>
        </w:r>
        <w:r w:rsidR="00432804" w:rsidRPr="00432804">
          <w:rPr>
            <w:rStyle w:val="Hyperlink"/>
          </w:rPr>
          <w:t>online</w:t>
        </w:r>
        <w:r w:rsidR="00432804" w:rsidRPr="00432804">
          <w:rPr>
            <w:rStyle w:val="Hyperlink"/>
            <w:lang w:val="ru-RU"/>
          </w:rPr>
          <w:t>.</w:t>
        </w:r>
        <w:proofErr w:type="spellStart"/>
        <w:r w:rsidR="00432804" w:rsidRPr="005C3608">
          <w:rPr>
            <w:rStyle w:val="Hyperlink"/>
          </w:rPr>
          <w:t>ru</w:t>
        </w:r>
        <w:proofErr w:type="spellEnd"/>
        <w:r w:rsidR="00432804" w:rsidRPr="00851A9A">
          <w:rPr>
            <w:rStyle w:val="Hyperlink"/>
            <w:lang w:val="ru-RU"/>
          </w:rPr>
          <w:t>/</w:t>
        </w:r>
        <w:r w:rsidR="00432804" w:rsidRPr="005C3608">
          <w:rPr>
            <w:rStyle w:val="Hyperlink"/>
          </w:rPr>
          <w:t>news</w:t>
        </w:r>
        <w:r w:rsidR="00432804" w:rsidRPr="00851A9A">
          <w:rPr>
            <w:rStyle w:val="Hyperlink"/>
            <w:lang w:val="ru-RU"/>
          </w:rPr>
          <w:t>/</w:t>
        </w:r>
        <w:proofErr w:type="spellStart"/>
        <w:r w:rsidR="00432804" w:rsidRPr="005C3608">
          <w:rPr>
            <w:rStyle w:val="Hyperlink"/>
          </w:rPr>
          <w:t>natsionalnyj</w:t>
        </w:r>
        <w:proofErr w:type="spellEnd"/>
        <w:r w:rsidR="00432804" w:rsidRPr="00851A9A">
          <w:rPr>
            <w:rStyle w:val="Hyperlink"/>
            <w:lang w:val="ru-RU"/>
          </w:rPr>
          <w:t>-</w:t>
        </w:r>
        <w:proofErr w:type="spellStart"/>
        <w:r w:rsidR="00432804" w:rsidRPr="005C3608">
          <w:rPr>
            <w:rStyle w:val="Hyperlink"/>
          </w:rPr>
          <w:t>suverenitet</w:t>
        </w:r>
        <w:proofErr w:type="spellEnd"/>
        <w:r w:rsidR="00432804" w:rsidRPr="00851A9A">
          <w:rPr>
            <w:rStyle w:val="Hyperlink"/>
            <w:lang w:val="ru-RU"/>
          </w:rPr>
          <w:t>-</w:t>
        </w:r>
        <w:r w:rsidR="00432804" w:rsidRPr="005C3608">
          <w:rPr>
            <w:rStyle w:val="Hyperlink"/>
          </w:rPr>
          <w:t>v</w:t>
        </w:r>
        <w:r w:rsidR="00432804" w:rsidRPr="00851A9A">
          <w:rPr>
            <w:rStyle w:val="Hyperlink"/>
            <w:lang w:val="ru-RU"/>
          </w:rPr>
          <w:t>-</w:t>
        </w:r>
        <w:proofErr w:type="spellStart"/>
        <w:r w:rsidR="00432804" w:rsidRPr="005C3608">
          <w:rPr>
            <w:rStyle w:val="Hyperlink"/>
          </w:rPr>
          <w:t>oblasti</w:t>
        </w:r>
        <w:proofErr w:type="spellEnd"/>
        <w:r w:rsidR="00432804" w:rsidRPr="00851A9A">
          <w:rPr>
            <w:rStyle w:val="Hyperlink"/>
            <w:lang w:val="ru-RU"/>
          </w:rPr>
          <w:t>-</w:t>
        </w:r>
        <w:proofErr w:type="spellStart"/>
        <w:r w:rsidR="00432804" w:rsidRPr="005C3608">
          <w:rPr>
            <w:rStyle w:val="Hyperlink"/>
          </w:rPr>
          <w:t>kultury</w:t>
        </w:r>
        <w:proofErr w:type="spellEnd"/>
        <w:r w:rsidR="00432804" w:rsidRPr="00851A9A">
          <w:rPr>
            <w:rStyle w:val="Hyperlink"/>
            <w:lang w:val="ru-RU"/>
          </w:rPr>
          <w:t>-</w:t>
        </w:r>
        <w:proofErr w:type="spellStart"/>
        <w:r w:rsidR="00432804" w:rsidRPr="005C3608">
          <w:rPr>
            <w:rStyle w:val="Hyperlink"/>
          </w:rPr>
          <w:t>ukrepyat</w:t>
        </w:r>
        <w:proofErr w:type="spellEnd"/>
        <w:r w:rsidR="00432804" w:rsidRPr="00851A9A">
          <w:rPr>
            <w:rStyle w:val="Hyperlink"/>
            <w:lang w:val="ru-RU"/>
          </w:rPr>
          <w:t>-</w:t>
        </w:r>
        <w:proofErr w:type="spellStart"/>
        <w:r w:rsidR="00432804" w:rsidRPr="005C3608">
          <w:rPr>
            <w:rStyle w:val="Hyperlink"/>
          </w:rPr>
          <w:t>zakonom</w:t>
        </w:r>
        <w:proofErr w:type="spellEnd"/>
        <w:r w:rsidR="00432804" w:rsidRPr="00851A9A">
          <w:rPr>
            <w:rStyle w:val="Hyperlink"/>
            <w:lang w:val="ru-RU"/>
          </w:rPr>
          <w:t>/</w:t>
        </w:r>
        <w:r w:rsidR="00432804" w:rsidRPr="005C3608">
          <w:rPr>
            <w:rStyle w:val="Hyperlink"/>
            <w:lang w:val="ru-RU"/>
          </w:rPr>
          <w:t>(на</w:t>
        </w:r>
      </w:hyperlink>
      <w:r w:rsidR="00432804">
        <w:rPr>
          <w:lang w:val="ru-RU"/>
        </w:rPr>
        <w:t xml:space="preserve"> русском языке).</w:t>
      </w:r>
      <w:r w:rsidR="00270F68" w:rsidRPr="00432804">
        <w:rPr>
          <w:lang w:val="ru-RU"/>
        </w:rPr>
        <w:t xml:space="preserve"> </w:t>
      </w:r>
    </w:p>
  </w:footnote>
  <w:footnote w:id="18">
    <w:p w14:paraId="36EFF6E8" w14:textId="299F22E7" w:rsidR="00B03AFC" w:rsidRPr="008226C3" w:rsidRDefault="00B03AFC">
      <w:pPr>
        <w:pStyle w:val="FootnoteText"/>
        <w:rPr>
          <w:lang w:val="ru-RU"/>
        </w:rPr>
      </w:pPr>
      <w:r w:rsidRPr="00432804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23739D" w:rsidRPr="008226C3">
        <w:rPr>
          <w:lang w:val="ru-RU"/>
        </w:rPr>
        <w:t>Данные</w:t>
      </w:r>
      <w:r w:rsidR="00432804">
        <w:rPr>
          <w:lang w:val="ru-RU"/>
        </w:rPr>
        <w:t>, полученные от</w:t>
      </w:r>
      <w:r w:rsidR="0023739D" w:rsidRPr="008226C3">
        <w:rPr>
          <w:lang w:val="ru-RU"/>
        </w:rPr>
        <w:t xml:space="preserve"> Первого департамента</w:t>
      </w:r>
      <w:r w:rsidR="00432804">
        <w:rPr>
          <w:lang w:val="ru-RU"/>
        </w:rPr>
        <w:t>.</w:t>
      </w:r>
      <w:r w:rsidR="0023739D" w:rsidRPr="008226C3">
        <w:rPr>
          <w:lang w:val="ru-RU"/>
        </w:rPr>
        <w:t xml:space="preserve"> </w:t>
      </w:r>
    </w:p>
  </w:footnote>
  <w:footnote w:id="19">
    <w:p w14:paraId="62AC0379" w14:textId="6DDF8B86" w:rsidR="00672546" w:rsidRPr="00432804" w:rsidRDefault="002560B2" w:rsidP="002560B2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672546">
        <w:rPr>
          <w:rStyle w:val="FootnoteReference"/>
        </w:rPr>
        <w:footnoteRef/>
      </w:r>
      <w:r w:rsidRPr="008226C3">
        <w:rPr>
          <w:lang w:val="ru-RU"/>
        </w:rPr>
        <w:tab/>
      </w:r>
      <w:proofErr w:type="gramStart"/>
      <w:r w:rsidR="00432804">
        <w:rPr>
          <w:lang w:val="ru-RU"/>
        </w:rPr>
        <w:t>См.</w:t>
      </w:r>
      <w:r w:rsidR="00672546" w:rsidRPr="00F02600">
        <w:t>https</w:t>
      </w:r>
      <w:r w:rsidR="00672546" w:rsidRPr="008226C3">
        <w:rPr>
          <w:lang w:val="ru-RU"/>
        </w:rPr>
        <w:t>://</w:t>
      </w:r>
      <w:proofErr w:type="spellStart"/>
      <w:r w:rsidR="00672546" w:rsidRPr="00F02600">
        <w:t>rsf</w:t>
      </w:r>
      <w:proofErr w:type="spellEnd"/>
      <w:r w:rsidR="00672546" w:rsidRPr="008226C3">
        <w:rPr>
          <w:lang w:val="ru-RU"/>
        </w:rPr>
        <w:t>.</w:t>
      </w:r>
      <w:r w:rsidR="00672546" w:rsidRPr="00F02600">
        <w:t>org</w:t>
      </w:r>
      <w:r w:rsidR="00672546" w:rsidRPr="008226C3">
        <w:rPr>
          <w:lang w:val="ru-RU"/>
        </w:rPr>
        <w:t>/</w:t>
      </w:r>
      <w:proofErr w:type="spellStart"/>
      <w:r w:rsidR="00672546" w:rsidRPr="00F02600">
        <w:t>en</w:t>
      </w:r>
      <w:proofErr w:type="spellEnd"/>
      <w:r w:rsidR="00672546" w:rsidRPr="008226C3">
        <w:rPr>
          <w:lang w:val="ru-RU"/>
        </w:rPr>
        <w:t>/</w:t>
      </w:r>
      <w:r w:rsidR="00672546" w:rsidRPr="00F02600">
        <w:t>imprisoned</w:t>
      </w:r>
      <w:r w:rsidR="00672546" w:rsidRPr="008226C3">
        <w:rPr>
          <w:lang w:val="ru-RU"/>
        </w:rPr>
        <w:t>-</w:t>
      </w:r>
      <w:r w:rsidR="00672546" w:rsidRPr="00F02600">
        <w:t>reporting</w:t>
      </w:r>
      <w:r w:rsidR="00672546" w:rsidRPr="008226C3">
        <w:rPr>
          <w:lang w:val="ru-RU"/>
        </w:rPr>
        <w:t>-</w:t>
      </w:r>
      <w:proofErr w:type="spellStart"/>
      <w:r w:rsidR="00672546" w:rsidRPr="00F02600">
        <w:t>rsf</w:t>
      </w:r>
      <w:proofErr w:type="spellEnd"/>
      <w:r w:rsidR="00672546" w:rsidRPr="008226C3">
        <w:rPr>
          <w:lang w:val="ru-RU"/>
        </w:rPr>
        <w:t>-</w:t>
      </w:r>
      <w:r w:rsidR="00672546" w:rsidRPr="00F02600">
        <w:t>profiles</w:t>
      </w:r>
      <w:r w:rsidR="00672546" w:rsidRPr="008226C3">
        <w:rPr>
          <w:lang w:val="ru-RU"/>
        </w:rPr>
        <w:t>-29-</w:t>
      </w:r>
      <w:proofErr w:type="spellStart"/>
      <w:r w:rsidR="00672546" w:rsidRPr="00F02600">
        <w:t>ukrainian</w:t>
      </w:r>
      <w:proofErr w:type="spellEnd"/>
      <w:r w:rsidR="00672546" w:rsidRPr="008226C3">
        <w:rPr>
          <w:lang w:val="ru-RU"/>
        </w:rPr>
        <w:t>-</w:t>
      </w:r>
      <w:r w:rsidR="00672546" w:rsidRPr="00F02600">
        <w:t>media</w:t>
      </w:r>
      <w:r w:rsidR="00672546" w:rsidRPr="008226C3">
        <w:rPr>
          <w:lang w:val="ru-RU"/>
        </w:rPr>
        <w:t>-</w:t>
      </w:r>
      <w:r w:rsidR="00672546" w:rsidRPr="00F02600">
        <w:t>professionals</w:t>
      </w:r>
      <w:r w:rsidR="00672546" w:rsidRPr="008226C3">
        <w:rPr>
          <w:lang w:val="ru-RU"/>
        </w:rPr>
        <w:t>-</w:t>
      </w:r>
      <w:r w:rsidR="00672546" w:rsidRPr="00F02600">
        <w:t>detained</w:t>
      </w:r>
      <w:r w:rsidR="00672546" w:rsidRPr="008226C3">
        <w:rPr>
          <w:lang w:val="ru-RU"/>
        </w:rPr>
        <w:t>-</w:t>
      </w:r>
      <w:proofErr w:type="spellStart"/>
      <w:r w:rsidR="00672546" w:rsidRPr="00F02600">
        <w:t>russia</w:t>
      </w:r>
      <w:proofErr w:type="spellEnd"/>
      <w:proofErr w:type="gramEnd"/>
      <w:r w:rsidR="00432804">
        <w:rPr>
          <w:lang w:val="ru-RU"/>
        </w:rPr>
        <w:t>.</w:t>
      </w:r>
    </w:p>
  </w:footnote>
  <w:footnote w:id="20">
    <w:p w14:paraId="7C0E186A" w14:textId="1795814D" w:rsidR="00672546" w:rsidRPr="008226C3" w:rsidRDefault="00672546" w:rsidP="00672546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432804">
        <w:rPr>
          <w:lang w:val="ru-RU"/>
        </w:rPr>
        <w:t xml:space="preserve">Материалы </w:t>
      </w:r>
      <w:r w:rsidR="00E23054" w:rsidRPr="008226C3">
        <w:rPr>
          <w:lang w:val="ru-RU"/>
        </w:rPr>
        <w:t>Центр</w:t>
      </w:r>
      <w:r w:rsidR="00432804">
        <w:rPr>
          <w:lang w:val="ru-RU"/>
        </w:rPr>
        <w:t>а</w:t>
      </w:r>
      <w:r w:rsidR="00E23054" w:rsidRPr="008226C3">
        <w:rPr>
          <w:lang w:val="ru-RU"/>
        </w:rPr>
        <w:t xml:space="preserve"> </w:t>
      </w:r>
      <w:r w:rsidRPr="008226C3">
        <w:rPr>
          <w:lang w:val="ru-RU"/>
        </w:rPr>
        <w:t xml:space="preserve">защиты </w:t>
      </w:r>
      <w:r w:rsidR="00D152A9">
        <w:rPr>
          <w:lang w:val="ru-RU"/>
        </w:rPr>
        <w:t>прав СМИ</w:t>
      </w:r>
      <w:r w:rsidR="00432804">
        <w:rPr>
          <w:lang w:val="ru-RU"/>
        </w:rPr>
        <w:t>.</w:t>
      </w:r>
      <w:r w:rsidRPr="008226C3">
        <w:rPr>
          <w:lang w:val="ru-RU"/>
        </w:rPr>
        <w:t xml:space="preserve"> </w:t>
      </w:r>
    </w:p>
  </w:footnote>
  <w:footnote w:id="21">
    <w:p w14:paraId="70762B7E" w14:textId="33F8959B" w:rsidR="00B00748" w:rsidRPr="008226C3" w:rsidRDefault="00B00748" w:rsidP="00B00748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i/>
          <w:iCs/>
          <w:lang w:val="ru-RU"/>
        </w:rPr>
        <w:t xml:space="preserve">«Новая газета» и другие против </w:t>
      </w:r>
      <w:r w:rsidR="00432804">
        <w:rPr>
          <w:lang w:val="ru-RU"/>
        </w:rPr>
        <w:t>Российской Федерации</w:t>
      </w:r>
      <w:r w:rsidR="00B04909">
        <w:rPr>
          <w:lang w:val="ru-RU"/>
        </w:rPr>
        <w:t xml:space="preserve">, жалоба </w:t>
      </w:r>
      <w:r w:rsidR="00B04909">
        <w:t>No</w:t>
      </w:r>
      <w:r w:rsidR="00B04909" w:rsidRPr="00851A9A">
        <w:rPr>
          <w:lang w:val="ru-RU"/>
        </w:rPr>
        <w:t xml:space="preserve">. 11884/22 </w:t>
      </w:r>
      <w:r w:rsidR="00B04909">
        <w:rPr>
          <w:lang w:val="ru-RU"/>
        </w:rPr>
        <w:t xml:space="preserve">и </w:t>
      </w:r>
      <w:r w:rsidR="00B04909" w:rsidRPr="00851A9A">
        <w:rPr>
          <w:lang w:val="ru-RU"/>
        </w:rPr>
        <w:t xml:space="preserve">161 </w:t>
      </w:r>
      <w:proofErr w:type="gramStart"/>
      <w:r w:rsidR="00B04909">
        <w:rPr>
          <w:lang w:val="ru-RU"/>
        </w:rPr>
        <w:t>другая,  решение</w:t>
      </w:r>
      <w:proofErr w:type="gramEnd"/>
      <w:r w:rsidR="00B04909">
        <w:rPr>
          <w:lang w:val="ru-RU"/>
        </w:rPr>
        <w:t xml:space="preserve"> от 11 февраля 2025 г.</w:t>
      </w:r>
      <w:r w:rsidRPr="008226C3">
        <w:rPr>
          <w:lang w:val="ru-RU"/>
        </w:rPr>
        <w:t xml:space="preserve"> </w:t>
      </w:r>
    </w:p>
  </w:footnote>
  <w:footnote w:id="22">
    <w:p w14:paraId="50D66850" w14:textId="78277396" w:rsidR="00672546" w:rsidRPr="008226C3" w:rsidRDefault="004279A1" w:rsidP="004279A1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672546"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672546" w:rsidRPr="008226C3">
        <w:rPr>
          <w:lang w:val="ru-RU"/>
        </w:rPr>
        <w:tab/>
      </w:r>
      <w:r w:rsidR="00B47541">
        <w:rPr>
          <w:lang w:val="ru-RU"/>
        </w:rPr>
        <w:t xml:space="preserve">См. </w:t>
      </w:r>
      <w:r w:rsidR="00672546" w:rsidRPr="00A32272">
        <w:rPr>
          <w:lang w:val="en-US"/>
        </w:rPr>
        <w:t>https</w:t>
      </w:r>
      <w:r w:rsidR="00672546" w:rsidRPr="008226C3">
        <w:rPr>
          <w:lang w:val="ru-RU"/>
        </w:rPr>
        <w:t>://</w:t>
      </w:r>
      <w:r w:rsidR="00672546" w:rsidRPr="00A32272">
        <w:rPr>
          <w:lang w:val="en-US"/>
        </w:rPr>
        <w:t>www</w:t>
      </w:r>
      <w:r w:rsidR="00672546" w:rsidRPr="008226C3">
        <w:rPr>
          <w:lang w:val="ru-RU"/>
        </w:rPr>
        <w:t>.</w:t>
      </w:r>
      <w:proofErr w:type="spellStart"/>
      <w:r w:rsidR="00672546" w:rsidRPr="00A32272">
        <w:rPr>
          <w:lang w:val="en-US"/>
        </w:rPr>
        <w:t>ohchr</w:t>
      </w:r>
      <w:proofErr w:type="spellEnd"/>
      <w:r w:rsidR="00672546" w:rsidRPr="008226C3">
        <w:rPr>
          <w:lang w:val="ru-RU"/>
        </w:rPr>
        <w:t>.</w:t>
      </w:r>
      <w:r w:rsidR="00672546" w:rsidRPr="00A32272">
        <w:rPr>
          <w:lang w:val="en-US"/>
        </w:rPr>
        <w:t>org</w:t>
      </w:r>
      <w:r w:rsidR="00672546" w:rsidRPr="008226C3">
        <w:rPr>
          <w:lang w:val="ru-RU"/>
        </w:rPr>
        <w:t>/</w:t>
      </w:r>
      <w:proofErr w:type="spellStart"/>
      <w:r w:rsidR="00672546" w:rsidRPr="00A32272">
        <w:rPr>
          <w:lang w:val="en-US"/>
        </w:rPr>
        <w:t>en</w:t>
      </w:r>
      <w:proofErr w:type="spellEnd"/>
      <w:r w:rsidR="00672546" w:rsidRPr="008226C3">
        <w:rPr>
          <w:lang w:val="ru-RU"/>
        </w:rPr>
        <w:t>/</w:t>
      </w:r>
      <w:r w:rsidR="00672546" w:rsidRPr="00A32272">
        <w:rPr>
          <w:lang w:val="en-US"/>
        </w:rPr>
        <w:t>press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releases</w:t>
      </w:r>
      <w:r w:rsidR="00672546" w:rsidRPr="008226C3">
        <w:rPr>
          <w:lang w:val="ru-RU"/>
        </w:rPr>
        <w:t>/2025/02/</w:t>
      </w:r>
      <w:proofErr w:type="spellStart"/>
      <w:r w:rsidR="00672546" w:rsidRPr="00A32272">
        <w:rPr>
          <w:lang w:val="en-US"/>
        </w:rPr>
        <w:t>russia</w:t>
      </w:r>
      <w:proofErr w:type="spellEnd"/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must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immediately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drop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charges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against</w:t>
      </w:r>
      <w:r w:rsidR="00672546" w:rsidRPr="008226C3">
        <w:rPr>
          <w:lang w:val="ru-RU"/>
        </w:rPr>
        <w:t>-85-</w:t>
      </w:r>
      <w:r w:rsidR="00672546" w:rsidRPr="00A32272">
        <w:rPr>
          <w:lang w:val="en-US"/>
        </w:rPr>
        <w:t>year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old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human</w:t>
      </w:r>
      <w:r w:rsidR="00672546" w:rsidRPr="008226C3">
        <w:rPr>
          <w:lang w:val="ru-RU"/>
        </w:rPr>
        <w:t>-</w:t>
      </w:r>
      <w:r w:rsidR="00672546" w:rsidRPr="00A32272">
        <w:rPr>
          <w:lang w:val="en-US"/>
        </w:rPr>
        <w:t>rights</w:t>
      </w:r>
      <w:r w:rsidR="00672546" w:rsidRPr="008226C3">
        <w:rPr>
          <w:lang w:val="ru-RU"/>
        </w:rPr>
        <w:t xml:space="preserve">  </w:t>
      </w:r>
    </w:p>
  </w:footnote>
  <w:footnote w:id="23">
    <w:p w14:paraId="472BFEF4" w14:textId="6BECFC57" w:rsidR="00672546" w:rsidRPr="00B47541" w:rsidRDefault="00672546" w:rsidP="00672546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B47541">
        <w:rPr>
          <w:lang w:val="ru-RU"/>
        </w:rPr>
        <w:t xml:space="preserve">См. </w:t>
      </w:r>
      <w:hyperlink r:id="rId3" w:history="1">
        <w:r w:rsidR="00B47541" w:rsidRPr="00B47541">
          <w:rPr>
            <w:rStyle w:val="Hyperlink"/>
            <w:lang w:val="en-US"/>
          </w:rPr>
          <w:t>https</w:t>
        </w:r>
        <w:r w:rsidR="00B47541" w:rsidRPr="00B47541">
          <w:rPr>
            <w:rStyle w:val="Hyperlink"/>
            <w:lang w:val="ru-RU"/>
          </w:rPr>
          <w:t>://</w:t>
        </w:r>
        <w:r w:rsidR="00B47541" w:rsidRPr="00B47541">
          <w:rPr>
            <w:rStyle w:val="Hyperlink"/>
            <w:lang w:val="en-US"/>
          </w:rPr>
          <w:t>help</w:t>
        </w:r>
        <w:r w:rsidR="00B47541" w:rsidRPr="00B47541">
          <w:rPr>
            <w:rStyle w:val="Hyperlink"/>
            <w:lang w:val="ru-RU"/>
          </w:rPr>
          <w:t>-</w:t>
        </w:r>
        <w:r w:rsidR="00B47541" w:rsidRPr="00B47541">
          <w:rPr>
            <w:rStyle w:val="Hyperlink"/>
            <w:lang w:val="en-US"/>
          </w:rPr>
          <w:t>eco</w:t>
        </w:r>
        <w:r w:rsidR="00B47541" w:rsidRPr="00B47541">
          <w:rPr>
            <w:rStyle w:val="Hyperlink"/>
            <w:lang w:val="ru-RU"/>
          </w:rPr>
          <w:t>.</w:t>
        </w:r>
        <w:r w:rsidR="00B47541" w:rsidRPr="00B47541">
          <w:rPr>
            <w:rStyle w:val="Hyperlink"/>
            <w:lang w:val="en-US"/>
          </w:rPr>
          <w:t>info</w:t>
        </w:r>
        <w:r w:rsidR="00B47541" w:rsidRPr="00B47541">
          <w:rPr>
            <w:rStyle w:val="Hyperlink"/>
            <w:lang w:val="ru-RU"/>
          </w:rPr>
          <w:t>/</w:t>
        </w:r>
        <w:r w:rsidR="00B47541" w:rsidRPr="00B47541">
          <w:rPr>
            <w:rStyle w:val="Hyperlink"/>
            <w:lang w:val="en-US"/>
          </w:rPr>
          <w:t>monitoring</w:t>
        </w:r>
        <w:r w:rsidR="00B47541" w:rsidRPr="00B47541">
          <w:rPr>
            <w:rStyle w:val="Hyperlink"/>
            <w:lang w:val="ru-RU"/>
          </w:rPr>
          <w:t>/</w:t>
        </w:r>
      </w:hyperlink>
      <w:r w:rsidR="00B47541">
        <w:rPr>
          <w:lang w:val="ru-RU"/>
        </w:rPr>
        <w:t>( на русском языке).</w:t>
      </w:r>
    </w:p>
  </w:footnote>
  <w:footnote w:id="24">
    <w:p w14:paraId="7B801773" w14:textId="4CABC2E4" w:rsidR="00672546" w:rsidRPr="008226C3" w:rsidRDefault="00E70058" w:rsidP="00E70058">
      <w:pPr>
        <w:pStyle w:val="FootnoteText"/>
        <w:rPr>
          <w:lang w:val="ru-RU"/>
        </w:rPr>
      </w:pPr>
      <w:r w:rsidRPr="00B47541">
        <w:rPr>
          <w:lang w:val="ru-RU"/>
        </w:rPr>
        <w:tab/>
      </w:r>
      <w:r w:rsidR="00672546">
        <w:rPr>
          <w:rStyle w:val="FootnoteReference"/>
        </w:rPr>
        <w:footnoteRef/>
      </w:r>
      <w:r w:rsidRPr="008226C3">
        <w:rPr>
          <w:lang w:val="ru-RU"/>
        </w:rPr>
        <w:tab/>
      </w:r>
      <w:r w:rsidR="00672546" w:rsidRPr="008226C3">
        <w:rPr>
          <w:lang w:val="ru-RU"/>
        </w:rPr>
        <w:tab/>
      </w:r>
      <w:r w:rsidR="00672546" w:rsidRPr="00506B0E">
        <w:rPr>
          <w:lang w:val="es-ES"/>
        </w:rPr>
        <w:t>A</w:t>
      </w:r>
      <w:r w:rsidR="00672546" w:rsidRPr="008226C3">
        <w:rPr>
          <w:lang w:val="ru-RU"/>
        </w:rPr>
        <w:t>/</w:t>
      </w:r>
      <w:r w:rsidR="00672546" w:rsidRPr="00506B0E">
        <w:rPr>
          <w:lang w:val="es-ES"/>
        </w:rPr>
        <w:t>HRC</w:t>
      </w:r>
      <w:r w:rsidR="00672546" w:rsidRPr="008226C3">
        <w:rPr>
          <w:lang w:val="ru-RU"/>
        </w:rPr>
        <w:t>/54/54, пункт 57</w:t>
      </w:r>
      <w:r w:rsidR="00B47541">
        <w:rPr>
          <w:lang w:val="ru-RU"/>
        </w:rPr>
        <w:t>.</w:t>
      </w:r>
    </w:p>
  </w:footnote>
  <w:footnote w:id="25">
    <w:p w14:paraId="5035FC06" w14:textId="7FC9BC21" w:rsidR="00057C7D" w:rsidRPr="00B47541" w:rsidRDefault="00057C7D" w:rsidP="00057C7D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B47541">
        <w:rPr>
          <w:lang w:val="ru-RU"/>
        </w:rPr>
        <w:tab/>
      </w:r>
      <w:r w:rsidR="00B47541">
        <w:rPr>
          <w:lang w:val="ru-RU"/>
        </w:rPr>
        <w:t>См</w:t>
      </w:r>
      <w:r w:rsidR="00B47541" w:rsidRPr="00B47541">
        <w:rPr>
          <w:lang w:val="ru-RU"/>
        </w:rPr>
        <w:t xml:space="preserve">. </w:t>
      </w:r>
      <w:r w:rsidR="00B47541" w:rsidRPr="008828A7">
        <w:rPr>
          <w:lang w:val="en-US"/>
        </w:rPr>
        <w:t>http</w:t>
      </w:r>
      <w:r w:rsidR="00B47541" w:rsidRPr="00851A9A">
        <w:rPr>
          <w:lang w:val="ru-RU"/>
        </w:rPr>
        <w:t>://</w:t>
      </w:r>
      <w:r w:rsidR="00B47541" w:rsidRPr="008828A7">
        <w:rPr>
          <w:lang w:val="en-US"/>
        </w:rPr>
        <w:t>www</w:t>
      </w:r>
      <w:r w:rsidR="00B47541" w:rsidRPr="00851A9A">
        <w:rPr>
          <w:lang w:val="ru-RU"/>
        </w:rPr>
        <w:t>.</w:t>
      </w:r>
      <w:r w:rsidR="00B47541" w:rsidRPr="008828A7">
        <w:rPr>
          <w:lang w:val="en-US"/>
        </w:rPr>
        <w:t>kremlin</w:t>
      </w:r>
      <w:r w:rsidR="00B47541" w:rsidRPr="00851A9A">
        <w:rPr>
          <w:lang w:val="ru-RU"/>
        </w:rPr>
        <w:t>.</w:t>
      </w:r>
      <w:proofErr w:type="spellStart"/>
      <w:r w:rsidR="00B47541" w:rsidRPr="008828A7">
        <w:rPr>
          <w:lang w:val="en-US"/>
        </w:rPr>
        <w:t>ru</w:t>
      </w:r>
      <w:proofErr w:type="spellEnd"/>
      <w:r w:rsidR="00B47541" w:rsidRPr="00851A9A">
        <w:rPr>
          <w:lang w:val="ru-RU"/>
        </w:rPr>
        <w:t>/</w:t>
      </w:r>
      <w:r w:rsidR="00B47541" w:rsidRPr="008828A7">
        <w:rPr>
          <w:lang w:val="en-US"/>
        </w:rPr>
        <w:t>acts</w:t>
      </w:r>
      <w:r w:rsidR="00B47541" w:rsidRPr="00851A9A">
        <w:rPr>
          <w:lang w:val="ru-RU"/>
        </w:rPr>
        <w:t>/</w:t>
      </w:r>
      <w:r w:rsidR="00B47541" w:rsidRPr="008828A7">
        <w:rPr>
          <w:lang w:val="en-US"/>
        </w:rPr>
        <w:t>bank</w:t>
      </w:r>
      <w:r w:rsidR="00B47541" w:rsidRPr="00851A9A">
        <w:rPr>
          <w:lang w:val="ru-RU"/>
        </w:rPr>
        <w:t>/48502 (</w:t>
      </w:r>
      <w:r w:rsidR="00B47541">
        <w:rPr>
          <w:lang w:val="ru-RU"/>
        </w:rPr>
        <w:t>на русском языке</w:t>
      </w:r>
      <w:r w:rsidR="00B47541" w:rsidRPr="00851A9A">
        <w:rPr>
          <w:lang w:val="ru-RU"/>
        </w:rPr>
        <w:t>).</w:t>
      </w:r>
    </w:p>
  </w:footnote>
  <w:footnote w:id="26">
    <w:p w14:paraId="51FE09E1" w14:textId="070F8EE7" w:rsidR="00645DD4" w:rsidRPr="008226C3" w:rsidRDefault="00645DD4">
      <w:pPr>
        <w:pStyle w:val="FootnoteText"/>
        <w:rPr>
          <w:lang w:val="ru-RU"/>
        </w:rPr>
      </w:pPr>
      <w:r w:rsidRPr="00B47541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Pr="00A32272">
        <w:rPr>
          <w:lang w:val="en-US"/>
        </w:rPr>
        <w:t>A</w:t>
      </w:r>
      <w:r w:rsidRPr="008226C3">
        <w:rPr>
          <w:lang w:val="ru-RU"/>
        </w:rPr>
        <w:t>/</w:t>
      </w:r>
      <w:r w:rsidRPr="00A32272">
        <w:rPr>
          <w:lang w:val="en-US"/>
        </w:rPr>
        <w:t>HRC</w:t>
      </w:r>
      <w:r w:rsidRPr="008226C3">
        <w:rPr>
          <w:lang w:val="ru-RU"/>
        </w:rPr>
        <w:t>/54/54, пункт 73</w:t>
      </w:r>
      <w:r w:rsidR="00B47541">
        <w:rPr>
          <w:lang w:val="ru-RU"/>
        </w:rPr>
        <w:t>.</w:t>
      </w:r>
    </w:p>
  </w:footnote>
  <w:footnote w:id="27">
    <w:p w14:paraId="399BA7B1" w14:textId="7943368B" w:rsidR="0043321F" w:rsidRPr="008226C3" w:rsidRDefault="0043321F" w:rsidP="0043321F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74315D">
        <w:rPr>
          <w:lang w:val="ru-RU"/>
        </w:rPr>
        <w:t xml:space="preserve">Информация, </w:t>
      </w:r>
      <w:r w:rsidR="00B64827">
        <w:rPr>
          <w:lang w:val="ru-RU"/>
        </w:rPr>
        <w:t>предоставленная</w:t>
      </w:r>
      <w:r w:rsidR="0074315D">
        <w:rPr>
          <w:lang w:val="ru-RU"/>
        </w:rPr>
        <w:t xml:space="preserve"> </w:t>
      </w:r>
      <w:r w:rsidR="0074315D" w:rsidRPr="00B64827">
        <w:rPr>
          <w:lang w:val="ru-RU"/>
        </w:rPr>
        <w:t>Ассоциаци</w:t>
      </w:r>
      <w:r w:rsidR="00B64827" w:rsidRPr="00851A9A">
        <w:rPr>
          <w:lang w:val="ru-RU"/>
        </w:rPr>
        <w:t>ей</w:t>
      </w:r>
      <w:r w:rsidR="0074315D" w:rsidRPr="00B64827">
        <w:rPr>
          <w:lang w:val="ru-RU"/>
        </w:rPr>
        <w:t xml:space="preserve"> «</w:t>
      </w:r>
      <w:r w:rsidRPr="00B64827">
        <w:rPr>
          <w:lang w:val="ru-RU"/>
        </w:rPr>
        <w:t>Международн</w:t>
      </w:r>
      <w:r w:rsidR="0074315D" w:rsidRPr="00B64827">
        <w:rPr>
          <w:lang w:val="ru-RU"/>
        </w:rPr>
        <w:t>ый</w:t>
      </w:r>
      <w:r w:rsidRPr="00B64827">
        <w:rPr>
          <w:lang w:val="ru-RU"/>
        </w:rPr>
        <w:t xml:space="preserve"> </w:t>
      </w:r>
      <w:r w:rsidR="006F1891" w:rsidRPr="00B64827">
        <w:rPr>
          <w:lang w:val="ru-RU"/>
        </w:rPr>
        <w:t>М</w:t>
      </w:r>
      <w:r w:rsidRPr="00B64827">
        <w:rPr>
          <w:lang w:val="ru-RU"/>
        </w:rPr>
        <w:t>емориал</w:t>
      </w:r>
      <w:r w:rsidR="0074315D" w:rsidRPr="00B64827">
        <w:rPr>
          <w:lang w:val="ru-RU"/>
        </w:rPr>
        <w:t>».</w:t>
      </w:r>
      <w:r w:rsidRPr="008226C3">
        <w:rPr>
          <w:lang w:val="ru-RU"/>
        </w:rPr>
        <w:t xml:space="preserve"> </w:t>
      </w:r>
    </w:p>
  </w:footnote>
  <w:footnote w:id="28">
    <w:p w14:paraId="1F1CBAD0" w14:textId="22907CBE" w:rsidR="007A720B" w:rsidRPr="008226C3" w:rsidRDefault="007A720B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  <w:t xml:space="preserve">Федеральный закон № 74-ФЗ </w:t>
      </w:r>
      <w:r w:rsidR="00B761D2" w:rsidRPr="008226C3">
        <w:rPr>
          <w:lang w:val="ru-RU"/>
        </w:rPr>
        <w:t>от</w:t>
      </w:r>
      <w:r w:rsidR="00DF61CC" w:rsidRPr="008226C3">
        <w:rPr>
          <w:lang w:val="ru-RU"/>
        </w:rPr>
        <w:t xml:space="preserve"> 21</w:t>
      </w:r>
      <w:r w:rsidR="0074315D">
        <w:rPr>
          <w:lang w:val="ru-RU"/>
        </w:rPr>
        <w:t xml:space="preserve"> апреля </w:t>
      </w:r>
      <w:r w:rsidR="00DF61CC" w:rsidRPr="008226C3">
        <w:rPr>
          <w:lang w:val="ru-RU"/>
        </w:rPr>
        <w:t>2025</w:t>
      </w:r>
      <w:r w:rsidR="0074315D">
        <w:rPr>
          <w:lang w:val="ru-RU"/>
        </w:rPr>
        <w:t xml:space="preserve"> г.</w:t>
      </w:r>
    </w:p>
  </w:footnote>
  <w:footnote w:id="29">
    <w:p w14:paraId="49F4F558" w14:textId="1C0E3D72" w:rsidR="0018261D" w:rsidRPr="008226C3" w:rsidRDefault="0018261D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497E03" w:rsidRPr="008226C3">
        <w:rPr>
          <w:lang w:val="ru-RU"/>
        </w:rPr>
        <w:t>Федеральный закон №</w:t>
      </w:r>
      <w:r w:rsidR="00B96500" w:rsidRPr="008226C3">
        <w:rPr>
          <w:lang w:val="ru-RU"/>
        </w:rPr>
        <w:t xml:space="preserve"> 303-ФЗ от 8</w:t>
      </w:r>
      <w:r w:rsidR="0074315D">
        <w:rPr>
          <w:lang w:val="ru-RU"/>
        </w:rPr>
        <w:t xml:space="preserve"> августа </w:t>
      </w:r>
      <w:r w:rsidR="00B96500" w:rsidRPr="008226C3">
        <w:rPr>
          <w:lang w:val="ru-RU"/>
        </w:rPr>
        <w:t>2024</w:t>
      </w:r>
      <w:r w:rsidR="0074315D">
        <w:rPr>
          <w:lang w:val="ru-RU"/>
        </w:rPr>
        <w:t xml:space="preserve"> г.</w:t>
      </w:r>
    </w:p>
  </w:footnote>
  <w:footnote w:id="30">
    <w:p w14:paraId="0062672A" w14:textId="69580FA2" w:rsidR="007F4EC7" w:rsidRPr="008226C3" w:rsidRDefault="00E46751" w:rsidP="00E46751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7F4EC7">
        <w:rPr>
          <w:rStyle w:val="FootnoteReference"/>
        </w:rPr>
        <w:footnoteRef/>
      </w:r>
      <w:r w:rsidRPr="008226C3">
        <w:rPr>
          <w:lang w:val="ru-RU"/>
        </w:rPr>
        <w:tab/>
      </w:r>
      <w:r w:rsidR="007F4EC7" w:rsidRPr="008226C3">
        <w:rPr>
          <w:lang w:val="ru-RU"/>
        </w:rPr>
        <w:tab/>
        <w:t>Федеральный закон № 282-ФЗ от 31</w:t>
      </w:r>
      <w:r w:rsidR="0074315D">
        <w:rPr>
          <w:lang w:val="ru-RU"/>
        </w:rPr>
        <w:t xml:space="preserve"> июля </w:t>
      </w:r>
      <w:r w:rsidR="007F4EC7" w:rsidRPr="008226C3">
        <w:rPr>
          <w:lang w:val="ru-RU"/>
        </w:rPr>
        <w:t>2025</w:t>
      </w:r>
      <w:r w:rsidR="0074315D">
        <w:rPr>
          <w:lang w:val="ru-RU"/>
        </w:rPr>
        <w:t xml:space="preserve"> г.</w:t>
      </w:r>
    </w:p>
  </w:footnote>
  <w:footnote w:id="31">
    <w:p w14:paraId="62DA2229" w14:textId="725CB628" w:rsidR="008761AB" w:rsidRPr="008226C3" w:rsidRDefault="00E46751" w:rsidP="00E46751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8761AB">
        <w:rPr>
          <w:rStyle w:val="FootnoteReference"/>
        </w:rPr>
        <w:footnoteRef/>
      </w:r>
      <w:r w:rsidRPr="008226C3">
        <w:rPr>
          <w:lang w:val="ru-RU"/>
        </w:rPr>
        <w:tab/>
      </w:r>
      <w:r w:rsidR="007F4EC7" w:rsidRPr="008226C3">
        <w:rPr>
          <w:lang w:val="ru-RU"/>
        </w:rPr>
        <w:tab/>
      </w:r>
      <w:r w:rsidR="008761AB" w:rsidRPr="008226C3">
        <w:rPr>
          <w:lang w:val="ru-RU"/>
        </w:rPr>
        <w:t>Федеральный закон № 281-ФЗ от 3</w:t>
      </w:r>
      <w:r w:rsidR="0074315D">
        <w:rPr>
          <w:lang w:val="ru-RU"/>
        </w:rPr>
        <w:t xml:space="preserve">1 июля </w:t>
      </w:r>
      <w:r w:rsidR="008761AB" w:rsidRPr="008226C3">
        <w:rPr>
          <w:lang w:val="ru-RU"/>
        </w:rPr>
        <w:t>2025</w:t>
      </w:r>
      <w:r w:rsidR="0074315D">
        <w:rPr>
          <w:lang w:val="ru-RU"/>
        </w:rPr>
        <w:t xml:space="preserve"> г.</w:t>
      </w:r>
    </w:p>
  </w:footnote>
  <w:footnote w:id="32">
    <w:p w14:paraId="54B5A73D" w14:textId="77777777" w:rsidR="002C7C3A" w:rsidRPr="008226C3" w:rsidRDefault="002C7C3A" w:rsidP="002C7C3A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hyperlink r:id="rId4" w:history="1">
        <w:r w:rsidRPr="00570BDC">
          <w:rPr>
            <w:lang w:val="es-ES"/>
          </w:rPr>
          <w:t>A</w:t>
        </w:r>
        <w:r w:rsidRPr="008226C3">
          <w:rPr>
            <w:lang w:val="ru-RU"/>
          </w:rPr>
          <w:t>/</w:t>
        </w:r>
        <w:r w:rsidRPr="00570BDC">
          <w:rPr>
            <w:lang w:val="es-ES"/>
          </w:rPr>
          <w:t>HRC</w:t>
        </w:r>
        <w:r w:rsidRPr="008226C3">
          <w:rPr>
            <w:lang w:val="ru-RU"/>
          </w:rPr>
          <w:t>/57/59</w:t>
        </w:r>
      </w:hyperlink>
      <w:r w:rsidRPr="008226C3">
        <w:rPr>
          <w:lang w:val="ru-RU"/>
        </w:rPr>
        <w:t>, пункты 62–64.</w:t>
      </w:r>
    </w:p>
  </w:footnote>
  <w:footnote w:id="33">
    <w:p w14:paraId="12B31DF3" w14:textId="6C701E20" w:rsidR="00DC7FE8" w:rsidRPr="00795964" w:rsidRDefault="00DC7FE8" w:rsidP="00DC7FE8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795964">
        <w:rPr>
          <w:lang w:val="ru-RU"/>
        </w:rPr>
        <w:t xml:space="preserve">См. </w:t>
      </w:r>
      <w:r w:rsidRPr="00A32272">
        <w:rPr>
          <w:lang w:val="es-ES"/>
        </w:rPr>
        <w:t>https</w:t>
      </w:r>
      <w:r w:rsidRPr="008226C3">
        <w:rPr>
          <w:lang w:val="ru-RU"/>
        </w:rPr>
        <w:t>://</w:t>
      </w:r>
      <w:r w:rsidRPr="00A32272">
        <w:rPr>
          <w:lang w:val="es-ES"/>
        </w:rPr>
        <w:t>www</w:t>
      </w:r>
      <w:r w:rsidRPr="008226C3">
        <w:rPr>
          <w:lang w:val="ru-RU"/>
        </w:rPr>
        <w:t>.</w:t>
      </w:r>
      <w:proofErr w:type="spellStart"/>
      <w:r w:rsidRPr="00A32272">
        <w:rPr>
          <w:lang w:val="es-ES"/>
        </w:rPr>
        <w:t>avocatrus</w:t>
      </w:r>
      <w:proofErr w:type="spellEnd"/>
      <w:r w:rsidRPr="008226C3">
        <w:rPr>
          <w:lang w:val="ru-RU"/>
        </w:rPr>
        <w:t>.</w:t>
      </w:r>
      <w:proofErr w:type="spellStart"/>
      <w:r w:rsidRPr="00A32272">
        <w:rPr>
          <w:lang w:val="es-ES"/>
        </w:rPr>
        <w:t>org</w:t>
      </w:r>
      <w:proofErr w:type="spellEnd"/>
      <w:r w:rsidRPr="008226C3">
        <w:rPr>
          <w:lang w:val="ru-RU"/>
        </w:rPr>
        <w:t>/</w:t>
      </w:r>
      <w:r w:rsidRPr="00A32272">
        <w:rPr>
          <w:lang w:val="es-ES"/>
        </w:rPr>
        <w:t>en</w:t>
      </w:r>
      <w:r w:rsidRPr="008226C3">
        <w:rPr>
          <w:lang w:val="ru-RU"/>
        </w:rPr>
        <w:t>/</w:t>
      </w:r>
      <w:r w:rsidRPr="00A32272">
        <w:rPr>
          <w:lang w:val="es-ES"/>
        </w:rPr>
        <w:t>post</w:t>
      </w:r>
      <w:r w:rsidRPr="008226C3">
        <w:rPr>
          <w:lang w:val="ru-RU"/>
        </w:rPr>
        <w:t>/</w:t>
      </w:r>
      <w:proofErr w:type="spellStart"/>
      <w:r w:rsidRPr="00A32272">
        <w:rPr>
          <w:lang w:val="es-ES"/>
        </w:rPr>
        <w:t>the</w:t>
      </w:r>
      <w:proofErr w:type="spellEnd"/>
      <w:r w:rsidRPr="008226C3">
        <w:rPr>
          <w:lang w:val="ru-RU"/>
        </w:rPr>
        <w:t>-</w:t>
      </w:r>
      <w:r w:rsidRPr="00A32272">
        <w:rPr>
          <w:lang w:val="es-ES"/>
        </w:rPr>
        <w:t>international</w:t>
      </w:r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association</w:t>
      </w:r>
      <w:proofErr w:type="spellEnd"/>
      <w:r w:rsidRPr="008226C3">
        <w:rPr>
          <w:lang w:val="ru-RU"/>
        </w:rPr>
        <w:t>-</w:t>
      </w:r>
      <w:r w:rsidRPr="00A32272">
        <w:rPr>
          <w:lang w:val="es-ES"/>
        </w:rPr>
        <w:t>of</w:t>
      </w:r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russian</w:t>
      </w:r>
      <w:proofErr w:type="spellEnd"/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advocates</w:t>
      </w:r>
      <w:proofErr w:type="spellEnd"/>
      <w:r w:rsidRPr="008226C3">
        <w:rPr>
          <w:lang w:val="ru-RU"/>
        </w:rPr>
        <w:t>-</w:t>
      </w:r>
      <w:r w:rsidRPr="00A32272">
        <w:rPr>
          <w:lang w:val="es-ES"/>
        </w:rPr>
        <w:t>has</w:t>
      </w:r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presented</w:t>
      </w:r>
      <w:proofErr w:type="spellEnd"/>
      <w:r w:rsidRPr="008226C3">
        <w:rPr>
          <w:lang w:val="ru-RU"/>
        </w:rPr>
        <w:t>-</w:t>
      </w:r>
      <w:r w:rsidRPr="00A32272">
        <w:rPr>
          <w:lang w:val="es-ES"/>
        </w:rPr>
        <w:t>a</w:t>
      </w:r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critical</w:t>
      </w:r>
      <w:proofErr w:type="spellEnd"/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report</w:t>
      </w:r>
      <w:proofErr w:type="spellEnd"/>
      <w:r w:rsidRPr="008226C3">
        <w:rPr>
          <w:lang w:val="ru-RU"/>
        </w:rPr>
        <w:t>-</w:t>
      </w:r>
      <w:r w:rsidRPr="00A32272">
        <w:rPr>
          <w:lang w:val="es-ES"/>
        </w:rPr>
        <w:t>on</w:t>
      </w:r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the</w:t>
      </w:r>
      <w:proofErr w:type="spellEnd"/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bill</w:t>
      </w:r>
      <w:proofErr w:type="spellEnd"/>
      <w:r w:rsidRPr="008226C3">
        <w:rPr>
          <w:lang w:val="ru-RU"/>
        </w:rPr>
        <w:t>-</w:t>
      </w:r>
      <w:proofErr w:type="spellStart"/>
      <w:r w:rsidRPr="00A32272">
        <w:rPr>
          <w:lang w:val="es-ES"/>
        </w:rPr>
        <w:t>propo</w:t>
      </w:r>
      <w:proofErr w:type="spellEnd"/>
      <w:r w:rsidR="00795964">
        <w:rPr>
          <w:lang w:val="ru-RU"/>
        </w:rPr>
        <w:t>.</w:t>
      </w:r>
    </w:p>
  </w:footnote>
  <w:footnote w:id="34">
    <w:p w14:paraId="2867F199" w14:textId="69C5037B" w:rsidR="00064F10" w:rsidRPr="008226C3" w:rsidRDefault="00064F10" w:rsidP="00022358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  <w:t>Федеральный закон № 101-ФЗ от 21</w:t>
      </w:r>
      <w:r w:rsidR="00795964">
        <w:rPr>
          <w:lang w:val="ru-RU"/>
        </w:rPr>
        <w:t xml:space="preserve"> апреля </w:t>
      </w:r>
      <w:r w:rsidRPr="008226C3">
        <w:rPr>
          <w:lang w:val="ru-RU"/>
        </w:rPr>
        <w:t>2025</w:t>
      </w:r>
      <w:r w:rsidR="00795964">
        <w:rPr>
          <w:lang w:val="ru-RU"/>
        </w:rPr>
        <w:t xml:space="preserve"> г.</w:t>
      </w:r>
      <w:r w:rsidRPr="008226C3">
        <w:rPr>
          <w:lang w:val="ru-RU"/>
        </w:rPr>
        <w:t xml:space="preserve"> </w:t>
      </w:r>
    </w:p>
  </w:footnote>
  <w:footnote w:id="35">
    <w:p w14:paraId="37138A01" w14:textId="44D2931F" w:rsidR="009C4223" w:rsidRPr="008226C3" w:rsidRDefault="009C4223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795964">
        <w:rPr>
          <w:lang w:val="ru-RU"/>
        </w:rPr>
        <w:t xml:space="preserve">Информация, полученная от организации </w:t>
      </w:r>
      <w:r w:rsidRPr="008226C3">
        <w:rPr>
          <w:lang w:val="ru-RU"/>
        </w:rPr>
        <w:t>«</w:t>
      </w:r>
      <w:r w:rsidR="001D7E6E">
        <w:rPr>
          <w:lang w:val="ru-RU"/>
        </w:rPr>
        <w:t>Общественный вердикт</w:t>
      </w:r>
      <w:r w:rsidRPr="008226C3">
        <w:rPr>
          <w:lang w:val="ru-RU"/>
        </w:rPr>
        <w:t>»</w:t>
      </w:r>
      <w:r w:rsidR="00AF03E2">
        <w:rPr>
          <w:lang w:val="ru-RU"/>
        </w:rPr>
        <w:t>.</w:t>
      </w:r>
    </w:p>
  </w:footnote>
  <w:footnote w:id="36">
    <w:p w14:paraId="2A99A9DC" w14:textId="179DF0FD" w:rsidR="00064F10" w:rsidRPr="00AF03E2" w:rsidRDefault="00064F10" w:rsidP="00FB4C8C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795964">
        <w:rPr>
          <w:lang w:val="ru-RU"/>
        </w:rPr>
        <w:t xml:space="preserve">См. </w:t>
      </w:r>
      <w:r w:rsidR="00D07E4C" w:rsidRPr="00D07E4C">
        <w:t>https</w:t>
      </w:r>
      <w:r w:rsidR="00D07E4C" w:rsidRPr="008226C3">
        <w:rPr>
          <w:lang w:val="ru-RU"/>
        </w:rPr>
        <w:t>://</w:t>
      </w:r>
      <w:r w:rsidR="00D07E4C" w:rsidRPr="00D07E4C">
        <w:t>www</w:t>
      </w:r>
      <w:r w:rsidR="00D07E4C" w:rsidRPr="008226C3">
        <w:rPr>
          <w:lang w:val="ru-RU"/>
        </w:rPr>
        <w:t>.</w:t>
      </w:r>
      <w:proofErr w:type="spellStart"/>
      <w:r w:rsidR="00D07E4C" w:rsidRPr="00D07E4C">
        <w:t>ohchr</w:t>
      </w:r>
      <w:proofErr w:type="spellEnd"/>
      <w:r w:rsidR="00D07E4C" w:rsidRPr="008226C3">
        <w:rPr>
          <w:lang w:val="ru-RU"/>
        </w:rPr>
        <w:t>.</w:t>
      </w:r>
      <w:r w:rsidR="00D07E4C" w:rsidRPr="00D07E4C">
        <w:t>org</w:t>
      </w:r>
      <w:r w:rsidR="00D07E4C" w:rsidRPr="008226C3">
        <w:rPr>
          <w:lang w:val="ru-RU"/>
        </w:rPr>
        <w:t>/</w:t>
      </w:r>
      <w:proofErr w:type="spellStart"/>
      <w:r w:rsidR="00D07E4C" w:rsidRPr="00D07E4C">
        <w:t>en</w:t>
      </w:r>
      <w:proofErr w:type="spellEnd"/>
      <w:r w:rsidR="00D07E4C" w:rsidRPr="008226C3">
        <w:rPr>
          <w:lang w:val="ru-RU"/>
        </w:rPr>
        <w:t>/</w:t>
      </w:r>
      <w:r w:rsidR="00D07E4C" w:rsidRPr="00D07E4C">
        <w:t>press</w:t>
      </w:r>
      <w:r w:rsidR="00D07E4C" w:rsidRPr="008226C3">
        <w:rPr>
          <w:lang w:val="ru-RU"/>
        </w:rPr>
        <w:t>-</w:t>
      </w:r>
      <w:r w:rsidR="00D07E4C" w:rsidRPr="00D07E4C">
        <w:t>releases</w:t>
      </w:r>
      <w:r w:rsidR="00D07E4C" w:rsidRPr="008226C3">
        <w:rPr>
          <w:lang w:val="ru-RU"/>
        </w:rPr>
        <w:t>/2024/11/</w:t>
      </w:r>
      <w:proofErr w:type="spellStart"/>
      <w:r w:rsidR="00D07E4C" w:rsidRPr="00D07E4C">
        <w:t>russia</w:t>
      </w:r>
      <w:proofErr w:type="spellEnd"/>
      <w:r w:rsidR="00D07E4C" w:rsidRPr="008226C3">
        <w:rPr>
          <w:lang w:val="ru-RU"/>
        </w:rPr>
        <w:t>-</w:t>
      </w:r>
      <w:r w:rsidR="00D07E4C" w:rsidRPr="00D07E4C">
        <w:t>un</w:t>
      </w:r>
      <w:r w:rsidR="00D07E4C" w:rsidRPr="008226C3">
        <w:rPr>
          <w:lang w:val="ru-RU"/>
        </w:rPr>
        <w:t>-</w:t>
      </w:r>
      <w:r w:rsidR="00D07E4C" w:rsidRPr="00D07E4C">
        <w:t>special</w:t>
      </w:r>
      <w:r w:rsidR="00D07E4C" w:rsidRPr="008226C3">
        <w:rPr>
          <w:lang w:val="ru-RU"/>
        </w:rPr>
        <w:t>-</w:t>
      </w:r>
      <w:r w:rsidR="00D07E4C" w:rsidRPr="00D07E4C">
        <w:t>rapporteur</w:t>
      </w:r>
      <w:r w:rsidR="00D07E4C" w:rsidRPr="008226C3">
        <w:rPr>
          <w:lang w:val="ru-RU"/>
        </w:rPr>
        <w:t>-</w:t>
      </w:r>
      <w:r w:rsidR="00D07E4C" w:rsidRPr="00D07E4C">
        <w:t>urges</w:t>
      </w:r>
      <w:r w:rsidR="00D07E4C" w:rsidRPr="008226C3">
        <w:rPr>
          <w:lang w:val="ru-RU"/>
        </w:rPr>
        <w:t>-</w:t>
      </w:r>
      <w:r w:rsidR="00D07E4C" w:rsidRPr="00D07E4C">
        <w:t>acquittal</w:t>
      </w:r>
      <w:r w:rsidR="00D07E4C" w:rsidRPr="008226C3">
        <w:rPr>
          <w:lang w:val="ru-RU"/>
        </w:rPr>
        <w:t>-</w:t>
      </w:r>
      <w:proofErr w:type="spellStart"/>
      <w:r w:rsidR="00D07E4C" w:rsidRPr="00D07E4C">
        <w:t>russian</w:t>
      </w:r>
      <w:proofErr w:type="spellEnd"/>
      <w:r w:rsidR="00D07E4C" w:rsidRPr="008226C3">
        <w:rPr>
          <w:lang w:val="ru-RU"/>
        </w:rPr>
        <w:t>-</w:t>
      </w:r>
      <w:r w:rsidR="00D07E4C" w:rsidRPr="00D07E4C">
        <w:t>lawyer</w:t>
      </w:r>
      <w:r w:rsidR="00D07E4C" w:rsidRPr="008226C3">
        <w:rPr>
          <w:lang w:val="ru-RU"/>
        </w:rPr>
        <w:t>-</w:t>
      </w:r>
      <w:proofErr w:type="spellStart"/>
      <w:r w:rsidR="00D07E4C" w:rsidRPr="00D07E4C">
        <w:t>dmitry</w:t>
      </w:r>
      <w:proofErr w:type="spellEnd"/>
      <w:r w:rsidR="00D07E4C" w:rsidRPr="008226C3">
        <w:rPr>
          <w:lang w:val="ru-RU"/>
        </w:rPr>
        <w:t>-</w:t>
      </w:r>
      <w:proofErr w:type="spellStart"/>
      <w:r w:rsidR="00D07E4C" w:rsidRPr="00D07E4C">
        <w:t>talantov</w:t>
      </w:r>
      <w:proofErr w:type="spellEnd"/>
      <w:r w:rsidR="00AF03E2">
        <w:rPr>
          <w:lang w:val="ru-RU"/>
        </w:rPr>
        <w:t>.</w:t>
      </w:r>
    </w:p>
  </w:footnote>
  <w:footnote w:id="37">
    <w:p w14:paraId="2B7D8701" w14:textId="773D2193" w:rsidR="0006786A" w:rsidRPr="008226C3" w:rsidRDefault="0006786A" w:rsidP="0006786A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Pr="00A32272">
        <w:rPr>
          <w:lang w:val="en-US"/>
        </w:rPr>
        <w:t>A</w:t>
      </w:r>
      <w:r w:rsidRPr="008226C3">
        <w:rPr>
          <w:lang w:val="ru-RU"/>
        </w:rPr>
        <w:t>/</w:t>
      </w:r>
      <w:r w:rsidRPr="00A32272">
        <w:rPr>
          <w:lang w:val="en-US"/>
        </w:rPr>
        <w:t>HRC</w:t>
      </w:r>
      <w:r w:rsidRPr="008226C3">
        <w:rPr>
          <w:lang w:val="ru-RU"/>
        </w:rPr>
        <w:t>/57/59, пункты</w:t>
      </w:r>
      <w:r w:rsidR="0063103D" w:rsidRPr="008226C3">
        <w:rPr>
          <w:lang w:val="ru-RU"/>
        </w:rPr>
        <w:t xml:space="preserve"> 64,</w:t>
      </w:r>
      <w:r w:rsidRPr="008226C3">
        <w:rPr>
          <w:lang w:val="ru-RU"/>
        </w:rPr>
        <w:t xml:space="preserve"> 77–78</w:t>
      </w:r>
      <w:r w:rsidR="00AF03E2">
        <w:rPr>
          <w:lang w:val="ru-RU"/>
        </w:rPr>
        <w:t>.</w:t>
      </w:r>
    </w:p>
  </w:footnote>
  <w:footnote w:id="38">
    <w:p w14:paraId="47625D84" w14:textId="5EF3FBE1" w:rsidR="00A10EB0" w:rsidRPr="008226C3" w:rsidRDefault="00A10EB0" w:rsidP="00A10EB0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Pr="00A32272">
        <w:rPr>
          <w:lang w:val="en-US"/>
        </w:rPr>
        <w:t>A</w:t>
      </w:r>
      <w:r w:rsidRPr="008226C3">
        <w:rPr>
          <w:lang w:val="ru-RU"/>
        </w:rPr>
        <w:t>/79/508</w:t>
      </w:r>
      <w:r w:rsidR="00AF03E2">
        <w:rPr>
          <w:lang w:val="ru-RU"/>
        </w:rPr>
        <w:t>.</w:t>
      </w:r>
    </w:p>
  </w:footnote>
  <w:footnote w:id="39">
    <w:p w14:paraId="2B945CBA" w14:textId="4623758D" w:rsidR="004724BF" w:rsidRPr="008226C3" w:rsidRDefault="004724BF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AF03E2">
        <w:rPr>
          <w:lang w:val="ru-RU"/>
        </w:rPr>
        <w:t xml:space="preserve">Материалы </w:t>
      </w:r>
      <w:r w:rsidR="001D7E6E">
        <w:rPr>
          <w:lang w:val="ru-RU"/>
        </w:rPr>
        <w:t>«Команд</w:t>
      </w:r>
      <w:r w:rsidR="00AF03E2">
        <w:rPr>
          <w:lang w:val="ru-RU"/>
        </w:rPr>
        <w:t>ы</w:t>
      </w:r>
      <w:r w:rsidRPr="008226C3">
        <w:rPr>
          <w:lang w:val="ru-RU"/>
        </w:rPr>
        <w:t xml:space="preserve"> против пыток</w:t>
      </w:r>
      <w:r w:rsidR="001D7E6E">
        <w:rPr>
          <w:lang w:val="ru-RU"/>
        </w:rPr>
        <w:t>»</w:t>
      </w:r>
      <w:r w:rsidR="00AF03E2">
        <w:rPr>
          <w:lang w:val="ru-RU"/>
        </w:rPr>
        <w:t>.</w:t>
      </w:r>
      <w:r w:rsidRPr="008226C3">
        <w:rPr>
          <w:lang w:val="ru-RU"/>
        </w:rPr>
        <w:t xml:space="preserve"> </w:t>
      </w:r>
    </w:p>
  </w:footnote>
  <w:footnote w:id="40">
    <w:p w14:paraId="5B068878" w14:textId="7211E1AB" w:rsidR="00A10EB0" w:rsidRPr="008226C3" w:rsidRDefault="00A10EB0" w:rsidP="00A10EB0">
      <w:pPr>
        <w:pStyle w:val="FootnoteText"/>
        <w:spacing w:line="240" w:lineRule="auto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AF03E2">
        <w:rPr>
          <w:lang w:val="ru-RU"/>
        </w:rPr>
        <w:t xml:space="preserve">См. </w:t>
      </w:r>
      <w:hyperlink r:id="rId5" w:history="1">
        <w:r w:rsidR="00AF03E2" w:rsidRPr="00E466FF">
          <w:rPr>
            <w:rStyle w:val="Hyperlink"/>
            <w:lang w:val="en-US"/>
          </w:rPr>
          <w:t>https</w:t>
        </w:r>
        <w:r w:rsidR="00AF03E2" w:rsidRPr="00E466FF">
          <w:rPr>
            <w:rStyle w:val="Hyperlink"/>
            <w:lang w:val="ru-RU"/>
          </w:rPr>
          <w:t>://</w:t>
        </w:r>
        <w:proofErr w:type="spellStart"/>
        <w:r w:rsidR="00AF03E2" w:rsidRPr="00E466FF">
          <w:rPr>
            <w:rStyle w:val="Hyperlink"/>
            <w:lang w:val="en-US"/>
          </w:rPr>
          <w:t>cdep</w:t>
        </w:r>
        <w:proofErr w:type="spellEnd"/>
        <w:r w:rsidR="00AF03E2" w:rsidRPr="00E466FF">
          <w:rPr>
            <w:rStyle w:val="Hyperlink"/>
            <w:lang w:val="ru-RU"/>
          </w:rPr>
          <w:t>.</w:t>
        </w:r>
        <w:proofErr w:type="spellStart"/>
        <w:r w:rsidR="00AF03E2" w:rsidRPr="00E466FF">
          <w:rPr>
            <w:rStyle w:val="Hyperlink"/>
            <w:lang w:val="en-US"/>
          </w:rPr>
          <w:t>ru</w:t>
        </w:r>
        <w:proofErr w:type="spellEnd"/>
        <w:r w:rsidR="00AF03E2" w:rsidRPr="00E466FF">
          <w:rPr>
            <w:rStyle w:val="Hyperlink"/>
            <w:lang w:val="ru-RU"/>
          </w:rPr>
          <w:t>/</w:t>
        </w:r>
        <w:r w:rsidR="00AF03E2" w:rsidRPr="00E466FF">
          <w:rPr>
            <w:rStyle w:val="Hyperlink"/>
            <w:lang w:val="en-US"/>
          </w:rPr>
          <w:t>index</w:t>
        </w:r>
        <w:r w:rsidR="00AF03E2" w:rsidRPr="00E466FF">
          <w:rPr>
            <w:rStyle w:val="Hyperlink"/>
            <w:lang w:val="ru-RU"/>
          </w:rPr>
          <w:t>.</w:t>
        </w:r>
        <w:proofErr w:type="spellStart"/>
        <w:r w:rsidR="00AF03E2" w:rsidRPr="00E466FF">
          <w:rPr>
            <w:rStyle w:val="Hyperlink"/>
            <w:lang w:val="en-US"/>
          </w:rPr>
          <w:t>php</w:t>
        </w:r>
        <w:proofErr w:type="spellEnd"/>
        <w:r w:rsidR="00AF03E2" w:rsidRPr="00E466FF">
          <w:rPr>
            <w:rStyle w:val="Hyperlink"/>
            <w:lang w:val="ru-RU"/>
          </w:rPr>
          <w:t>?</w:t>
        </w:r>
        <w:r w:rsidR="00AF03E2" w:rsidRPr="00E466FF">
          <w:rPr>
            <w:rStyle w:val="Hyperlink"/>
            <w:lang w:val="en-US"/>
          </w:rPr>
          <w:t>id</w:t>
        </w:r>
        <w:r w:rsidR="00AF03E2" w:rsidRPr="00E466FF">
          <w:rPr>
            <w:rStyle w:val="Hyperlink"/>
            <w:lang w:val="ru-RU"/>
          </w:rPr>
          <w:t>=79&amp;</w:t>
        </w:r>
        <w:r w:rsidR="00AF03E2" w:rsidRPr="00E466FF">
          <w:rPr>
            <w:rStyle w:val="Hyperlink"/>
            <w:lang w:val="en-US"/>
          </w:rPr>
          <w:t>amp</w:t>
        </w:r>
        <w:r w:rsidR="00AF03E2" w:rsidRPr="00E466FF">
          <w:rPr>
            <w:rStyle w:val="Hyperlink"/>
            <w:lang w:val="ru-RU"/>
          </w:rPr>
          <w:t>;</w:t>
        </w:r>
        <w:r w:rsidR="00AF03E2" w:rsidRPr="00E466FF">
          <w:rPr>
            <w:rStyle w:val="Hyperlink"/>
            <w:rFonts w:eastAsia="Times New Roman"/>
            <w:sz w:val="20"/>
            <w:lang w:val="en-US"/>
          </w:rPr>
          <w:t>item</w:t>
        </w:r>
        <w:r w:rsidR="00AF03E2" w:rsidRPr="00E466FF">
          <w:rPr>
            <w:rStyle w:val="Hyperlink"/>
            <w:rFonts w:eastAsia="Times New Roman"/>
            <w:sz w:val="20"/>
            <w:lang w:val="ru-RU"/>
          </w:rPr>
          <w:t>=8946</w:t>
        </w:r>
      </w:hyperlink>
      <w:r w:rsidR="00AF03E2">
        <w:rPr>
          <w:rFonts w:eastAsia="Times New Roman"/>
          <w:sz w:val="20"/>
          <w:lang w:val="ru-RU"/>
        </w:rPr>
        <w:t xml:space="preserve"> (на русском языке).</w:t>
      </w:r>
      <w:r w:rsidRPr="008226C3">
        <w:rPr>
          <w:rFonts w:eastAsia="Times New Roman"/>
          <w:sz w:val="20"/>
          <w:lang w:val="ru-RU"/>
        </w:rPr>
        <w:t xml:space="preserve"> </w:t>
      </w:r>
    </w:p>
  </w:footnote>
  <w:footnote w:id="41">
    <w:p w14:paraId="0FC2F98B" w14:textId="7F1B8B94" w:rsidR="00EE51DC" w:rsidRPr="008226C3" w:rsidRDefault="00EE51DC" w:rsidP="00EE51DC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AF03E2" w:rsidRPr="00851A9A">
        <w:rPr>
          <w:lang w:val="ru-RU"/>
        </w:rPr>
        <w:t xml:space="preserve">Сообщение </w:t>
      </w:r>
      <w:r w:rsidR="00AF03E2" w:rsidRPr="00AF03E2">
        <w:rPr>
          <w:lang w:val="en-US"/>
        </w:rPr>
        <w:t>RUS</w:t>
      </w:r>
      <w:r w:rsidR="00AF03E2" w:rsidRPr="00851A9A">
        <w:rPr>
          <w:lang w:val="ru-RU"/>
        </w:rPr>
        <w:t xml:space="preserve"> 6/2025. Сообщение будет доступно по адресу </w:t>
      </w:r>
      <w:r w:rsidR="00AF03E2" w:rsidRPr="00AF03E2">
        <w:rPr>
          <w:lang w:val="en-US"/>
        </w:rPr>
        <w:t>https</w:t>
      </w:r>
      <w:r w:rsidR="00AF03E2" w:rsidRPr="00851A9A">
        <w:rPr>
          <w:lang w:val="ru-RU"/>
        </w:rPr>
        <w:t>://</w:t>
      </w:r>
      <w:proofErr w:type="spellStart"/>
      <w:r w:rsidR="00AF03E2" w:rsidRPr="00AF03E2">
        <w:rPr>
          <w:lang w:val="en-US"/>
        </w:rPr>
        <w:t>spcommreports</w:t>
      </w:r>
      <w:proofErr w:type="spellEnd"/>
      <w:r w:rsidR="00AF03E2" w:rsidRPr="00851A9A">
        <w:rPr>
          <w:lang w:val="ru-RU"/>
        </w:rPr>
        <w:t>.</w:t>
      </w:r>
      <w:proofErr w:type="spellStart"/>
      <w:r w:rsidR="00AF03E2" w:rsidRPr="00AF03E2">
        <w:rPr>
          <w:lang w:val="en-US"/>
        </w:rPr>
        <w:t>ohchr</w:t>
      </w:r>
      <w:proofErr w:type="spellEnd"/>
      <w:r w:rsidR="00AF03E2" w:rsidRPr="00851A9A">
        <w:rPr>
          <w:lang w:val="ru-RU"/>
        </w:rPr>
        <w:t>.</w:t>
      </w:r>
      <w:r w:rsidR="00AF03E2" w:rsidRPr="00AF03E2">
        <w:rPr>
          <w:lang w:val="en-US"/>
        </w:rPr>
        <w:t>org</w:t>
      </w:r>
      <w:r w:rsidR="00AF03E2" w:rsidRPr="00851A9A">
        <w:rPr>
          <w:lang w:val="ru-RU"/>
        </w:rPr>
        <w:t>/</w:t>
      </w:r>
      <w:proofErr w:type="spellStart"/>
      <w:r w:rsidR="00AF03E2" w:rsidRPr="00AF03E2">
        <w:rPr>
          <w:lang w:val="en-US"/>
        </w:rPr>
        <w:t>Tmsearch</w:t>
      </w:r>
      <w:proofErr w:type="spellEnd"/>
      <w:r w:rsidR="00AF03E2" w:rsidRPr="00851A9A">
        <w:rPr>
          <w:lang w:val="ru-RU"/>
        </w:rPr>
        <w:t>/</w:t>
      </w:r>
      <w:proofErr w:type="spellStart"/>
      <w:r w:rsidR="00AF03E2" w:rsidRPr="00AF03E2">
        <w:rPr>
          <w:lang w:val="en-US"/>
        </w:rPr>
        <w:t>TMDocuments</w:t>
      </w:r>
      <w:proofErr w:type="spellEnd"/>
      <w:r w:rsidR="00AF03E2" w:rsidRPr="00851A9A">
        <w:rPr>
          <w:lang w:val="ru-RU"/>
        </w:rPr>
        <w:t>.</w:t>
      </w:r>
    </w:p>
  </w:footnote>
  <w:footnote w:id="42">
    <w:p w14:paraId="6D0591F0" w14:textId="5EC6A28D" w:rsidR="00E171FE" w:rsidRPr="008226C3" w:rsidRDefault="00CF2031" w:rsidP="00CF2031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E171FE">
        <w:rPr>
          <w:rStyle w:val="FootnoteReference"/>
        </w:rPr>
        <w:footnoteRef/>
      </w:r>
      <w:r w:rsidRPr="008226C3">
        <w:rPr>
          <w:lang w:val="ru-RU"/>
        </w:rPr>
        <w:tab/>
      </w:r>
      <w:r w:rsidR="00E171FE" w:rsidRPr="008226C3">
        <w:rPr>
          <w:lang w:val="ru-RU"/>
        </w:rPr>
        <w:tab/>
        <w:t>Данные</w:t>
      </w:r>
      <w:r w:rsidR="00734C35">
        <w:rPr>
          <w:lang w:val="ru-RU"/>
        </w:rPr>
        <w:t>, предоставленные</w:t>
      </w:r>
      <w:r w:rsidR="00E171FE" w:rsidRPr="008226C3">
        <w:rPr>
          <w:lang w:val="ru-RU"/>
        </w:rPr>
        <w:t xml:space="preserve"> «Мемориал</w:t>
      </w:r>
      <w:r w:rsidR="00734C35">
        <w:rPr>
          <w:lang w:val="ru-RU"/>
        </w:rPr>
        <w:t>ом</w:t>
      </w:r>
      <w:r w:rsidR="00E171FE" w:rsidRPr="008226C3">
        <w:rPr>
          <w:lang w:val="ru-RU"/>
        </w:rPr>
        <w:t>»</w:t>
      </w:r>
      <w:r w:rsidR="00734C35">
        <w:rPr>
          <w:lang w:val="ru-RU"/>
        </w:rPr>
        <w:t>.</w:t>
      </w:r>
    </w:p>
  </w:footnote>
  <w:footnote w:id="43">
    <w:p w14:paraId="52222C94" w14:textId="0556E9BF" w:rsidR="0092483D" w:rsidRPr="008226C3" w:rsidRDefault="00DB3A01" w:rsidP="00DB0347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92483D">
        <w:rPr>
          <w:rStyle w:val="FootnoteReference"/>
        </w:rPr>
        <w:footnoteRef/>
      </w:r>
      <w:r w:rsidR="0092483D" w:rsidRPr="008226C3">
        <w:rPr>
          <w:lang w:val="ru-RU"/>
        </w:rPr>
        <w:tab/>
      </w:r>
      <w:r w:rsidRPr="008226C3">
        <w:rPr>
          <w:lang w:val="ru-RU"/>
        </w:rPr>
        <w:tab/>
      </w:r>
      <w:r w:rsidR="0092483D" w:rsidRPr="008226C3">
        <w:rPr>
          <w:lang w:val="ru-RU"/>
        </w:rPr>
        <w:t>Федеральный закон № 239-ФЗ от 23</w:t>
      </w:r>
      <w:r w:rsidR="00734C35">
        <w:rPr>
          <w:lang w:val="ru-RU"/>
        </w:rPr>
        <w:t xml:space="preserve"> июля </w:t>
      </w:r>
      <w:r w:rsidR="0092483D" w:rsidRPr="008226C3">
        <w:rPr>
          <w:lang w:val="ru-RU"/>
        </w:rPr>
        <w:t>2025</w:t>
      </w:r>
      <w:r w:rsidR="00734C35">
        <w:rPr>
          <w:lang w:val="ru-RU"/>
        </w:rPr>
        <w:t xml:space="preserve"> г.</w:t>
      </w:r>
    </w:p>
  </w:footnote>
  <w:footnote w:id="44">
    <w:p w14:paraId="78E73A48" w14:textId="6F91DB65" w:rsidR="00C82C95" w:rsidRPr="008226C3" w:rsidRDefault="00C82C95" w:rsidP="00C82C95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734C35">
        <w:rPr>
          <w:lang w:val="ru-RU"/>
        </w:rPr>
        <w:t xml:space="preserve">См. </w:t>
      </w:r>
      <w:hyperlink r:id="rId6" w:history="1">
        <w:r w:rsidR="00734C35" w:rsidRPr="00E466FF">
          <w:rPr>
            <w:rStyle w:val="Hyperlink"/>
          </w:rPr>
          <w:t>https</w:t>
        </w:r>
        <w:r w:rsidR="00734C35" w:rsidRPr="00E466FF">
          <w:rPr>
            <w:rStyle w:val="Hyperlink"/>
            <w:lang w:val="ru-RU"/>
          </w:rPr>
          <w:t>://</w:t>
        </w:r>
        <w:r w:rsidR="00734C35" w:rsidRPr="00E466FF">
          <w:rPr>
            <w:rStyle w:val="Hyperlink"/>
          </w:rPr>
          <w:t>dept</w:t>
        </w:r>
        <w:r w:rsidR="00734C35" w:rsidRPr="00E466FF">
          <w:rPr>
            <w:rStyle w:val="Hyperlink"/>
            <w:lang w:val="ru-RU"/>
          </w:rPr>
          <w:t>.</w:t>
        </w:r>
        <w:r w:rsidR="00734C35" w:rsidRPr="00E466FF">
          <w:rPr>
            <w:rStyle w:val="Hyperlink"/>
          </w:rPr>
          <w:t>one</w:t>
        </w:r>
        <w:r w:rsidR="00734C35" w:rsidRPr="00E466FF">
          <w:rPr>
            <w:rStyle w:val="Hyperlink"/>
            <w:lang w:val="ru-RU"/>
          </w:rPr>
          <w:t>/</w:t>
        </w:r>
        <w:r w:rsidR="00734C35" w:rsidRPr="00E466FF">
          <w:rPr>
            <w:rStyle w:val="Hyperlink"/>
          </w:rPr>
          <w:t>story</w:t>
        </w:r>
        <w:r w:rsidR="00734C35" w:rsidRPr="00E466FF">
          <w:rPr>
            <w:rStyle w:val="Hyperlink"/>
            <w:lang w:val="ru-RU"/>
          </w:rPr>
          <w:t>/</w:t>
        </w:r>
        <w:proofErr w:type="spellStart"/>
        <w:r w:rsidR="00734C35" w:rsidRPr="00E466FF">
          <w:rPr>
            <w:rStyle w:val="Hyperlink"/>
          </w:rPr>
          <w:t>izmena</w:t>
        </w:r>
        <w:proofErr w:type="spellEnd"/>
        <w:r w:rsidR="00734C35" w:rsidRPr="00E466FF">
          <w:rPr>
            <w:rStyle w:val="Hyperlink"/>
            <w:lang w:val="ru-RU"/>
          </w:rPr>
          <w:t>-2024/(на</w:t>
        </w:r>
      </w:hyperlink>
      <w:r w:rsidR="00734C35">
        <w:rPr>
          <w:lang w:val="ru-RU"/>
        </w:rPr>
        <w:t xml:space="preserve"> русском языке).</w:t>
      </w:r>
    </w:p>
  </w:footnote>
  <w:footnote w:id="45">
    <w:p w14:paraId="58FA06D8" w14:textId="4D28D042" w:rsidR="00C82C95" w:rsidRPr="008226C3" w:rsidRDefault="00CF2031" w:rsidP="00CF2031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C82C95">
        <w:rPr>
          <w:rStyle w:val="FootnoteReference"/>
        </w:rPr>
        <w:footnoteRef/>
      </w:r>
      <w:r w:rsidRPr="008226C3">
        <w:rPr>
          <w:lang w:val="ru-RU"/>
        </w:rPr>
        <w:tab/>
      </w:r>
      <w:r w:rsidR="00C82C95" w:rsidRPr="008226C3">
        <w:rPr>
          <w:lang w:val="ru-RU"/>
        </w:rPr>
        <w:tab/>
        <w:t>Федеральный закон № 522-ФЗ от 28</w:t>
      </w:r>
      <w:r w:rsidR="00FA21BE" w:rsidRPr="00851A9A">
        <w:rPr>
          <w:lang w:val="ru-RU"/>
        </w:rPr>
        <w:t xml:space="preserve"> </w:t>
      </w:r>
      <w:r w:rsidR="00FA21BE">
        <w:rPr>
          <w:lang w:val="ru-RU"/>
        </w:rPr>
        <w:t xml:space="preserve">декабря </w:t>
      </w:r>
      <w:r w:rsidR="00C82C95" w:rsidRPr="008226C3">
        <w:rPr>
          <w:lang w:val="ru-RU"/>
        </w:rPr>
        <w:t>2024</w:t>
      </w:r>
      <w:r w:rsidR="00FA21BE">
        <w:rPr>
          <w:lang w:val="ru-RU"/>
        </w:rPr>
        <w:t xml:space="preserve"> г.</w:t>
      </w:r>
    </w:p>
  </w:footnote>
  <w:footnote w:id="46">
    <w:p w14:paraId="50D2BB79" w14:textId="3B5CC279" w:rsidR="00067602" w:rsidRPr="008226C3" w:rsidRDefault="00067602" w:rsidP="00067602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  <w:t>Федеральные законы № 64-ФЗ от 23</w:t>
      </w:r>
      <w:r w:rsidR="00FA21BE">
        <w:rPr>
          <w:lang w:val="ru-RU"/>
        </w:rPr>
        <w:t xml:space="preserve"> марта </w:t>
      </w:r>
      <w:r w:rsidRPr="008226C3">
        <w:rPr>
          <w:lang w:val="ru-RU"/>
        </w:rPr>
        <w:t>2024</w:t>
      </w:r>
      <w:r w:rsidR="00FA21BE">
        <w:rPr>
          <w:lang w:val="ru-RU"/>
        </w:rPr>
        <w:t xml:space="preserve"> г.</w:t>
      </w:r>
      <w:r w:rsidRPr="008226C3">
        <w:rPr>
          <w:lang w:val="ru-RU"/>
        </w:rPr>
        <w:t xml:space="preserve"> и № 340-ФЗ от 02</w:t>
      </w:r>
      <w:r w:rsidR="00FA21BE">
        <w:rPr>
          <w:lang w:val="ru-RU"/>
        </w:rPr>
        <w:t xml:space="preserve"> октября </w:t>
      </w:r>
      <w:r w:rsidRPr="008226C3">
        <w:rPr>
          <w:lang w:val="ru-RU"/>
        </w:rPr>
        <w:t>2024</w:t>
      </w:r>
      <w:r w:rsidR="00FA21BE">
        <w:rPr>
          <w:lang w:val="ru-RU"/>
        </w:rPr>
        <w:t xml:space="preserve"> г.</w:t>
      </w:r>
    </w:p>
  </w:footnote>
  <w:footnote w:id="47">
    <w:p w14:paraId="5C1CA6D3" w14:textId="02E3693F" w:rsidR="005E4F8A" w:rsidRPr="008226C3" w:rsidRDefault="005E4F8A" w:rsidP="00DA6274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FA21BE">
        <w:rPr>
          <w:lang w:val="ru-RU"/>
        </w:rPr>
        <w:t xml:space="preserve">Материалы организации </w:t>
      </w:r>
      <w:r w:rsidR="00D152A9">
        <w:rPr>
          <w:lang w:val="ru-RU"/>
        </w:rPr>
        <w:t>«</w:t>
      </w:r>
      <w:r w:rsidR="00DA6274" w:rsidRPr="008226C3">
        <w:rPr>
          <w:lang w:val="ru-RU"/>
        </w:rPr>
        <w:t>Р</w:t>
      </w:r>
      <w:r w:rsidR="00D152A9">
        <w:rPr>
          <w:lang w:val="ru-RU"/>
        </w:rPr>
        <w:t>усь сидящая»</w:t>
      </w:r>
      <w:r w:rsidR="00FA21BE">
        <w:rPr>
          <w:lang w:val="ru-RU"/>
        </w:rPr>
        <w:t>.</w:t>
      </w:r>
    </w:p>
  </w:footnote>
  <w:footnote w:id="48">
    <w:p w14:paraId="475336FA" w14:textId="7B7BD96D" w:rsidR="00F32AF9" w:rsidRPr="00D1555C" w:rsidRDefault="00F32AF9" w:rsidP="00F32AF9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D1555C">
        <w:rPr>
          <w:lang w:val="ru-RU"/>
        </w:rPr>
        <w:t xml:space="preserve">См. </w:t>
      </w:r>
      <w:r w:rsidRPr="00D77E05">
        <w:t>https</w:t>
      </w:r>
      <w:r w:rsidRPr="008226C3">
        <w:rPr>
          <w:lang w:val="ru-RU"/>
        </w:rPr>
        <w:t>://</w:t>
      </w:r>
      <w:r w:rsidRPr="00D77E05">
        <w:t>www</w:t>
      </w:r>
      <w:r w:rsidRPr="008226C3">
        <w:rPr>
          <w:lang w:val="ru-RU"/>
        </w:rPr>
        <w:t>.</w:t>
      </w:r>
      <w:proofErr w:type="spellStart"/>
      <w:r w:rsidRPr="00D77E05">
        <w:t>ohchr</w:t>
      </w:r>
      <w:proofErr w:type="spellEnd"/>
      <w:r w:rsidRPr="008226C3">
        <w:rPr>
          <w:lang w:val="ru-RU"/>
        </w:rPr>
        <w:t>.</w:t>
      </w:r>
      <w:r w:rsidRPr="00D77E05">
        <w:t>org</w:t>
      </w:r>
      <w:r w:rsidRPr="008226C3">
        <w:rPr>
          <w:lang w:val="ru-RU"/>
        </w:rPr>
        <w:t>/</w:t>
      </w:r>
      <w:proofErr w:type="spellStart"/>
      <w:r w:rsidRPr="00D77E05">
        <w:t>en</w:t>
      </w:r>
      <w:proofErr w:type="spellEnd"/>
      <w:r w:rsidRPr="008226C3">
        <w:rPr>
          <w:lang w:val="ru-RU"/>
        </w:rPr>
        <w:t>/</w:t>
      </w:r>
      <w:r w:rsidRPr="00D77E05">
        <w:t>press</w:t>
      </w:r>
      <w:r w:rsidRPr="008226C3">
        <w:rPr>
          <w:lang w:val="ru-RU"/>
        </w:rPr>
        <w:t>-</w:t>
      </w:r>
      <w:r w:rsidRPr="00D77E05">
        <w:t>releases</w:t>
      </w:r>
      <w:r w:rsidRPr="008226C3">
        <w:rPr>
          <w:lang w:val="ru-RU"/>
        </w:rPr>
        <w:t>/2024/10/</w:t>
      </w:r>
      <w:proofErr w:type="spellStart"/>
      <w:r w:rsidRPr="00D77E05">
        <w:t>russia</w:t>
      </w:r>
      <w:proofErr w:type="spellEnd"/>
      <w:r w:rsidRPr="008226C3">
        <w:rPr>
          <w:lang w:val="ru-RU"/>
        </w:rPr>
        <w:t>-</w:t>
      </w:r>
      <w:r w:rsidRPr="00D77E05">
        <w:t>must</w:t>
      </w:r>
      <w:r w:rsidRPr="008226C3">
        <w:rPr>
          <w:lang w:val="ru-RU"/>
        </w:rPr>
        <w:t>-</w:t>
      </w:r>
      <w:r w:rsidRPr="00D77E05">
        <w:t>confirm</w:t>
      </w:r>
      <w:r w:rsidRPr="008226C3">
        <w:rPr>
          <w:lang w:val="ru-RU"/>
        </w:rPr>
        <w:t>-</w:t>
      </w:r>
      <w:r w:rsidRPr="00D77E05">
        <w:t>news</w:t>
      </w:r>
      <w:r w:rsidRPr="008226C3">
        <w:rPr>
          <w:lang w:val="ru-RU"/>
        </w:rPr>
        <w:t>-</w:t>
      </w:r>
      <w:proofErr w:type="spellStart"/>
      <w:r w:rsidRPr="00D77E05">
        <w:t>ukrainian</w:t>
      </w:r>
      <w:proofErr w:type="spellEnd"/>
      <w:r w:rsidRPr="008226C3">
        <w:rPr>
          <w:lang w:val="ru-RU"/>
        </w:rPr>
        <w:t>-</w:t>
      </w:r>
      <w:r w:rsidRPr="00D77E05">
        <w:t>journalists</w:t>
      </w:r>
      <w:r w:rsidRPr="008226C3">
        <w:rPr>
          <w:lang w:val="ru-RU"/>
        </w:rPr>
        <w:t>-</w:t>
      </w:r>
      <w:r w:rsidRPr="00D77E05">
        <w:t>death</w:t>
      </w:r>
      <w:r w:rsidRPr="008226C3">
        <w:rPr>
          <w:lang w:val="ru-RU"/>
        </w:rPr>
        <w:t>-</w:t>
      </w:r>
      <w:r w:rsidRPr="00D77E05">
        <w:t>custody</w:t>
      </w:r>
      <w:r w:rsidRPr="008226C3">
        <w:rPr>
          <w:lang w:val="ru-RU"/>
        </w:rPr>
        <w:t>-</w:t>
      </w:r>
      <w:r w:rsidRPr="00D77E05">
        <w:t>un</w:t>
      </w:r>
      <w:r w:rsidRPr="008226C3">
        <w:rPr>
          <w:lang w:val="ru-RU"/>
        </w:rPr>
        <w:t>-</w:t>
      </w:r>
      <w:r w:rsidRPr="00D77E05">
        <w:t>experts</w:t>
      </w:r>
      <w:r w:rsidR="00D1555C">
        <w:rPr>
          <w:lang w:val="ru-RU"/>
        </w:rPr>
        <w:t>.</w:t>
      </w:r>
    </w:p>
  </w:footnote>
  <w:footnote w:id="49">
    <w:p w14:paraId="7FDD7484" w14:textId="585E207C" w:rsidR="00D90DF5" w:rsidRPr="008226C3" w:rsidRDefault="00D90DF5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54371C">
        <w:rPr>
          <w:lang w:val="ru-RU"/>
        </w:rPr>
        <w:t>«</w:t>
      </w:r>
      <w:r w:rsidR="00A8385D" w:rsidRPr="008226C3">
        <w:rPr>
          <w:lang w:val="ru-RU"/>
        </w:rPr>
        <w:t>Центр гражданских свобод</w:t>
      </w:r>
      <w:r w:rsidR="0054371C">
        <w:rPr>
          <w:lang w:val="ru-RU"/>
        </w:rPr>
        <w:t>»</w:t>
      </w:r>
      <w:r w:rsidR="00A8385D" w:rsidRPr="008226C3">
        <w:rPr>
          <w:lang w:val="ru-RU"/>
        </w:rPr>
        <w:t xml:space="preserve">, Харьковская правозащитная группа, проект </w:t>
      </w:r>
      <w:r w:rsidR="00550348" w:rsidRPr="008226C3">
        <w:rPr>
          <w:lang w:val="ru-RU"/>
        </w:rPr>
        <w:t>«Схемы»</w:t>
      </w:r>
    </w:p>
  </w:footnote>
  <w:footnote w:id="50">
    <w:p w14:paraId="52D321BE" w14:textId="15A033B9" w:rsidR="00EF1F8E" w:rsidRPr="008226C3" w:rsidRDefault="00B37416" w:rsidP="00B37416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EF1F8E">
        <w:rPr>
          <w:rStyle w:val="FootnoteReference"/>
        </w:rPr>
        <w:footnoteRef/>
      </w:r>
      <w:r w:rsidRPr="008226C3">
        <w:rPr>
          <w:lang w:val="ru-RU"/>
        </w:rPr>
        <w:tab/>
      </w:r>
      <w:r w:rsidR="00EF1F8E" w:rsidRPr="008226C3">
        <w:rPr>
          <w:lang w:val="ru-RU"/>
        </w:rPr>
        <w:tab/>
        <w:t>Федеральный закон № 401-ФЗ от 23 ноября 2024 года</w:t>
      </w:r>
      <w:r w:rsidR="0042258C">
        <w:rPr>
          <w:lang w:val="ru-RU"/>
        </w:rPr>
        <w:t>.</w:t>
      </w:r>
    </w:p>
  </w:footnote>
  <w:footnote w:id="51">
    <w:p w14:paraId="3C1BBEB1" w14:textId="35B04555" w:rsidR="00D20360" w:rsidRPr="008226C3" w:rsidRDefault="00D20360" w:rsidP="00D20360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Pr="00F40255">
        <w:t>A</w:t>
      </w:r>
      <w:r w:rsidRPr="008226C3">
        <w:rPr>
          <w:lang w:val="ru-RU"/>
        </w:rPr>
        <w:t>/</w:t>
      </w:r>
      <w:r w:rsidRPr="00F40255">
        <w:t>HRC</w:t>
      </w:r>
      <w:r w:rsidRPr="008226C3">
        <w:rPr>
          <w:lang w:val="ru-RU"/>
        </w:rPr>
        <w:t xml:space="preserve">/54/54, пункты 37-40, и </w:t>
      </w:r>
      <w:r w:rsidRPr="00F40255">
        <w:t>A</w:t>
      </w:r>
      <w:r w:rsidRPr="008226C3">
        <w:rPr>
          <w:lang w:val="ru-RU"/>
        </w:rPr>
        <w:t>/</w:t>
      </w:r>
      <w:r w:rsidRPr="00F40255">
        <w:t>HRC</w:t>
      </w:r>
      <w:r w:rsidRPr="008226C3">
        <w:rPr>
          <w:lang w:val="ru-RU"/>
        </w:rPr>
        <w:t>/57/59, пункт 94</w:t>
      </w:r>
      <w:r w:rsidR="0042258C">
        <w:rPr>
          <w:lang w:val="ru-RU"/>
        </w:rPr>
        <w:t>.</w:t>
      </w:r>
    </w:p>
  </w:footnote>
  <w:footnote w:id="52">
    <w:p w14:paraId="374B2C5F" w14:textId="2156DDDE" w:rsidR="0032142C" w:rsidRPr="008226C3" w:rsidRDefault="0032142C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Pr="008226C3">
        <w:rPr>
          <w:lang w:val="ru-RU"/>
        </w:rPr>
        <w:tab/>
      </w:r>
      <w:r w:rsidR="0042258C">
        <w:rPr>
          <w:lang w:val="ru-RU"/>
        </w:rPr>
        <w:t>Информация М</w:t>
      </w:r>
      <w:r w:rsidR="0042258C" w:rsidRPr="008226C3">
        <w:rPr>
          <w:lang w:val="ru-RU"/>
        </w:rPr>
        <w:t>еждународн</w:t>
      </w:r>
      <w:r w:rsidR="0042258C">
        <w:rPr>
          <w:lang w:val="ru-RU"/>
        </w:rPr>
        <w:t>ого</w:t>
      </w:r>
      <w:r w:rsidR="0042258C" w:rsidRPr="008226C3">
        <w:rPr>
          <w:lang w:val="ru-RU"/>
        </w:rPr>
        <w:t xml:space="preserve"> </w:t>
      </w:r>
      <w:r w:rsidRPr="008226C3">
        <w:rPr>
          <w:lang w:val="ru-RU"/>
        </w:rPr>
        <w:t>комитет</w:t>
      </w:r>
      <w:r w:rsidR="0042258C">
        <w:rPr>
          <w:lang w:val="ru-RU"/>
        </w:rPr>
        <w:t>а</w:t>
      </w:r>
      <w:r w:rsidRPr="008226C3">
        <w:rPr>
          <w:lang w:val="ru-RU"/>
        </w:rPr>
        <w:t xml:space="preserve"> коренных народов </w:t>
      </w:r>
      <w:r w:rsidR="00432804">
        <w:rPr>
          <w:lang w:val="ru-RU"/>
        </w:rPr>
        <w:t>Росси</w:t>
      </w:r>
      <w:r w:rsidR="0042258C">
        <w:rPr>
          <w:lang w:val="ru-RU"/>
        </w:rPr>
        <w:t>и.</w:t>
      </w:r>
    </w:p>
  </w:footnote>
  <w:footnote w:id="53">
    <w:p w14:paraId="768AF13C" w14:textId="7FC310DA" w:rsidR="00596DA0" w:rsidRPr="008226C3" w:rsidRDefault="00596DA0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Pr="008226C3">
        <w:rPr>
          <w:lang w:val="ru-RU"/>
        </w:rPr>
        <w:tab/>
      </w:r>
      <w:r w:rsidR="0042258C">
        <w:rPr>
          <w:lang w:val="ru-RU"/>
        </w:rPr>
        <w:t>Материалы И</w:t>
      </w:r>
      <w:r w:rsidR="00536D36">
        <w:rPr>
          <w:lang w:val="ru-RU"/>
        </w:rPr>
        <w:t>нформационно</w:t>
      </w:r>
      <w:r w:rsidR="00536D36" w:rsidRPr="00536D36">
        <w:rPr>
          <w:lang w:val="ru-RU"/>
        </w:rPr>
        <w:t>-</w:t>
      </w:r>
      <w:r w:rsidR="0042258C">
        <w:rPr>
          <w:lang w:val="ru-RU"/>
        </w:rPr>
        <w:t xml:space="preserve">аналитического </w:t>
      </w:r>
      <w:r w:rsidR="00536D36">
        <w:rPr>
          <w:lang w:val="ru-RU"/>
        </w:rPr>
        <w:t>центр</w:t>
      </w:r>
      <w:r w:rsidR="0042258C">
        <w:rPr>
          <w:lang w:val="ru-RU"/>
        </w:rPr>
        <w:t>а</w:t>
      </w:r>
      <w:r w:rsidR="00536D36">
        <w:rPr>
          <w:lang w:val="ru-RU"/>
        </w:rPr>
        <w:t xml:space="preserve"> «</w:t>
      </w:r>
      <w:r w:rsidRPr="008226C3">
        <w:rPr>
          <w:lang w:val="ru-RU"/>
        </w:rPr>
        <w:t>СОВ</w:t>
      </w:r>
      <w:r w:rsidR="00536D36">
        <w:rPr>
          <w:lang w:val="ru-RU"/>
        </w:rPr>
        <w:t>А»</w:t>
      </w:r>
      <w:r w:rsidR="0042258C">
        <w:rPr>
          <w:lang w:val="ru-RU"/>
        </w:rPr>
        <w:t>.</w:t>
      </w:r>
    </w:p>
  </w:footnote>
  <w:footnote w:id="54">
    <w:p w14:paraId="3AE5E77C" w14:textId="5F56C0B4" w:rsidR="00891CF7" w:rsidRPr="008226C3" w:rsidRDefault="00891CF7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>
        <w:rPr>
          <w:rStyle w:val="FootnoteReference"/>
        </w:rPr>
        <w:footnoteRef/>
      </w:r>
      <w:r w:rsidR="005F3485" w:rsidRPr="008226C3">
        <w:rPr>
          <w:lang w:val="ru-RU"/>
        </w:rPr>
        <w:tab/>
      </w:r>
      <w:r w:rsidR="0042258C">
        <w:rPr>
          <w:lang w:val="ru-RU"/>
        </w:rPr>
        <w:t xml:space="preserve">Информация </w:t>
      </w:r>
      <w:r w:rsidR="005F3485" w:rsidRPr="008226C3">
        <w:rPr>
          <w:lang w:val="ru-RU"/>
        </w:rPr>
        <w:t>Комитет</w:t>
      </w:r>
      <w:r w:rsidR="0042258C">
        <w:rPr>
          <w:lang w:val="ru-RU"/>
        </w:rPr>
        <w:t>а</w:t>
      </w:r>
      <w:r w:rsidR="005F3485" w:rsidRPr="008226C3">
        <w:rPr>
          <w:lang w:val="ru-RU"/>
        </w:rPr>
        <w:t xml:space="preserve"> </w:t>
      </w:r>
      <w:r w:rsidR="00536D36">
        <w:rPr>
          <w:lang w:val="ru-RU"/>
        </w:rPr>
        <w:t>«Г</w:t>
      </w:r>
      <w:r w:rsidR="005F3485" w:rsidRPr="008226C3">
        <w:rPr>
          <w:lang w:val="ru-RU"/>
        </w:rPr>
        <w:t>ражданско</w:t>
      </w:r>
      <w:r w:rsidR="00536D36">
        <w:rPr>
          <w:lang w:val="ru-RU"/>
        </w:rPr>
        <w:t>е</w:t>
      </w:r>
      <w:r w:rsidR="005F3485" w:rsidRPr="008226C3">
        <w:rPr>
          <w:lang w:val="ru-RU"/>
        </w:rPr>
        <w:t xml:space="preserve"> </w:t>
      </w:r>
      <w:r w:rsidR="00536D36">
        <w:rPr>
          <w:lang w:val="ru-RU"/>
        </w:rPr>
        <w:t>содействие»</w:t>
      </w:r>
      <w:r w:rsidR="0042258C">
        <w:rPr>
          <w:lang w:val="ru-RU"/>
        </w:rPr>
        <w:t>.</w:t>
      </w:r>
    </w:p>
  </w:footnote>
  <w:footnote w:id="55">
    <w:p w14:paraId="2D779766" w14:textId="796A8104" w:rsidR="003B0915" w:rsidRPr="008226C3" w:rsidRDefault="003B0915" w:rsidP="003B0915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Pr="00F40255">
        <w:rPr>
          <w:rStyle w:val="FootnoteReference"/>
        </w:rPr>
        <w:footnoteRef/>
      </w:r>
      <w:r w:rsidRPr="008226C3">
        <w:rPr>
          <w:lang w:val="ru-RU"/>
        </w:rPr>
        <w:tab/>
        <w:t>Федеральный закон № 260-ФЗ от 8</w:t>
      </w:r>
      <w:r w:rsidR="0042258C">
        <w:rPr>
          <w:lang w:val="ru-RU"/>
        </w:rPr>
        <w:t xml:space="preserve"> августа </w:t>
      </w:r>
      <w:r w:rsidRPr="008226C3">
        <w:rPr>
          <w:lang w:val="ru-RU"/>
        </w:rPr>
        <w:t>2024</w:t>
      </w:r>
      <w:r w:rsidR="0042258C">
        <w:rPr>
          <w:lang w:val="ru-RU"/>
        </w:rPr>
        <w:t xml:space="preserve"> г.</w:t>
      </w:r>
      <w:r w:rsidRPr="008226C3">
        <w:rPr>
          <w:lang w:val="ru-RU"/>
        </w:rPr>
        <w:t xml:space="preserve"> </w:t>
      </w:r>
    </w:p>
  </w:footnote>
  <w:footnote w:id="56">
    <w:p w14:paraId="21F61E5F" w14:textId="42573256" w:rsidR="003B0915" w:rsidRPr="008226C3" w:rsidRDefault="00D6156D" w:rsidP="003B0915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3B0915" w:rsidRPr="00F40255">
        <w:rPr>
          <w:rStyle w:val="FootnoteReference"/>
        </w:rPr>
        <w:footnoteRef/>
      </w:r>
      <w:r w:rsidRPr="008226C3">
        <w:rPr>
          <w:lang w:val="ru-RU"/>
        </w:rPr>
        <w:tab/>
      </w:r>
      <w:r w:rsidR="003B0915" w:rsidRPr="008226C3">
        <w:rPr>
          <w:lang w:val="ru-RU"/>
        </w:rPr>
        <w:tab/>
      </w:r>
      <w:r w:rsidR="003B0915" w:rsidRPr="008226C3">
        <w:rPr>
          <w:szCs w:val="18"/>
          <w:lang w:val="ru-RU"/>
        </w:rPr>
        <w:t>Федеральный закон № 544-ФЗ от 28 декабря 2024 года</w:t>
      </w:r>
      <w:r w:rsidR="00197ED8">
        <w:rPr>
          <w:szCs w:val="18"/>
          <w:lang w:val="ru-RU"/>
        </w:rPr>
        <w:t>.</w:t>
      </w:r>
    </w:p>
  </w:footnote>
  <w:footnote w:id="57">
    <w:p w14:paraId="4D2DB117" w14:textId="3DCB9BFE" w:rsidR="00CC56AB" w:rsidRPr="00197ED8" w:rsidRDefault="00D6156D" w:rsidP="00D6156D">
      <w:pPr>
        <w:pStyle w:val="FootnoteText"/>
        <w:rPr>
          <w:lang w:val="ru-RU"/>
        </w:rPr>
      </w:pPr>
      <w:r w:rsidRPr="008226C3">
        <w:rPr>
          <w:lang w:val="ru-RU"/>
        </w:rPr>
        <w:tab/>
      </w:r>
      <w:r w:rsidR="00CC56AB">
        <w:rPr>
          <w:rStyle w:val="FootnoteReference"/>
        </w:rPr>
        <w:footnoteRef/>
      </w:r>
      <w:r w:rsidRPr="008226C3">
        <w:rPr>
          <w:lang w:val="ru-RU"/>
        </w:rPr>
        <w:tab/>
      </w:r>
      <w:r w:rsidR="00197ED8">
        <w:rPr>
          <w:lang w:val="ru-RU"/>
        </w:rPr>
        <w:t xml:space="preserve">См. </w:t>
      </w:r>
      <w:r w:rsidR="009A2677" w:rsidRPr="009A2677">
        <w:t>https</w:t>
      </w:r>
      <w:r w:rsidR="009A2677" w:rsidRPr="008226C3">
        <w:rPr>
          <w:lang w:val="ru-RU"/>
        </w:rPr>
        <w:t>://</w:t>
      </w:r>
      <w:r w:rsidR="009A2677" w:rsidRPr="009A2677">
        <w:t>www</w:t>
      </w:r>
      <w:r w:rsidR="009A2677" w:rsidRPr="008226C3">
        <w:rPr>
          <w:lang w:val="ru-RU"/>
        </w:rPr>
        <w:t>.</w:t>
      </w:r>
      <w:proofErr w:type="spellStart"/>
      <w:r w:rsidR="009A2677" w:rsidRPr="009A2677">
        <w:t>ohchr</w:t>
      </w:r>
      <w:proofErr w:type="spellEnd"/>
      <w:r w:rsidR="009A2677" w:rsidRPr="008226C3">
        <w:rPr>
          <w:lang w:val="ru-RU"/>
        </w:rPr>
        <w:t>.</w:t>
      </w:r>
      <w:r w:rsidR="009A2677" w:rsidRPr="009A2677">
        <w:t>org</w:t>
      </w:r>
      <w:r w:rsidR="009A2677" w:rsidRPr="008226C3">
        <w:rPr>
          <w:lang w:val="ru-RU"/>
        </w:rPr>
        <w:t>/</w:t>
      </w:r>
      <w:proofErr w:type="spellStart"/>
      <w:r w:rsidR="009A2677" w:rsidRPr="009A2677">
        <w:t>en</w:t>
      </w:r>
      <w:proofErr w:type="spellEnd"/>
      <w:r w:rsidR="009A2677" w:rsidRPr="008226C3">
        <w:rPr>
          <w:lang w:val="ru-RU"/>
        </w:rPr>
        <w:t>/</w:t>
      </w:r>
      <w:r w:rsidR="009A2677" w:rsidRPr="009A2677">
        <w:t>press</w:t>
      </w:r>
      <w:r w:rsidR="009A2677" w:rsidRPr="008226C3">
        <w:rPr>
          <w:lang w:val="ru-RU"/>
        </w:rPr>
        <w:t>-</w:t>
      </w:r>
      <w:r w:rsidR="009A2677" w:rsidRPr="009A2677">
        <w:t>releases</w:t>
      </w:r>
      <w:r w:rsidR="009A2677" w:rsidRPr="008226C3">
        <w:rPr>
          <w:lang w:val="ru-RU"/>
        </w:rPr>
        <w:t>/2025/07/</w:t>
      </w:r>
      <w:proofErr w:type="spellStart"/>
      <w:r w:rsidR="009A2677" w:rsidRPr="009A2677">
        <w:t>russia</w:t>
      </w:r>
      <w:proofErr w:type="spellEnd"/>
      <w:r w:rsidR="009A2677" w:rsidRPr="008226C3">
        <w:rPr>
          <w:lang w:val="ru-RU"/>
        </w:rPr>
        <w:t>-</w:t>
      </w:r>
      <w:r w:rsidR="009A2677" w:rsidRPr="009A2677">
        <w:t>must</w:t>
      </w:r>
      <w:r w:rsidR="009A2677" w:rsidRPr="008226C3">
        <w:rPr>
          <w:lang w:val="ru-RU"/>
        </w:rPr>
        <w:t>-</w:t>
      </w:r>
      <w:r w:rsidR="009A2677" w:rsidRPr="009A2677">
        <w:t>act</w:t>
      </w:r>
      <w:r w:rsidR="009A2677" w:rsidRPr="008226C3">
        <w:rPr>
          <w:lang w:val="ru-RU"/>
        </w:rPr>
        <w:t>-</w:t>
      </w:r>
      <w:r w:rsidR="009A2677" w:rsidRPr="009A2677">
        <w:t>end</w:t>
      </w:r>
      <w:r w:rsidR="009A2677" w:rsidRPr="008226C3">
        <w:rPr>
          <w:lang w:val="ru-RU"/>
        </w:rPr>
        <w:t>-</w:t>
      </w:r>
      <w:r w:rsidR="009A2677" w:rsidRPr="009A2677">
        <w:t>long</w:t>
      </w:r>
      <w:r w:rsidR="009A2677" w:rsidRPr="008226C3">
        <w:rPr>
          <w:lang w:val="ru-RU"/>
        </w:rPr>
        <w:t>-</w:t>
      </w:r>
      <w:r w:rsidR="009A2677" w:rsidRPr="009A2677">
        <w:t>standing</w:t>
      </w:r>
      <w:r w:rsidR="009A2677" w:rsidRPr="008226C3">
        <w:rPr>
          <w:lang w:val="ru-RU"/>
        </w:rPr>
        <w:t>-</w:t>
      </w:r>
      <w:r w:rsidR="009A2677" w:rsidRPr="009A2677">
        <w:t>trafficking</w:t>
      </w:r>
      <w:r w:rsidR="009A2677" w:rsidRPr="008226C3">
        <w:rPr>
          <w:lang w:val="ru-RU"/>
        </w:rPr>
        <w:t>-</w:t>
      </w:r>
      <w:r w:rsidR="009A2677" w:rsidRPr="009A2677">
        <w:t>labour</w:t>
      </w:r>
      <w:r w:rsidR="009A2677" w:rsidRPr="008226C3">
        <w:rPr>
          <w:lang w:val="ru-RU"/>
        </w:rPr>
        <w:t>-</w:t>
      </w:r>
      <w:r w:rsidR="009A2677" w:rsidRPr="009A2677">
        <w:t>exploitation</w:t>
      </w:r>
      <w:r w:rsidR="009A2677" w:rsidRPr="008226C3">
        <w:rPr>
          <w:lang w:val="ru-RU"/>
        </w:rPr>
        <w:t>-</w:t>
      </w:r>
      <w:r w:rsidR="009A2677" w:rsidRPr="009A2677">
        <w:t>migrant</w:t>
      </w:r>
      <w:r w:rsidR="00197ED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A066" w14:textId="5EC0345E" w:rsidR="00064F10" w:rsidRPr="00F40255" w:rsidRDefault="005F6D4C" w:rsidP="00572655">
    <w:pPr>
      <w:pStyle w:val="Header"/>
    </w:pPr>
    <w:r>
      <w:rPr>
        <w:noProof/>
      </w:rPr>
      <w:pict w14:anchorId="055E54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1704" o:spid="_x0000_s1027" type="#_x0000_t136" alt="" style="position:absolute;margin-left:0;margin-top:0;width:680.25pt;height:81.7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in" string="Advance edited version"/>
          <w10:wrap anchorx="margin" anchory="margin"/>
        </v:shape>
      </w:pict>
    </w:r>
    <w:r w:rsidR="00064F10" w:rsidRPr="00F40255">
      <w:t>A/HRC/60/59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494B" w14:textId="16B324AD" w:rsidR="00064F10" w:rsidRPr="00F40255" w:rsidRDefault="005F6D4C" w:rsidP="00572655">
    <w:pPr>
      <w:pStyle w:val="Header"/>
      <w:jc w:val="right"/>
    </w:pPr>
    <w:r>
      <w:rPr>
        <w:noProof/>
      </w:rPr>
      <w:pict w14:anchorId="1FEEE9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1705" o:spid="_x0000_s1026" type="#_x0000_t136" alt="" style="position:absolute;left:0;text-align:left;margin-left:0;margin-top:0;width:680.25pt;height:81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in" string="Advance edited version"/>
          <w10:wrap anchorx="margin" anchory="margin"/>
        </v:shape>
      </w:pict>
    </w:r>
    <w:r w:rsidR="00064F10" w:rsidRPr="00F40255">
      <w:t>A/HRC/60/59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C184" w14:textId="573DBD22" w:rsidR="00064F10" w:rsidRPr="00F40255" w:rsidRDefault="005F6D4C">
    <w:pPr>
      <w:pStyle w:val="Header"/>
    </w:pPr>
    <w:r>
      <w:rPr>
        <w:noProof/>
      </w:rPr>
      <w:pict w14:anchorId="7249A6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1703" o:spid="_x0000_s1025" type="#_x0000_t136" alt="" style="position:absolute;margin-left:0;margin-top:0;width:680.25pt;height:81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in" string="Advance edited ver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6753"/>
    <w:multiLevelType w:val="hybridMultilevel"/>
    <w:tmpl w:val="823E11D8"/>
    <w:lvl w:ilvl="0" w:tplc="C7908F7C">
      <w:start w:val="1"/>
      <w:numFmt w:val="upperLetter"/>
      <w:lvlText w:val="%1.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E053D3"/>
    <w:multiLevelType w:val="hybridMultilevel"/>
    <w:tmpl w:val="3168C1E2"/>
    <w:lvl w:ilvl="0" w:tplc="8780AAE8">
      <w:start w:val="1"/>
      <w:numFmt w:val="lowerLetter"/>
      <w:lvlText w:val="(%1)"/>
      <w:lvlJc w:val="left"/>
      <w:pPr>
        <w:ind w:left="1494" w:hanging="360"/>
      </w:pPr>
      <w:rPr>
        <w:rFonts w:ascii="Times New Roman" w:hAnsi="Times New Roman" w:hint="default"/>
        <w:b/>
        <w:strike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AE05490"/>
    <w:multiLevelType w:val="hybridMultilevel"/>
    <w:tmpl w:val="9B0236BA"/>
    <w:lvl w:ilvl="0" w:tplc="6E704D44">
      <w:start w:val="3"/>
      <w:numFmt w:val="upperLetter"/>
      <w:lvlText w:val="%1."/>
      <w:lvlJc w:val="left"/>
      <w:pPr>
        <w:ind w:left="26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345" w:hanging="360"/>
      </w:pPr>
    </w:lvl>
    <w:lvl w:ilvl="2" w:tplc="0809001B" w:tentative="1">
      <w:start w:val="1"/>
      <w:numFmt w:val="lowerRoman"/>
      <w:lvlText w:val="%3."/>
      <w:lvlJc w:val="right"/>
      <w:pPr>
        <w:ind w:left="4065" w:hanging="180"/>
      </w:pPr>
    </w:lvl>
    <w:lvl w:ilvl="3" w:tplc="0809000F" w:tentative="1">
      <w:start w:val="1"/>
      <w:numFmt w:val="decimal"/>
      <w:lvlText w:val="%4."/>
      <w:lvlJc w:val="left"/>
      <w:pPr>
        <w:ind w:left="4785" w:hanging="360"/>
      </w:pPr>
    </w:lvl>
    <w:lvl w:ilvl="4" w:tplc="08090019" w:tentative="1">
      <w:start w:val="1"/>
      <w:numFmt w:val="lowerLetter"/>
      <w:lvlText w:val="%5."/>
      <w:lvlJc w:val="left"/>
      <w:pPr>
        <w:ind w:left="5505" w:hanging="360"/>
      </w:pPr>
    </w:lvl>
    <w:lvl w:ilvl="5" w:tplc="0809001B" w:tentative="1">
      <w:start w:val="1"/>
      <w:numFmt w:val="lowerRoman"/>
      <w:lvlText w:val="%6."/>
      <w:lvlJc w:val="right"/>
      <w:pPr>
        <w:ind w:left="6225" w:hanging="180"/>
      </w:pPr>
    </w:lvl>
    <w:lvl w:ilvl="6" w:tplc="0809000F" w:tentative="1">
      <w:start w:val="1"/>
      <w:numFmt w:val="decimal"/>
      <w:lvlText w:val="%7."/>
      <w:lvlJc w:val="left"/>
      <w:pPr>
        <w:ind w:left="6945" w:hanging="360"/>
      </w:pPr>
    </w:lvl>
    <w:lvl w:ilvl="7" w:tplc="08090019" w:tentative="1">
      <w:start w:val="1"/>
      <w:numFmt w:val="lowerLetter"/>
      <w:lvlText w:val="%8."/>
      <w:lvlJc w:val="left"/>
      <w:pPr>
        <w:ind w:left="7665" w:hanging="360"/>
      </w:pPr>
    </w:lvl>
    <w:lvl w:ilvl="8" w:tplc="08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 w15:restartNumberingAfterBreak="0">
    <w:nsid w:val="0BE86FC6"/>
    <w:multiLevelType w:val="hybridMultilevel"/>
    <w:tmpl w:val="B4D00492"/>
    <w:lvl w:ilvl="0" w:tplc="BB2072D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B6F2872"/>
    <w:multiLevelType w:val="hybridMultilevel"/>
    <w:tmpl w:val="CD9C4E2C"/>
    <w:lvl w:ilvl="0" w:tplc="2140E77A">
      <w:start w:val="8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8366C"/>
    <w:multiLevelType w:val="hybridMultilevel"/>
    <w:tmpl w:val="6A2EDFBE"/>
    <w:lvl w:ilvl="0" w:tplc="62A865EC">
      <w:start w:val="2"/>
      <w:numFmt w:val="lowerLetter"/>
      <w:lvlText w:val="(%1)"/>
      <w:lvlJc w:val="left"/>
      <w:pPr>
        <w:ind w:left="165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377" w:hanging="360"/>
      </w:pPr>
    </w:lvl>
    <w:lvl w:ilvl="2" w:tplc="0809001B" w:tentative="1">
      <w:start w:val="1"/>
      <w:numFmt w:val="lowerRoman"/>
      <w:lvlText w:val="%3."/>
      <w:lvlJc w:val="right"/>
      <w:pPr>
        <w:ind w:left="3097" w:hanging="180"/>
      </w:pPr>
    </w:lvl>
    <w:lvl w:ilvl="3" w:tplc="0809000F" w:tentative="1">
      <w:start w:val="1"/>
      <w:numFmt w:val="decimal"/>
      <w:lvlText w:val="%4."/>
      <w:lvlJc w:val="left"/>
      <w:pPr>
        <w:ind w:left="3817" w:hanging="360"/>
      </w:pPr>
    </w:lvl>
    <w:lvl w:ilvl="4" w:tplc="08090019" w:tentative="1">
      <w:start w:val="1"/>
      <w:numFmt w:val="lowerLetter"/>
      <w:lvlText w:val="%5."/>
      <w:lvlJc w:val="left"/>
      <w:pPr>
        <w:ind w:left="4537" w:hanging="360"/>
      </w:pPr>
    </w:lvl>
    <w:lvl w:ilvl="5" w:tplc="0809001B" w:tentative="1">
      <w:start w:val="1"/>
      <w:numFmt w:val="lowerRoman"/>
      <w:lvlText w:val="%6."/>
      <w:lvlJc w:val="right"/>
      <w:pPr>
        <w:ind w:left="5257" w:hanging="180"/>
      </w:pPr>
    </w:lvl>
    <w:lvl w:ilvl="6" w:tplc="0809000F" w:tentative="1">
      <w:start w:val="1"/>
      <w:numFmt w:val="decimal"/>
      <w:lvlText w:val="%7."/>
      <w:lvlJc w:val="left"/>
      <w:pPr>
        <w:ind w:left="5977" w:hanging="360"/>
      </w:pPr>
    </w:lvl>
    <w:lvl w:ilvl="7" w:tplc="08090019" w:tentative="1">
      <w:start w:val="1"/>
      <w:numFmt w:val="lowerLetter"/>
      <w:lvlText w:val="%8."/>
      <w:lvlJc w:val="left"/>
      <w:pPr>
        <w:ind w:left="6697" w:hanging="360"/>
      </w:pPr>
    </w:lvl>
    <w:lvl w:ilvl="8" w:tplc="080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10" w15:restartNumberingAfterBreak="0">
    <w:nsid w:val="23D962C9"/>
    <w:multiLevelType w:val="multilevel"/>
    <w:tmpl w:val="E4760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6C2B"/>
    <w:multiLevelType w:val="hybridMultilevel"/>
    <w:tmpl w:val="8D268582"/>
    <w:lvl w:ilvl="0" w:tplc="0809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DEC57F5"/>
    <w:multiLevelType w:val="hybridMultilevel"/>
    <w:tmpl w:val="0124FB14"/>
    <w:lvl w:ilvl="0" w:tplc="72685B6E">
      <w:start w:val="1"/>
      <w:numFmt w:val="upperLetter"/>
      <w:lvlText w:val="%1.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513E"/>
    <w:multiLevelType w:val="hybridMultilevel"/>
    <w:tmpl w:val="7CF8C37E"/>
    <w:lvl w:ilvl="0" w:tplc="1F181CCE">
      <w:start w:val="2"/>
      <w:numFmt w:val="lowerLetter"/>
      <w:lvlText w:val="(%1)"/>
      <w:lvlJc w:val="left"/>
      <w:pPr>
        <w:ind w:left="78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42015282"/>
    <w:multiLevelType w:val="hybridMultilevel"/>
    <w:tmpl w:val="A386C148"/>
    <w:lvl w:ilvl="0" w:tplc="72F23DCC">
      <w:start w:val="1"/>
      <w:numFmt w:val="upperLetter"/>
      <w:lvlText w:val="%1."/>
      <w:lvlJc w:val="left"/>
      <w:pPr>
        <w:ind w:left="1077" w:hanging="51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727" w:hanging="360"/>
      </w:pPr>
    </w:lvl>
    <w:lvl w:ilvl="2" w:tplc="0809001B" w:tentative="1">
      <w:start w:val="1"/>
      <w:numFmt w:val="lowerRoman"/>
      <w:lvlText w:val="%3."/>
      <w:lvlJc w:val="right"/>
      <w:pPr>
        <w:ind w:left="2447" w:hanging="180"/>
      </w:pPr>
    </w:lvl>
    <w:lvl w:ilvl="3" w:tplc="0809000F" w:tentative="1">
      <w:start w:val="1"/>
      <w:numFmt w:val="decimal"/>
      <w:lvlText w:val="%4."/>
      <w:lvlJc w:val="left"/>
      <w:pPr>
        <w:ind w:left="3167" w:hanging="360"/>
      </w:pPr>
    </w:lvl>
    <w:lvl w:ilvl="4" w:tplc="08090019" w:tentative="1">
      <w:start w:val="1"/>
      <w:numFmt w:val="lowerLetter"/>
      <w:lvlText w:val="%5."/>
      <w:lvlJc w:val="left"/>
      <w:pPr>
        <w:ind w:left="3887" w:hanging="360"/>
      </w:pPr>
    </w:lvl>
    <w:lvl w:ilvl="5" w:tplc="0809001B" w:tentative="1">
      <w:start w:val="1"/>
      <w:numFmt w:val="lowerRoman"/>
      <w:lvlText w:val="%6."/>
      <w:lvlJc w:val="right"/>
      <w:pPr>
        <w:ind w:left="4607" w:hanging="180"/>
      </w:pPr>
    </w:lvl>
    <w:lvl w:ilvl="6" w:tplc="0809000F" w:tentative="1">
      <w:start w:val="1"/>
      <w:numFmt w:val="decimal"/>
      <w:lvlText w:val="%7."/>
      <w:lvlJc w:val="left"/>
      <w:pPr>
        <w:ind w:left="5327" w:hanging="360"/>
      </w:pPr>
    </w:lvl>
    <w:lvl w:ilvl="7" w:tplc="08090019" w:tentative="1">
      <w:start w:val="1"/>
      <w:numFmt w:val="lowerLetter"/>
      <w:lvlText w:val="%8."/>
      <w:lvlJc w:val="left"/>
      <w:pPr>
        <w:ind w:left="6047" w:hanging="360"/>
      </w:pPr>
    </w:lvl>
    <w:lvl w:ilvl="8" w:tplc="08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6" w15:restartNumberingAfterBreak="0">
    <w:nsid w:val="45D23A9B"/>
    <w:multiLevelType w:val="hybridMultilevel"/>
    <w:tmpl w:val="5518F49A"/>
    <w:lvl w:ilvl="0" w:tplc="D5CEDCD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721115C"/>
    <w:multiLevelType w:val="hybridMultilevel"/>
    <w:tmpl w:val="F71218EA"/>
    <w:lvl w:ilvl="0" w:tplc="05C6E620">
      <w:start w:val="2"/>
      <w:numFmt w:val="lowerLetter"/>
      <w:lvlText w:val="(%1)"/>
      <w:lvlJc w:val="left"/>
      <w:pPr>
        <w:ind w:left="78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5A7A3A3E"/>
    <w:multiLevelType w:val="hybridMultilevel"/>
    <w:tmpl w:val="D682E130"/>
    <w:lvl w:ilvl="0" w:tplc="12E060E6">
      <w:start w:val="3"/>
      <w:numFmt w:val="upperLetter"/>
      <w:lvlText w:val="%1."/>
      <w:lvlJc w:val="left"/>
      <w:pPr>
        <w:ind w:left="205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27F1E"/>
    <w:multiLevelType w:val="multilevel"/>
    <w:tmpl w:val="CAD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772659"/>
    <w:multiLevelType w:val="hybridMultilevel"/>
    <w:tmpl w:val="E3DAA59E"/>
    <w:lvl w:ilvl="0" w:tplc="E5DE25DC">
      <w:start w:val="8"/>
      <w:numFmt w:val="lowerLetter"/>
      <w:lvlText w:val="(%1)"/>
      <w:lvlJc w:val="left"/>
      <w:pPr>
        <w:ind w:left="42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79807DB3"/>
    <w:multiLevelType w:val="hybridMultilevel"/>
    <w:tmpl w:val="54EEC9B4"/>
    <w:lvl w:ilvl="0" w:tplc="B09CE720">
      <w:start w:val="4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CCF7689"/>
    <w:multiLevelType w:val="hybridMultilevel"/>
    <w:tmpl w:val="DEBEE492"/>
    <w:lvl w:ilvl="0" w:tplc="526A38E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26038288">
    <w:abstractNumId w:val="11"/>
  </w:num>
  <w:num w:numId="2" w16cid:durableId="2134667692">
    <w:abstractNumId w:val="8"/>
  </w:num>
  <w:num w:numId="3" w16cid:durableId="1628462989">
    <w:abstractNumId w:val="0"/>
  </w:num>
  <w:num w:numId="4" w16cid:durableId="1609117356">
    <w:abstractNumId w:val="19"/>
  </w:num>
  <w:num w:numId="5" w16cid:durableId="2074624287">
    <w:abstractNumId w:val="20"/>
  </w:num>
  <w:num w:numId="6" w16cid:durableId="1794716312">
    <w:abstractNumId w:val="23"/>
  </w:num>
  <w:num w:numId="7" w16cid:durableId="1151674309">
    <w:abstractNumId w:val="6"/>
  </w:num>
  <w:num w:numId="8" w16cid:durableId="511335105">
    <w:abstractNumId w:val="1"/>
  </w:num>
  <w:num w:numId="9" w16cid:durableId="308902531">
    <w:abstractNumId w:val="21"/>
  </w:num>
  <w:num w:numId="10" w16cid:durableId="834610315">
    <w:abstractNumId w:val="1"/>
  </w:num>
  <w:num w:numId="11" w16cid:durableId="983463791">
    <w:abstractNumId w:val="21"/>
  </w:num>
  <w:num w:numId="12" w16cid:durableId="2100826192">
    <w:abstractNumId w:val="15"/>
  </w:num>
  <w:num w:numId="13" w16cid:durableId="1395392531">
    <w:abstractNumId w:val="5"/>
  </w:num>
  <w:num w:numId="14" w16cid:durableId="2066173493">
    <w:abstractNumId w:val="12"/>
  </w:num>
  <w:num w:numId="15" w16cid:durableId="892501146">
    <w:abstractNumId w:val="16"/>
  </w:num>
  <w:num w:numId="16" w16cid:durableId="1022704437">
    <w:abstractNumId w:val="2"/>
  </w:num>
  <w:num w:numId="17" w16cid:durableId="1095783672">
    <w:abstractNumId w:val="3"/>
  </w:num>
  <w:num w:numId="18" w16cid:durableId="847212096">
    <w:abstractNumId w:val="13"/>
  </w:num>
  <w:num w:numId="19" w16cid:durableId="192424909">
    <w:abstractNumId w:val="4"/>
  </w:num>
  <w:num w:numId="20" w16cid:durableId="1848474524">
    <w:abstractNumId w:val="18"/>
  </w:num>
  <w:num w:numId="21" w16cid:durableId="219171275">
    <w:abstractNumId w:val="17"/>
  </w:num>
  <w:num w:numId="22" w16cid:durableId="458228839">
    <w:abstractNumId w:val="14"/>
  </w:num>
  <w:num w:numId="23" w16cid:durableId="1241595392">
    <w:abstractNumId w:val="25"/>
  </w:num>
  <w:num w:numId="24" w16cid:durableId="1147236931">
    <w:abstractNumId w:val="9"/>
  </w:num>
  <w:num w:numId="25" w16cid:durableId="1617756698">
    <w:abstractNumId w:val="24"/>
  </w:num>
  <w:num w:numId="26" w16cid:durableId="1098335831">
    <w:abstractNumId w:val="7"/>
  </w:num>
  <w:num w:numId="27" w16cid:durableId="1713382672">
    <w:abstractNumId w:val="10"/>
  </w:num>
  <w:num w:numId="28" w16cid:durableId="107966342">
    <w:abstractNumId w:val="26"/>
  </w:num>
  <w:num w:numId="29" w16cid:durableId="18877915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S0MLM0sjQ1NzC1sLBU0lEKTi0uzszPAykwqQUAfFzQLiwAAAA="/>
  </w:docVars>
  <w:rsids>
    <w:rsidRoot w:val="00B22DDB"/>
    <w:rsid w:val="00000693"/>
    <w:rsid w:val="00000A39"/>
    <w:rsid w:val="00000EE3"/>
    <w:rsid w:val="000010CC"/>
    <w:rsid w:val="00001547"/>
    <w:rsid w:val="00001FEF"/>
    <w:rsid w:val="000027FB"/>
    <w:rsid w:val="00003223"/>
    <w:rsid w:val="00003CAE"/>
    <w:rsid w:val="00004D03"/>
    <w:rsid w:val="000050BF"/>
    <w:rsid w:val="00005471"/>
    <w:rsid w:val="000059B7"/>
    <w:rsid w:val="00005BC5"/>
    <w:rsid w:val="00005CA8"/>
    <w:rsid w:val="000069D4"/>
    <w:rsid w:val="00006A13"/>
    <w:rsid w:val="00006CD0"/>
    <w:rsid w:val="000071A6"/>
    <w:rsid w:val="000072B3"/>
    <w:rsid w:val="000078A8"/>
    <w:rsid w:val="00007ABB"/>
    <w:rsid w:val="0001046E"/>
    <w:rsid w:val="00010489"/>
    <w:rsid w:val="0001051C"/>
    <w:rsid w:val="0001147D"/>
    <w:rsid w:val="00011649"/>
    <w:rsid w:val="00011C25"/>
    <w:rsid w:val="000123D4"/>
    <w:rsid w:val="000126DA"/>
    <w:rsid w:val="0001389F"/>
    <w:rsid w:val="00013A86"/>
    <w:rsid w:val="0001447D"/>
    <w:rsid w:val="000145AE"/>
    <w:rsid w:val="000145F2"/>
    <w:rsid w:val="00014C62"/>
    <w:rsid w:val="00014E27"/>
    <w:rsid w:val="0001548A"/>
    <w:rsid w:val="00016696"/>
    <w:rsid w:val="00016836"/>
    <w:rsid w:val="00017552"/>
    <w:rsid w:val="0001787C"/>
    <w:rsid w:val="00017A88"/>
    <w:rsid w:val="00020504"/>
    <w:rsid w:val="00020AC0"/>
    <w:rsid w:val="000214F8"/>
    <w:rsid w:val="00021F3D"/>
    <w:rsid w:val="000222C8"/>
    <w:rsid w:val="00022358"/>
    <w:rsid w:val="00022EEC"/>
    <w:rsid w:val="0002390D"/>
    <w:rsid w:val="000246E3"/>
    <w:rsid w:val="00024863"/>
    <w:rsid w:val="00024C1D"/>
    <w:rsid w:val="0002510A"/>
    <w:rsid w:val="000254DC"/>
    <w:rsid w:val="000258E0"/>
    <w:rsid w:val="00025978"/>
    <w:rsid w:val="00025A0F"/>
    <w:rsid w:val="0002601B"/>
    <w:rsid w:val="000262AB"/>
    <w:rsid w:val="0002687F"/>
    <w:rsid w:val="0002796C"/>
    <w:rsid w:val="000302AE"/>
    <w:rsid w:val="00030CF4"/>
    <w:rsid w:val="000313FA"/>
    <w:rsid w:val="00031445"/>
    <w:rsid w:val="000316D9"/>
    <w:rsid w:val="00031CC8"/>
    <w:rsid w:val="00032039"/>
    <w:rsid w:val="0003263D"/>
    <w:rsid w:val="00032696"/>
    <w:rsid w:val="00032AA8"/>
    <w:rsid w:val="00032B27"/>
    <w:rsid w:val="000332C1"/>
    <w:rsid w:val="00034EA7"/>
    <w:rsid w:val="00035537"/>
    <w:rsid w:val="00035BBA"/>
    <w:rsid w:val="000361DE"/>
    <w:rsid w:val="000364E4"/>
    <w:rsid w:val="000368BE"/>
    <w:rsid w:val="00036AE6"/>
    <w:rsid w:val="00036D30"/>
    <w:rsid w:val="00037445"/>
    <w:rsid w:val="0003748B"/>
    <w:rsid w:val="00037D70"/>
    <w:rsid w:val="00037E4C"/>
    <w:rsid w:val="000401A6"/>
    <w:rsid w:val="000409B4"/>
    <w:rsid w:val="000409EC"/>
    <w:rsid w:val="00040ACC"/>
    <w:rsid w:val="00040F93"/>
    <w:rsid w:val="00041338"/>
    <w:rsid w:val="00041885"/>
    <w:rsid w:val="00042778"/>
    <w:rsid w:val="00042C05"/>
    <w:rsid w:val="00043058"/>
    <w:rsid w:val="000430FA"/>
    <w:rsid w:val="0004312A"/>
    <w:rsid w:val="00043397"/>
    <w:rsid w:val="000433A9"/>
    <w:rsid w:val="0004368E"/>
    <w:rsid w:val="00043723"/>
    <w:rsid w:val="000443C0"/>
    <w:rsid w:val="00044EC3"/>
    <w:rsid w:val="00045147"/>
    <w:rsid w:val="0004527D"/>
    <w:rsid w:val="0004558C"/>
    <w:rsid w:val="00045632"/>
    <w:rsid w:val="0004566A"/>
    <w:rsid w:val="0004592B"/>
    <w:rsid w:val="00045B4A"/>
    <w:rsid w:val="000469B8"/>
    <w:rsid w:val="00046A61"/>
    <w:rsid w:val="00046E36"/>
    <w:rsid w:val="00046E92"/>
    <w:rsid w:val="000477E9"/>
    <w:rsid w:val="00047F25"/>
    <w:rsid w:val="000520C0"/>
    <w:rsid w:val="000530B9"/>
    <w:rsid w:val="0005486D"/>
    <w:rsid w:val="000549BA"/>
    <w:rsid w:val="00054BF2"/>
    <w:rsid w:val="000553A0"/>
    <w:rsid w:val="000564C4"/>
    <w:rsid w:val="0005655C"/>
    <w:rsid w:val="00056E69"/>
    <w:rsid w:val="000574AB"/>
    <w:rsid w:val="00057C7D"/>
    <w:rsid w:val="00060A4F"/>
    <w:rsid w:val="0006249D"/>
    <w:rsid w:val="00062932"/>
    <w:rsid w:val="000634A0"/>
    <w:rsid w:val="00063AEC"/>
    <w:rsid w:val="00063C90"/>
    <w:rsid w:val="0006425B"/>
    <w:rsid w:val="00064448"/>
    <w:rsid w:val="00064F10"/>
    <w:rsid w:val="0006572D"/>
    <w:rsid w:val="00065AA4"/>
    <w:rsid w:val="000670D8"/>
    <w:rsid w:val="000671FB"/>
    <w:rsid w:val="000673E2"/>
    <w:rsid w:val="00067602"/>
    <w:rsid w:val="0006786A"/>
    <w:rsid w:val="00070EDE"/>
    <w:rsid w:val="00071383"/>
    <w:rsid w:val="00071C82"/>
    <w:rsid w:val="00072607"/>
    <w:rsid w:val="00072906"/>
    <w:rsid w:val="00072A0A"/>
    <w:rsid w:val="00072BC4"/>
    <w:rsid w:val="00073885"/>
    <w:rsid w:val="00073A6F"/>
    <w:rsid w:val="00074155"/>
    <w:rsid w:val="0007484E"/>
    <w:rsid w:val="000757B2"/>
    <w:rsid w:val="00075C79"/>
    <w:rsid w:val="00075E28"/>
    <w:rsid w:val="000774A8"/>
    <w:rsid w:val="000778D5"/>
    <w:rsid w:val="00077F46"/>
    <w:rsid w:val="0008015C"/>
    <w:rsid w:val="000802AF"/>
    <w:rsid w:val="000802BC"/>
    <w:rsid w:val="00080C79"/>
    <w:rsid w:val="000810FB"/>
    <w:rsid w:val="000813B4"/>
    <w:rsid w:val="0008168D"/>
    <w:rsid w:val="00081B84"/>
    <w:rsid w:val="00081D42"/>
    <w:rsid w:val="00081DE7"/>
    <w:rsid w:val="00082743"/>
    <w:rsid w:val="00082EDA"/>
    <w:rsid w:val="00083461"/>
    <w:rsid w:val="0008553D"/>
    <w:rsid w:val="0008590A"/>
    <w:rsid w:val="00085AD6"/>
    <w:rsid w:val="00085D9F"/>
    <w:rsid w:val="000865CF"/>
    <w:rsid w:val="000867D6"/>
    <w:rsid w:val="000867F7"/>
    <w:rsid w:val="00086E7E"/>
    <w:rsid w:val="00087986"/>
    <w:rsid w:val="00087EA6"/>
    <w:rsid w:val="00090CB5"/>
    <w:rsid w:val="000915E6"/>
    <w:rsid w:val="00091D9D"/>
    <w:rsid w:val="00091FA0"/>
    <w:rsid w:val="0009206C"/>
    <w:rsid w:val="00093D62"/>
    <w:rsid w:val="00093FC3"/>
    <w:rsid w:val="00094E8A"/>
    <w:rsid w:val="00094F4A"/>
    <w:rsid w:val="0009556C"/>
    <w:rsid w:val="00095BE2"/>
    <w:rsid w:val="00095EEE"/>
    <w:rsid w:val="00096209"/>
    <w:rsid w:val="000964BC"/>
    <w:rsid w:val="00096B99"/>
    <w:rsid w:val="00096CBB"/>
    <w:rsid w:val="000977CA"/>
    <w:rsid w:val="00097BBB"/>
    <w:rsid w:val="000A015B"/>
    <w:rsid w:val="000A0B79"/>
    <w:rsid w:val="000A0DC8"/>
    <w:rsid w:val="000A0F6C"/>
    <w:rsid w:val="000A14B6"/>
    <w:rsid w:val="000A1900"/>
    <w:rsid w:val="000A1A37"/>
    <w:rsid w:val="000A1E45"/>
    <w:rsid w:val="000A1EC8"/>
    <w:rsid w:val="000A2D2E"/>
    <w:rsid w:val="000A3870"/>
    <w:rsid w:val="000A3A3E"/>
    <w:rsid w:val="000A3C7C"/>
    <w:rsid w:val="000A436C"/>
    <w:rsid w:val="000A4886"/>
    <w:rsid w:val="000A598C"/>
    <w:rsid w:val="000A5F4F"/>
    <w:rsid w:val="000A641B"/>
    <w:rsid w:val="000A654C"/>
    <w:rsid w:val="000A699C"/>
    <w:rsid w:val="000A6F64"/>
    <w:rsid w:val="000B049B"/>
    <w:rsid w:val="000B0AF3"/>
    <w:rsid w:val="000B13B7"/>
    <w:rsid w:val="000B253C"/>
    <w:rsid w:val="000B3642"/>
    <w:rsid w:val="000B3691"/>
    <w:rsid w:val="000B36DB"/>
    <w:rsid w:val="000B392F"/>
    <w:rsid w:val="000B3E17"/>
    <w:rsid w:val="000B3F78"/>
    <w:rsid w:val="000B41B9"/>
    <w:rsid w:val="000B45EA"/>
    <w:rsid w:val="000B4A0C"/>
    <w:rsid w:val="000B4B6E"/>
    <w:rsid w:val="000B55CF"/>
    <w:rsid w:val="000B6970"/>
    <w:rsid w:val="000B6DED"/>
    <w:rsid w:val="000B72E5"/>
    <w:rsid w:val="000B7FAD"/>
    <w:rsid w:val="000C09AF"/>
    <w:rsid w:val="000C0C15"/>
    <w:rsid w:val="000C118F"/>
    <w:rsid w:val="000C1FCC"/>
    <w:rsid w:val="000C225B"/>
    <w:rsid w:val="000C264C"/>
    <w:rsid w:val="000C2A78"/>
    <w:rsid w:val="000C2C50"/>
    <w:rsid w:val="000C3546"/>
    <w:rsid w:val="000C43B8"/>
    <w:rsid w:val="000C61DA"/>
    <w:rsid w:val="000C6361"/>
    <w:rsid w:val="000C6A4B"/>
    <w:rsid w:val="000C7184"/>
    <w:rsid w:val="000C72FE"/>
    <w:rsid w:val="000C7368"/>
    <w:rsid w:val="000D05F0"/>
    <w:rsid w:val="000D07F6"/>
    <w:rsid w:val="000D0EDF"/>
    <w:rsid w:val="000D1EF4"/>
    <w:rsid w:val="000D2407"/>
    <w:rsid w:val="000D2424"/>
    <w:rsid w:val="000D2842"/>
    <w:rsid w:val="000D2ABB"/>
    <w:rsid w:val="000D3B51"/>
    <w:rsid w:val="000D45DB"/>
    <w:rsid w:val="000D500D"/>
    <w:rsid w:val="000D56A9"/>
    <w:rsid w:val="000D5AC9"/>
    <w:rsid w:val="000D60BA"/>
    <w:rsid w:val="000D60F1"/>
    <w:rsid w:val="000D7C38"/>
    <w:rsid w:val="000E15AB"/>
    <w:rsid w:val="000E1680"/>
    <w:rsid w:val="000E2299"/>
    <w:rsid w:val="000E2857"/>
    <w:rsid w:val="000E3C36"/>
    <w:rsid w:val="000E587B"/>
    <w:rsid w:val="000E59CA"/>
    <w:rsid w:val="000E5DE9"/>
    <w:rsid w:val="000E5F31"/>
    <w:rsid w:val="000E61ED"/>
    <w:rsid w:val="000E667D"/>
    <w:rsid w:val="000E704B"/>
    <w:rsid w:val="000E710C"/>
    <w:rsid w:val="000E71F0"/>
    <w:rsid w:val="000E79F6"/>
    <w:rsid w:val="000F01D4"/>
    <w:rsid w:val="000F0A2D"/>
    <w:rsid w:val="000F10FD"/>
    <w:rsid w:val="000F1263"/>
    <w:rsid w:val="000F1486"/>
    <w:rsid w:val="000F162A"/>
    <w:rsid w:val="000F1899"/>
    <w:rsid w:val="000F18AC"/>
    <w:rsid w:val="000F18E4"/>
    <w:rsid w:val="000F1E2F"/>
    <w:rsid w:val="000F21CB"/>
    <w:rsid w:val="000F2358"/>
    <w:rsid w:val="000F34AC"/>
    <w:rsid w:val="000F3769"/>
    <w:rsid w:val="000F4A34"/>
    <w:rsid w:val="000F4FB6"/>
    <w:rsid w:val="000F5248"/>
    <w:rsid w:val="000F5877"/>
    <w:rsid w:val="000F589D"/>
    <w:rsid w:val="000F5B5C"/>
    <w:rsid w:val="000F5C75"/>
    <w:rsid w:val="000F63FC"/>
    <w:rsid w:val="001009BF"/>
    <w:rsid w:val="00100CA0"/>
    <w:rsid w:val="00100E28"/>
    <w:rsid w:val="00101B98"/>
    <w:rsid w:val="00101E7D"/>
    <w:rsid w:val="00101EAE"/>
    <w:rsid w:val="001024F6"/>
    <w:rsid w:val="00102777"/>
    <w:rsid w:val="00102AC6"/>
    <w:rsid w:val="00102AFB"/>
    <w:rsid w:val="001031D5"/>
    <w:rsid w:val="001041F7"/>
    <w:rsid w:val="001048A2"/>
    <w:rsid w:val="00104B6C"/>
    <w:rsid w:val="001050CB"/>
    <w:rsid w:val="001059AC"/>
    <w:rsid w:val="00105B84"/>
    <w:rsid w:val="00105CCA"/>
    <w:rsid w:val="00106905"/>
    <w:rsid w:val="00106B38"/>
    <w:rsid w:val="00106E2D"/>
    <w:rsid w:val="00107413"/>
    <w:rsid w:val="001079F3"/>
    <w:rsid w:val="00107A85"/>
    <w:rsid w:val="001101CB"/>
    <w:rsid w:val="001108CA"/>
    <w:rsid w:val="00110E16"/>
    <w:rsid w:val="00111A12"/>
    <w:rsid w:val="00111BFF"/>
    <w:rsid w:val="00111CD2"/>
    <w:rsid w:val="00112403"/>
    <w:rsid w:val="00112934"/>
    <w:rsid w:val="00112AAE"/>
    <w:rsid w:val="001130FA"/>
    <w:rsid w:val="00113131"/>
    <w:rsid w:val="0011387C"/>
    <w:rsid w:val="001138B1"/>
    <w:rsid w:val="00113ACA"/>
    <w:rsid w:val="00114DAA"/>
    <w:rsid w:val="00114E67"/>
    <w:rsid w:val="001151CE"/>
    <w:rsid w:val="001156BD"/>
    <w:rsid w:val="001169D8"/>
    <w:rsid w:val="00116BF9"/>
    <w:rsid w:val="001176C0"/>
    <w:rsid w:val="00117FE6"/>
    <w:rsid w:val="001208B3"/>
    <w:rsid w:val="00120A1A"/>
    <w:rsid w:val="00120A79"/>
    <w:rsid w:val="00120C37"/>
    <w:rsid w:val="00120EFE"/>
    <w:rsid w:val="00122538"/>
    <w:rsid w:val="0012279B"/>
    <w:rsid w:val="00123793"/>
    <w:rsid w:val="00123820"/>
    <w:rsid w:val="00123C47"/>
    <w:rsid w:val="00124192"/>
    <w:rsid w:val="001243DE"/>
    <w:rsid w:val="00125B09"/>
    <w:rsid w:val="00125C5C"/>
    <w:rsid w:val="00125D75"/>
    <w:rsid w:val="00125E86"/>
    <w:rsid w:val="001274A3"/>
    <w:rsid w:val="0012790C"/>
    <w:rsid w:val="00127D8A"/>
    <w:rsid w:val="00127F5F"/>
    <w:rsid w:val="00130031"/>
    <w:rsid w:val="0013053C"/>
    <w:rsid w:val="00130E66"/>
    <w:rsid w:val="0013106D"/>
    <w:rsid w:val="00131270"/>
    <w:rsid w:val="001314C4"/>
    <w:rsid w:val="0013299A"/>
    <w:rsid w:val="00132EC8"/>
    <w:rsid w:val="00132ECF"/>
    <w:rsid w:val="00132F04"/>
    <w:rsid w:val="0013325A"/>
    <w:rsid w:val="0013511A"/>
    <w:rsid w:val="00135482"/>
    <w:rsid w:val="00136173"/>
    <w:rsid w:val="00136CDC"/>
    <w:rsid w:val="00137100"/>
    <w:rsid w:val="001374AF"/>
    <w:rsid w:val="00137DEF"/>
    <w:rsid w:val="00140641"/>
    <w:rsid w:val="001417BD"/>
    <w:rsid w:val="001424AE"/>
    <w:rsid w:val="00142889"/>
    <w:rsid w:val="00143561"/>
    <w:rsid w:val="00143AF9"/>
    <w:rsid w:val="00143D96"/>
    <w:rsid w:val="00143DDE"/>
    <w:rsid w:val="00144947"/>
    <w:rsid w:val="00145726"/>
    <w:rsid w:val="0014583D"/>
    <w:rsid w:val="001460DA"/>
    <w:rsid w:val="00146320"/>
    <w:rsid w:val="00146478"/>
    <w:rsid w:val="0014671E"/>
    <w:rsid w:val="0014690E"/>
    <w:rsid w:val="00147CAC"/>
    <w:rsid w:val="00150EA6"/>
    <w:rsid w:val="00151120"/>
    <w:rsid w:val="0015151A"/>
    <w:rsid w:val="00151AD7"/>
    <w:rsid w:val="00152431"/>
    <w:rsid w:val="0015342B"/>
    <w:rsid w:val="00153C83"/>
    <w:rsid w:val="001566FE"/>
    <w:rsid w:val="00156759"/>
    <w:rsid w:val="00157476"/>
    <w:rsid w:val="00157553"/>
    <w:rsid w:val="001577C8"/>
    <w:rsid w:val="001578B0"/>
    <w:rsid w:val="00157D38"/>
    <w:rsid w:val="00160194"/>
    <w:rsid w:val="0016094B"/>
    <w:rsid w:val="00161200"/>
    <w:rsid w:val="001615E6"/>
    <w:rsid w:val="0016179F"/>
    <w:rsid w:val="0016264B"/>
    <w:rsid w:val="00162812"/>
    <w:rsid w:val="00162973"/>
    <w:rsid w:val="001629A3"/>
    <w:rsid w:val="001629DE"/>
    <w:rsid w:val="00162C0E"/>
    <w:rsid w:val="001630ED"/>
    <w:rsid w:val="0016386B"/>
    <w:rsid w:val="00164351"/>
    <w:rsid w:val="00164591"/>
    <w:rsid w:val="0016475C"/>
    <w:rsid w:val="00164850"/>
    <w:rsid w:val="00164891"/>
    <w:rsid w:val="00164DB9"/>
    <w:rsid w:val="00165A5C"/>
    <w:rsid w:val="00165F98"/>
    <w:rsid w:val="00165FF6"/>
    <w:rsid w:val="00166513"/>
    <w:rsid w:val="00167C11"/>
    <w:rsid w:val="00167DEA"/>
    <w:rsid w:val="00167F3D"/>
    <w:rsid w:val="00170358"/>
    <w:rsid w:val="001706A9"/>
    <w:rsid w:val="00170977"/>
    <w:rsid w:val="00170CDF"/>
    <w:rsid w:val="00171080"/>
    <w:rsid w:val="00172796"/>
    <w:rsid w:val="00172F61"/>
    <w:rsid w:val="0017385D"/>
    <w:rsid w:val="00173970"/>
    <w:rsid w:val="00173A10"/>
    <w:rsid w:val="001742F5"/>
    <w:rsid w:val="00174F3A"/>
    <w:rsid w:val="0017579F"/>
    <w:rsid w:val="00175FF9"/>
    <w:rsid w:val="0017617A"/>
    <w:rsid w:val="001762A5"/>
    <w:rsid w:val="0017666F"/>
    <w:rsid w:val="00176FA0"/>
    <w:rsid w:val="00177262"/>
    <w:rsid w:val="00177923"/>
    <w:rsid w:val="00177975"/>
    <w:rsid w:val="001800A3"/>
    <w:rsid w:val="00180774"/>
    <w:rsid w:val="0018094C"/>
    <w:rsid w:val="00180A56"/>
    <w:rsid w:val="001812B2"/>
    <w:rsid w:val="00181616"/>
    <w:rsid w:val="001819A9"/>
    <w:rsid w:val="00181C59"/>
    <w:rsid w:val="00182013"/>
    <w:rsid w:val="0018261D"/>
    <w:rsid w:val="0018444E"/>
    <w:rsid w:val="00184782"/>
    <w:rsid w:val="00184AEC"/>
    <w:rsid w:val="00185696"/>
    <w:rsid w:val="001858D1"/>
    <w:rsid w:val="00186AC5"/>
    <w:rsid w:val="00186F3B"/>
    <w:rsid w:val="00187538"/>
    <w:rsid w:val="001875FE"/>
    <w:rsid w:val="001901BE"/>
    <w:rsid w:val="00190A62"/>
    <w:rsid w:val="00190DAA"/>
    <w:rsid w:val="001916A6"/>
    <w:rsid w:val="0019184C"/>
    <w:rsid w:val="00191E10"/>
    <w:rsid w:val="00192473"/>
    <w:rsid w:val="001924BE"/>
    <w:rsid w:val="0019256E"/>
    <w:rsid w:val="001927C4"/>
    <w:rsid w:val="00192C9E"/>
    <w:rsid w:val="00192E97"/>
    <w:rsid w:val="00193CD8"/>
    <w:rsid w:val="00193F94"/>
    <w:rsid w:val="00193FCF"/>
    <w:rsid w:val="0019421E"/>
    <w:rsid w:val="00194A99"/>
    <w:rsid w:val="001959F1"/>
    <w:rsid w:val="00195CD2"/>
    <w:rsid w:val="001963A1"/>
    <w:rsid w:val="00196949"/>
    <w:rsid w:val="0019695F"/>
    <w:rsid w:val="00196EB1"/>
    <w:rsid w:val="00197193"/>
    <w:rsid w:val="00197445"/>
    <w:rsid w:val="00197ED8"/>
    <w:rsid w:val="001A02AB"/>
    <w:rsid w:val="001A0455"/>
    <w:rsid w:val="001A0BF1"/>
    <w:rsid w:val="001A12BF"/>
    <w:rsid w:val="001A23E2"/>
    <w:rsid w:val="001A2438"/>
    <w:rsid w:val="001A276C"/>
    <w:rsid w:val="001A2E68"/>
    <w:rsid w:val="001A3C3E"/>
    <w:rsid w:val="001A484D"/>
    <w:rsid w:val="001A50ED"/>
    <w:rsid w:val="001A5A23"/>
    <w:rsid w:val="001A5C5E"/>
    <w:rsid w:val="001A78CD"/>
    <w:rsid w:val="001A7931"/>
    <w:rsid w:val="001A7AC5"/>
    <w:rsid w:val="001B0FA3"/>
    <w:rsid w:val="001B1623"/>
    <w:rsid w:val="001B1631"/>
    <w:rsid w:val="001B1632"/>
    <w:rsid w:val="001B164C"/>
    <w:rsid w:val="001B1FF7"/>
    <w:rsid w:val="001B20C5"/>
    <w:rsid w:val="001B2B2D"/>
    <w:rsid w:val="001B2C60"/>
    <w:rsid w:val="001B3044"/>
    <w:rsid w:val="001B3887"/>
    <w:rsid w:val="001B415A"/>
    <w:rsid w:val="001B41E5"/>
    <w:rsid w:val="001B42D4"/>
    <w:rsid w:val="001B4661"/>
    <w:rsid w:val="001B48D1"/>
    <w:rsid w:val="001B4B51"/>
    <w:rsid w:val="001B548B"/>
    <w:rsid w:val="001B58D7"/>
    <w:rsid w:val="001B5D68"/>
    <w:rsid w:val="001B658F"/>
    <w:rsid w:val="001B6678"/>
    <w:rsid w:val="001B6CBD"/>
    <w:rsid w:val="001B6D89"/>
    <w:rsid w:val="001B6E69"/>
    <w:rsid w:val="001B71BC"/>
    <w:rsid w:val="001B72AF"/>
    <w:rsid w:val="001B7320"/>
    <w:rsid w:val="001B7835"/>
    <w:rsid w:val="001B7AFF"/>
    <w:rsid w:val="001C008D"/>
    <w:rsid w:val="001C00C0"/>
    <w:rsid w:val="001C0439"/>
    <w:rsid w:val="001C088B"/>
    <w:rsid w:val="001C111C"/>
    <w:rsid w:val="001C14B0"/>
    <w:rsid w:val="001C1840"/>
    <w:rsid w:val="001C19BE"/>
    <w:rsid w:val="001C1B00"/>
    <w:rsid w:val="001C2521"/>
    <w:rsid w:val="001C2624"/>
    <w:rsid w:val="001C2C76"/>
    <w:rsid w:val="001C40EA"/>
    <w:rsid w:val="001C448A"/>
    <w:rsid w:val="001C4B06"/>
    <w:rsid w:val="001C4D60"/>
    <w:rsid w:val="001C5540"/>
    <w:rsid w:val="001C63A6"/>
    <w:rsid w:val="001C6589"/>
    <w:rsid w:val="001C6E32"/>
    <w:rsid w:val="001C782A"/>
    <w:rsid w:val="001C7FCA"/>
    <w:rsid w:val="001D0109"/>
    <w:rsid w:val="001D1713"/>
    <w:rsid w:val="001D1769"/>
    <w:rsid w:val="001D2CB0"/>
    <w:rsid w:val="001D424F"/>
    <w:rsid w:val="001D4439"/>
    <w:rsid w:val="001D45AB"/>
    <w:rsid w:val="001D4989"/>
    <w:rsid w:val="001D5001"/>
    <w:rsid w:val="001D50C5"/>
    <w:rsid w:val="001D536D"/>
    <w:rsid w:val="001D5FF8"/>
    <w:rsid w:val="001D7C1F"/>
    <w:rsid w:val="001D7E6E"/>
    <w:rsid w:val="001E0A32"/>
    <w:rsid w:val="001E0B0E"/>
    <w:rsid w:val="001E12F8"/>
    <w:rsid w:val="001E15A3"/>
    <w:rsid w:val="001E1820"/>
    <w:rsid w:val="001E1D3A"/>
    <w:rsid w:val="001E3352"/>
    <w:rsid w:val="001E41A2"/>
    <w:rsid w:val="001E494B"/>
    <w:rsid w:val="001E4EC4"/>
    <w:rsid w:val="001E5004"/>
    <w:rsid w:val="001E517D"/>
    <w:rsid w:val="001E5746"/>
    <w:rsid w:val="001E5B18"/>
    <w:rsid w:val="001E6E9A"/>
    <w:rsid w:val="001E75C2"/>
    <w:rsid w:val="001F042A"/>
    <w:rsid w:val="001F0BAE"/>
    <w:rsid w:val="001F128B"/>
    <w:rsid w:val="001F17A0"/>
    <w:rsid w:val="001F1807"/>
    <w:rsid w:val="001F26CE"/>
    <w:rsid w:val="001F3D52"/>
    <w:rsid w:val="001F3E52"/>
    <w:rsid w:val="001F3FA2"/>
    <w:rsid w:val="001F3FC9"/>
    <w:rsid w:val="001F4BA7"/>
    <w:rsid w:val="001F5FFE"/>
    <w:rsid w:val="001F6000"/>
    <w:rsid w:val="001F67B2"/>
    <w:rsid w:val="001F6D85"/>
    <w:rsid w:val="001F77C3"/>
    <w:rsid w:val="002012CD"/>
    <w:rsid w:val="0020165D"/>
    <w:rsid w:val="00201882"/>
    <w:rsid w:val="00203322"/>
    <w:rsid w:val="002039AA"/>
    <w:rsid w:val="002042B0"/>
    <w:rsid w:val="002048E3"/>
    <w:rsid w:val="00204C23"/>
    <w:rsid w:val="002050A7"/>
    <w:rsid w:val="002056C9"/>
    <w:rsid w:val="00205A7B"/>
    <w:rsid w:val="00205AD1"/>
    <w:rsid w:val="002061B0"/>
    <w:rsid w:val="0020650F"/>
    <w:rsid w:val="00206546"/>
    <w:rsid w:val="00207CD0"/>
    <w:rsid w:val="002101EC"/>
    <w:rsid w:val="0021035A"/>
    <w:rsid w:val="00210CC5"/>
    <w:rsid w:val="0021187A"/>
    <w:rsid w:val="00212681"/>
    <w:rsid w:val="002127C0"/>
    <w:rsid w:val="002128B9"/>
    <w:rsid w:val="00212B51"/>
    <w:rsid w:val="00212DBC"/>
    <w:rsid w:val="002139F9"/>
    <w:rsid w:val="00213F8F"/>
    <w:rsid w:val="00214328"/>
    <w:rsid w:val="002148F8"/>
    <w:rsid w:val="002149C9"/>
    <w:rsid w:val="00214F39"/>
    <w:rsid w:val="0021601C"/>
    <w:rsid w:val="00216648"/>
    <w:rsid w:val="00217351"/>
    <w:rsid w:val="0021795D"/>
    <w:rsid w:val="002201FD"/>
    <w:rsid w:val="00221687"/>
    <w:rsid w:val="002216A5"/>
    <w:rsid w:val="00222086"/>
    <w:rsid w:val="00222260"/>
    <w:rsid w:val="00222DA9"/>
    <w:rsid w:val="002230CE"/>
    <w:rsid w:val="002231AC"/>
    <w:rsid w:val="00223A18"/>
    <w:rsid w:val="00223CA6"/>
    <w:rsid w:val="00223D0E"/>
    <w:rsid w:val="00224055"/>
    <w:rsid w:val="002243FE"/>
    <w:rsid w:val="00224965"/>
    <w:rsid w:val="0022566F"/>
    <w:rsid w:val="00225930"/>
    <w:rsid w:val="00225A42"/>
    <w:rsid w:val="00226E26"/>
    <w:rsid w:val="002270A6"/>
    <w:rsid w:val="00227509"/>
    <w:rsid w:val="00227610"/>
    <w:rsid w:val="00227AFF"/>
    <w:rsid w:val="00227C39"/>
    <w:rsid w:val="00227F79"/>
    <w:rsid w:val="002302D3"/>
    <w:rsid w:val="0023111E"/>
    <w:rsid w:val="00231379"/>
    <w:rsid w:val="002319FA"/>
    <w:rsid w:val="00231FF4"/>
    <w:rsid w:val="00232035"/>
    <w:rsid w:val="0023208C"/>
    <w:rsid w:val="0023215D"/>
    <w:rsid w:val="00233F04"/>
    <w:rsid w:val="00235493"/>
    <w:rsid w:val="00235FC1"/>
    <w:rsid w:val="0023697A"/>
    <w:rsid w:val="00236EBF"/>
    <w:rsid w:val="0023739D"/>
    <w:rsid w:val="002374B6"/>
    <w:rsid w:val="00237757"/>
    <w:rsid w:val="002378D6"/>
    <w:rsid w:val="00237AA5"/>
    <w:rsid w:val="002406F2"/>
    <w:rsid w:val="00240933"/>
    <w:rsid w:val="002410B8"/>
    <w:rsid w:val="00241E8C"/>
    <w:rsid w:val="00242909"/>
    <w:rsid w:val="00242D37"/>
    <w:rsid w:val="00243212"/>
    <w:rsid w:val="0024342E"/>
    <w:rsid w:val="0024387F"/>
    <w:rsid w:val="00244943"/>
    <w:rsid w:val="0024694A"/>
    <w:rsid w:val="00246AE9"/>
    <w:rsid w:val="002471AC"/>
    <w:rsid w:val="002478E3"/>
    <w:rsid w:val="00247E2C"/>
    <w:rsid w:val="00250509"/>
    <w:rsid w:val="00250C85"/>
    <w:rsid w:val="00251148"/>
    <w:rsid w:val="00251694"/>
    <w:rsid w:val="002516DA"/>
    <w:rsid w:val="00251841"/>
    <w:rsid w:val="00251E04"/>
    <w:rsid w:val="00251EB8"/>
    <w:rsid w:val="00252078"/>
    <w:rsid w:val="00252E9C"/>
    <w:rsid w:val="00252F72"/>
    <w:rsid w:val="002535C6"/>
    <w:rsid w:val="00253756"/>
    <w:rsid w:val="00253AE2"/>
    <w:rsid w:val="00253ECA"/>
    <w:rsid w:val="0025411A"/>
    <w:rsid w:val="00254527"/>
    <w:rsid w:val="00254C09"/>
    <w:rsid w:val="0025500F"/>
    <w:rsid w:val="002551A3"/>
    <w:rsid w:val="002552F7"/>
    <w:rsid w:val="002553EA"/>
    <w:rsid w:val="0025595B"/>
    <w:rsid w:val="00255C5C"/>
    <w:rsid w:val="002560B2"/>
    <w:rsid w:val="002561FA"/>
    <w:rsid w:val="00257078"/>
    <w:rsid w:val="002573F0"/>
    <w:rsid w:val="00257C65"/>
    <w:rsid w:val="00257C94"/>
    <w:rsid w:val="00257EAA"/>
    <w:rsid w:val="00257F75"/>
    <w:rsid w:val="00260531"/>
    <w:rsid w:val="00260789"/>
    <w:rsid w:val="00260CEF"/>
    <w:rsid w:val="00260E1D"/>
    <w:rsid w:val="00261385"/>
    <w:rsid w:val="0026162A"/>
    <w:rsid w:val="002619B9"/>
    <w:rsid w:val="002621A8"/>
    <w:rsid w:val="002626F2"/>
    <w:rsid w:val="002627E1"/>
    <w:rsid w:val="00264481"/>
    <w:rsid w:val="0026475E"/>
    <w:rsid w:val="002650BB"/>
    <w:rsid w:val="00265C81"/>
    <w:rsid w:val="00265FAD"/>
    <w:rsid w:val="0026651A"/>
    <w:rsid w:val="002672ED"/>
    <w:rsid w:val="0026758B"/>
    <w:rsid w:val="0027021F"/>
    <w:rsid w:val="00270DDC"/>
    <w:rsid w:val="00270F68"/>
    <w:rsid w:val="00271E21"/>
    <w:rsid w:val="00272453"/>
    <w:rsid w:val="00272597"/>
    <w:rsid w:val="002730BC"/>
    <w:rsid w:val="00273AE7"/>
    <w:rsid w:val="00273D79"/>
    <w:rsid w:val="002742DD"/>
    <w:rsid w:val="0027465C"/>
    <w:rsid w:val="00275D23"/>
    <w:rsid w:val="00275E9B"/>
    <w:rsid w:val="00276D17"/>
    <w:rsid w:val="0027732A"/>
    <w:rsid w:val="00277A5B"/>
    <w:rsid w:val="002807B1"/>
    <w:rsid w:val="00281024"/>
    <w:rsid w:val="00284043"/>
    <w:rsid w:val="0028417A"/>
    <w:rsid w:val="00284180"/>
    <w:rsid w:val="002841DB"/>
    <w:rsid w:val="00285113"/>
    <w:rsid w:val="00285335"/>
    <w:rsid w:val="002856EC"/>
    <w:rsid w:val="002864DA"/>
    <w:rsid w:val="0028662A"/>
    <w:rsid w:val="00286808"/>
    <w:rsid w:val="00286CF9"/>
    <w:rsid w:val="00287B59"/>
    <w:rsid w:val="00291C98"/>
    <w:rsid w:val="00291E65"/>
    <w:rsid w:val="00291F5C"/>
    <w:rsid w:val="00291F71"/>
    <w:rsid w:val="002920CC"/>
    <w:rsid w:val="00292B3A"/>
    <w:rsid w:val="0029370C"/>
    <w:rsid w:val="002939F2"/>
    <w:rsid w:val="00293DE2"/>
    <w:rsid w:val="0029401C"/>
    <w:rsid w:val="00294953"/>
    <w:rsid w:val="00295A35"/>
    <w:rsid w:val="00295ED8"/>
    <w:rsid w:val="002963A5"/>
    <w:rsid w:val="00296451"/>
    <w:rsid w:val="002966F2"/>
    <w:rsid w:val="00296F34"/>
    <w:rsid w:val="00296F8D"/>
    <w:rsid w:val="00297254"/>
    <w:rsid w:val="002973F2"/>
    <w:rsid w:val="00297B73"/>
    <w:rsid w:val="00297C5A"/>
    <w:rsid w:val="002A031E"/>
    <w:rsid w:val="002A034D"/>
    <w:rsid w:val="002A141C"/>
    <w:rsid w:val="002A17FD"/>
    <w:rsid w:val="002A1970"/>
    <w:rsid w:val="002A1EE0"/>
    <w:rsid w:val="002A1FED"/>
    <w:rsid w:val="002A263E"/>
    <w:rsid w:val="002A2FAE"/>
    <w:rsid w:val="002A32CB"/>
    <w:rsid w:val="002A33D0"/>
    <w:rsid w:val="002A3D43"/>
    <w:rsid w:val="002A535B"/>
    <w:rsid w:val="002A5599"/>
    <w:rsid w:val="002A5877"/>
    <w:rsid w:val="002A5D88"/>
    <w:rsid w:val="002A67A8"/>
    <w:rsid w:val="002A76DB"/>
    <w:rsid w:val="002A7F37"/>
    <w:rsid w:val="002B0DF8"/>
    <w:rsid w:val="002B16DB"/>
    <w:rsid w:val="002B1927"/>
    <w:rsid w:val="002B1A8E"/>
    <w:rsid w:val="002B20C3"/>
    <w:rsid w:val="002B27E4"/>
    <w:rsid w:val="002B2A00"/>
    <w:rsid w:val="002B2D45"/>
    <w:rsid w:val="002B319E"/>
    <w:rsid w:val="002B3DBC"/>
    <w:rsid w:val="002B3E0F"/>
    <w:rsid w:val="002B4F3C"/>
    <w:rsid w:val="002B5434"/>
    <w:rsid w:val="002B5C1F"/>
    <w:rsid w:val="002B659C"/>
    <w:rsid w:val="002B668C"/>
    <w:rsid w:val="002B6A14"/>
    <w:rsid w:val="002B71DF"/>
    <w:rsid w:val="002B7594"/>
    <w:rsid w:val="002B7933"/>
    <w:rsid w:val="002C02C4"/>
    <w:rsid w:val="002C19FC"/>
    <w:rsid w:val="002C1E5A"/>
    <w:rsid w:val="002C25BC"/>
    <w:rsid w:val="002C2BD3"/>
    <w:rsid w:val="002C3303"/>
    <w:rsid w:val="002C3A59"/>
    <w:rsid w:val="002C3D61"/>
    <w:rsid w:val="002C4955"/>
    <w:rsid w:val="002C4A4C"/>
    <w:rsid w:val="002C4E29"/>
    <w:rsid w:val="002C4FB1"/>
    <w:rsid w:val="002C6877"/>
    <w:rsid w:val="002C6A51"/>
    <w:rsid w:val="002C6FC0"/>
    <w:rsid w:val="002C748F"/>
    <w:rsid w:val="002C7C3A"/>
    <w:rsid w:val="002D000F"/>
    <w:rsid w:val="002D1D3A"/>
    <w:rsid w:val="002D2484"/>
    <w:rsid w:val="002D25DE"/>
    <w:rsid w:val="002D28B6"/>
    <w:rsid w:val="002D2A2E"/>
    <w:rsid w:val="002D2AAB"/>
    <w:rsid w:val="002D2DC9"/>
    <w:rsid w:val="002D2F3A"/>
    <w:rsid w:val="002D359C"/>
    <w:rsid w:val="002D46A0"/>
    <w:rsid w:val="002D5A6D"/>
    <w:rsid w:val="002D5B67"/>
    <w:rsid w:val="002D5E2E"/>
    <w:rsid w:val="002D6327"/>
    <w:rsid w:val="002D6828"/>
    <w:rsid w:val="002D689B"/>
    <w:rsid w:val="002D69AC"/>
    <w:rsid w:val="002D6AD9"/>
    <w:rsid w:val="002D6C53"/>
    <w:rsid w:val="002D7831"/>
    <w:rsid w:val="002E0A71"/>
    <w:rsid w:val="002E1651"/>
    <w:rsid w:val="002E1C31"/>
    <w:rsid w:val="002E24CA"/>
    <w:rsid w:val="002E3479"/>
    <w:rsid w:val="002E38F4"/>
    <w:rsid w:val="002E3F3F"/>
    <w:rsid w:val="002E461D"/>
    <w:rsid w:val="002E49B0"/>
    <w:rsid w:val="002E49C6"/>
    <w:rsid w:val="002E4B20"/>
    <w:rsid w:val="002E5716"/>
    <w:rsid w:val="002E5D08"/>
    <w:rsid w:val="002E6805"/>
    <w:rsid w:val="002E6E5E"/>
    <w:rsid w:val="002E6FA0"/>
    <w:rsid w:val="002F0114"/>
    <w:rsid w:val="002F01B0"/>
    <w:rsid w:val="002F1297"/>
    <w:rsid w:val="002F175B"/>
    <w:rsid w:val="002F2031"/>
    <w:rsid w:val="002F21FD"/>
    <w:rsid w:val="002F25E3"/>
    <w:rsid w:val="002F2897"/>
    <w:rsid w:val="002F2FB4"/>
    <w:rsid w:val="002F323A"/>
    <w:rsid w:val="002F3DA8"/>
    <w:rsid w:val="002F3ED8"/>
    <w:rsid w:val="002F498E"/>
    <w:rsid w:val="002F4B4F"/>
    <w:rsid w:val="002F4F34"/>
    <w:rsid w:val="002F527A"/>
    <w:rsid w:val="002F5595"/>
    <w:rsid w:val="002F73D5"/>
    <w:rsid w:val="002F7551"/>
    <w:rsid w:val="00300E21"/>
    <w:rsid w:val="00301040"/>
    <w:rsid w:val="003012C8"/>
    <w:rsid w:val="003013CE"/>
    <w:rsid w:val="00301821"/>
    <w:rsid w:val="00302440"/>
    <w:rsid w:val="00302A07"/>
    <w:rsid w:val="00303092"/>
    <w:rsid w:val="00303393"/>
    <w:rsid w:val="00303D85"/>
    <w:rsid w:val="00303F7F"/>
    <w:rsid w:val="0030423C"/>
    <w:rsid w:val="00304385"/>
    <w:rsid w:val="00304657"/>
    <w:rsid w:val="00304C37"/>
    <w:rsid w:val="00306103"/>
    <w:rsid w:val="00306190"/>
    <w:rsid w:val="003068CE"/>
    <w:rsid w:val="00306E8E"/>
    <w:rsid w:val="00306F1A"/>
    <w:rsid w:val="0030710F"/>
    <w:rsid w:val="0030773B"/>
    <w:rsid w:val="0030798B"/>
    <w:rsid w:val="00307990"/>
    <w:rsid w:val="00307B5A"/>
    <w:rsid w:val="003100A5"/>
    <w:rsid w:val="00310C4E"/>
    <w:rsid w:val="00310E8B"/>
    <w:rsid w:val="00310F95"/>
    <w:rsid w:val="00311526"/>
    <w:rsid w:val="00312AC5"/>
    <w:rsid w:val="0031324B"/>
    <w:rsid w:val="0031347C"/>
    <w:rsid w:val="003139B4"/>
    <w:rsid w:val="003141B9"/>
    <w:rsid w:val="003150A8"/>
    <w:rsid w:val="003151E9"/>
    <w:rsid w:val="00315B20"/>
    <w:rsid w:val="00316487"/>
    <w:rsid w:val="003168F9"/>
    <w:rsid w:val="00317607"/>
    <w:rsid w:val="003178DD"/>
    <w:rsid w:val="00317AA1"/>
    <w:rsid w:val="00317FD9"/>
    <w:rsid w:val="00320236"/>
    <w:rsid w:val="0032142C"/>
    <w:rsid w:val="00321489"/>
    <w:rsid w:val="00321680"/>
    <w:rsid w:val="003218DA"/>
    <w:rsid w:val="00323001"/>
    <w:rsid w:val="00323B60"/>
    <w:rsid w:val="00324026"/>
    <w:rsid w:val="00324EDD"/>
    <w:rsid w:val="00324EED"/>
    <w:rsid w:val="003255D7"/>
    <w:rsid w:val="00326B29"/>
    <w:rsid w:val="00326BB0"/>
    <w:rsid w:val="00326EB0"/>
    <w:rsid w:val="0032740F"/>
    <w:rsid w:val="00327783"/>
    <w:rsid w:val="00327AE6"/>
    <w:rsid w:val="00327C9C"/>
    <w:rsid w:val="0033012E"/>
    <w:rsid w:val="0033074D"/>
    <w:rsid w:val="00330790"/>
    <w:rsid w:val="00331538"/>
    <w:rsid w:val="003317CB"/>
    <w:rsid w:val="00331EAE"/>
    <w:rsid w:val="00333DDA"/>
    <w:rsid w:val="0033403F"/>
    <w:rsid w:val="003349FF"/>
    <w:rsid w:val="00334F6A"/>
    <w:rsid w:val="00335494"/>
    <w:rsid w:val="00335D95"/>
    <w:rsid w:val="003368BF"/>
    <w:rsid w:val="00336B37"/>
    <w:rsid w:val="00337211"/>
    <w:rsid w:val="00337326"/>
    <w:rsid w:val="0033739A"/>
    <w:rsid w:val="00337437"/>
    <w:rsid w:val="0033782A"/>
    <w:rsid w:val="00337EAD"/>
    <w:rsid w:val="003400B4"/>
    <w:rsid w:val="00340337"/>
    <w:rsid w:val="003407FD"/>
    <w:rsid w:val="00340B89"/>
    <w:rsid w:val="00341187"/>
    <w:rsid w:val="00341409"/>
    <w:rsid w:val="00341587"/>
    <w:rsid w:val="00341F3C"/>
    <w:rsid w:val="00342347"/>
    <w:rsid w:val="003424B4"/>
    <w:rsid w:val="00342A40"/>
    <w:rsid w:val="00342AC8"/>
    <w:rsid w:val="00342B28"/>
    <w:rsid w:val="003430FF"/>
    <w:rsid w:val="003432B9"/>
    <w:rsid w:val="003432C7"/>
    <w:rsid w:val="00343B2F"/>
    <w:rsid w:val="00344033"/>
    <w:rsid w:val="003442EC"/>
    <w:rsid w:val="003448CE"/>
    <w:rsid w:val="00344B76"/>
    <w:rsid w:val="00344FCB"/>
    <w:rsid w:val="0034596E"/>
    <w:rsid w:val="00345AC1"/>
    <w:rsid w:val="00345C12"/>
    <w:rsid w:val="00346247"/>
    <w:rsid w:val="003465A0"/>
    <w:rsid w:val="0034660C"/>
    <w:rsid w:val="0034692C"/>
    <w:rsid w:val="00346FBC"/>
    <w:rsid w:val="00347782"/>
    <w:rsid w:val="00347A0F"/>
    <w:rsid w:val="00347A8A"/>
    <w:rsid w:val="0035035F"/>
    <w:rsid w:val="0035067F"/>
    <w:rsid w:val="00350B23"/>
    <w:rsid w:val="003510A5"/>
    <w:rsid w:val="0035111E"/>
    <w:rsid w:val="003518CF"/>
    <w:rsid w:val="003525FE"/>
    <w:rsid w:val="00352744"/>
    <w:rsid w:val="00352C56"/>
    <w:rsid w:val="00352C6C"/>
    <w:rsid w:val="0035337A"/>
    <w:rsid w:val="003536D9"/>
    <w:rsid w:val="00353962"/>
    <w:rsid w:val="003542DC"/>
    <w:rsid w:val="00354D85"/>
    <w:rsid w:val="003552A8"/>
    <w:rsid w:val="003556AF"/>
    <w:rsid w:val="00355FCF"/>
    <w:rsid w:val="00356019"/>
    <w:rsid w:val="003567BC"/>
    <w:rsid w:val="00360778"/>
    <w:rsid w:val="00360B5E"/>
    <w:rsid w:val="00361659"/>
    <w:rsid w:val="00361893"/>
    <w:rsid w:val="00361E72"/>
    <w:rsid w:val="00362670"/>
    <w:rsid w:val="00362BED"/>
    <w:rsid w:val="00362EDF"/>
    <w:rsid w:val="00362F7A"/>
    <w:rsid w:val="00363099"/>
    <w:rsid w:val="00363674"/>
    <w:rsid w:val="00363726"/>
    <w:rsid w:val="00363EA9"/>
    <w:rsid w:val="0036439B"/>
    <w:rsid w:val="00364B4A"/>
    <w:rsid w:val="00364D93"/>
    <w:rsid w:val="00364FBC"/>
    <w:rsid w:val="00365129"/>
    <w:rsid w:val="00366360"/>
    <w:rsid w:val="00366709"/>
    <w:rsid w:val="00370391"/>
    <w:rsid w:val="0037088E"/>
    <w:rsid w:val="00370C0B"/>
    <w:rsid w:val="00370CDA"/>
    <w:rsid w:val="00370E43"/>
    <w:rsid w:val="00371201"/>
    <w:rsid w:val="0037244E"/>
    <w:rsid w:val="0037311A"/>
    <w:rsid w:val="00373625"/>
    <w:rsid w:val="0037482D"/>
    <w:rsid w:val="00375421"/>
    <w:rsid w:val="00375734"/>
    <w:rsid w:val="003757C1"/>
    <w:rsid w:val="003757CD"/>
    <w:rsid w:val="00375879"/>
    <w:rsid w:val="00376885"/>
    <w:rsid w:val="0037718D"/>
    <w:rsid w:val="0037720F"/>
    <w:rsid w:val="0038032C"/>
    <w:rsid w:val="003803D3"/>
    <w:rsid w:val="00380E2D"/>
    <w:rsid w:val="00380F69"/>
    <w:rsid w:val="00381328"/>
    <w:rsid w:val="00381DFA"/>
    <w:rsid w:val="003822E7"/>
    <w:rsid w:val="003824AA"/>
    <w:rsid w:val="003830DE"/>
    <w:rsid w:val="00383147"/>
    <w:rsid w:val="00383268"/>
    <w:rsid w:val="00383707"/>
    <w:rsid w:val="00384128"/>
    <w:rsid w:val="003852EB"/>
    <w:rsid w:val="00385680"/>
    <w:rsid w:val="003857F7"/>
    <w:rsid w:val="00385BEC"/>
    <w:rsid w:val="00385C87"/>
    <w:rsid w:val="0038651B"/>
    <w:rsid w:val="00386ADB"/>
    <w:rsid w:val="00386D45"/>
    <w:rsid w:val="0038760A"/>
    <w:rsid w:val="0039038B"/>
    <w:rsid w:val="00391034"/>
    <w:rsid w:val="00391041"/>
    <w:rsid w:val="0039154D"/>
    <w:rsid w:val="0039221E"/>
    <w:rsid w:val="00393ADE"/>
    <w:rsid w:val="00393B3B"/>
    <w:rsid w:val="0039450A"/>
    <w:rsid w:val="003945FA"/>
    <w:rsid w:val="00394A5D"/>
    <w:rsid w:val="003957DC"/>
    <w:rsid w:val="00395E7E"/>
    <w:rsid w:val="003A0076"/>
    <w:rsid w:val="003A01F9"/>
    <w:rsid w:val="003A0353"/>
    <w:rsid w:val="003A09DE"/>
    <w:rsid w:val="003A0BE5"/>
    <w:rsid w:val="003A0F8A"/>
    <w:rsid w:val="003A1332"/>
    <w:rsid w:val="003A169E"/>
    <w:rsid w:val="003A177B"/>
    <w:rsid w:val="003A17E6"/>
    <w:rsid w:val="003A1C96"/>
    <w:rsid w:val="003A2678"/>
    <w:rsid w:val="003A281B"/>
    <w:rsid w:val="003A37FC"/>
    <w:rsid w:val="003A3934"/>
    <w:rsid w:val="003A3D8F"/>
    <w:rsid w:val="003A4323"/>
    <w:rsid w:val="003A53B2"/>
    <w:rsid w:val="003A5663"/>
    <w:rsid w:val="003A56AC"/>
    <w:rsid w:val="003A5CCE"/>
    <w:rsid w:val="003A61BB"/>
    <w:rsid w:val="003A6441"/>
    <w:rsid w:val="003A6880"/>
    <w:rsid w:val="003A68FB"/>
    <w:rsid w:val="003A6AC5"/>
    <w:rsid w:val="003A6F73"/>
    <w:rsid w:val="003A72C2"/>
    <w:rsid w:val="003A72E4"/>
    <w:rsid w:val="003A79B0"/>
    <w:rsid w:val="003A7E2F"/>
    <w:rsid w:val="003B000F"/>
    <w:rsid w:val="003B071A"/>
    <w:rsid w:val="003B0915"/>
    <w:rsid w:val="003B0BB1"/>
    <w:rsid w:val="003B0E4F"/>
    <w:rsid w:val="003B1150"/>
    <w:rsid w:val="003B1222"/>
    <w:rsid w:val="003B1248"/>
    <w:rsid w:val="003B1A90"/>
    <w:rsid w:val="003B1CBF"/>
    <w:rsid w:val="003B27FA"/>
    <w:rsid w:val="003B37D3"/>
    <w:rsid w:val="003B388B"/>
    <w:rsid w:val="003B42AF"/>
    <w:rsid w:val="003B448B"/>
    <w:rsid w:val="003B4550"/>
    <w:rsid w:val="003B47AE"/>
    <w:rsid w:val="003B48D5"/>
    <w:rsid w:val="003B4DF1"/>
    <w:rsid w:val="003B4FB4"/>
    <w:rsid w:val="003B5419"/>
    <w:rsid w:val="003B59A0"/>
    <w:rsid w:val="003B5A56"/>
    <w:rsid w:val="003B5F5A"/>
    <w:rsid w:val="003B769B"/>
    <w:rsid w:val="003B7AC8"/>
    <w:rsid w:val="003C17C2"/>
    <w:rsid w:val="003C1B15"/>
    <w:rsid w:val="003C1FB8"/>
    <w:rsid w:val="003C2338"/>
    <w:rsid w:val="003C294D"/>
    <w:rsid w:val="003C2954"/>
    <w:rsid w:val="003C2B3D"/>
    <w:rsid w:val="003C2DF0"/>
    <w:rsid w:val="003C302B"/>
    <w:rsid w:val="003C3503"/>
    <w:rsid w:val="003C3793"/>
    <w:rsid w:val="003C43D3"/>
    <w:rsid w:val="003C563E"/>
    <w:rsid w:val="003C578E"/>
    <w:rsid w:val="003C644D"/>
    <w:rsid w:val="003C68C9"/>
    <w:rsid w:val="003C6A23"/>
    <w:rsid w:val="003C738F"/>
    <w:rsid w:val="003C7440"/>
    <w:rsid w:val="003C763D"/>
    <w:rsid w:val="003C7BBC"/>
    <w:rsid w:val="003D02D3"/>
    <w:rsid w:val="003D128A"/>
    <w:rsid w:val="003D1838"/>
    <w:rsid w:val="003D1B13"/>
    <w:rsid w:val="003D265B"/>
    <w:rsid w:val="003D2B76"/>
    <w:rsid w:val="003D345C"/>
    <w:rsid w:val="003D385C"/>
    <w:rsid w:val="003D40B7"/>
    <w:rsid w:val="003D4E39"/>
    <w:rsid w:val="003D5839"/>
    <w:rsid w:val="003D5A6B"/>
    <w:rsid w:val="003D674C"/>
    <w:rsid w:val="003D738B"/>
    <w:rsid w:val="003D7590"/>
    <w:rsid w:val="003D790E"/>
    <w:rsid w:val="003E007D"/>
    <w:rsid w:val="003E0405"/>
    <w:rsid w:val="003E0441"/>
    <w:rsid w:val="003E0EB3"/>
    <w:rsid w:val="003E1321"/>
    <w:rsid w:val="003E307F"/>
    <w:rsid w:val="003E3C74"/>
    <w:rsid w:val="003E3DBC"/>
    <w:rsid w:val="003E424E"/>
    <w:rsid w:val="003E44B2"/>
    <w:rsid w:val="003E45E8"/>
    <w:rsid w:val="003E48E8"/>
    <w:rsid w:val="003E49A2"/>
    <w:rsid w:val="003E4E07"/>
    <w:rsid w:val="003E5562"/>
    <w:rsid w:val="003E59D5"/>
    <w:rsid w:val="003E5A82"/>
    <w:rsid w:val="003E5D94"/>
    <w:rsid w:val="003E5EC2"/>
    <w:rsid w:val="003E62A8"/>
    <w:rsid w:val="003E6422"/>
    <w:rsid w:val="003E6549"/>
    <w:rsid w:val="003E7022"/>
    <w:rsid w:val="003E72E8"/>
    <w:rsid w:val="003E753A"/>
    <w:rsid w:val="003F02CD"/>
    <w:rsid w:val="003F0621"/>
    <w:rsid w:val="003F1039"/>
    <w:rsid w:val="003F1B6F"/>
    <w:rsid w:val="003F1B8F"/>
    <w:rsid w:val="003F316B"/>
    <w:rsid w:val="003F31F4"/>
    <w:rsid w:val="003F403E"/>
    <w:rsid w:val="003F43D2"/>
    <w:rsid w:val="003F4B2A"/>
    <w:rsid w:val="003F4E6D"/>
    <w:rsid w:val="003F5411"/>
    <w:rsid w:val="003F5ACF"/>
    <w:rsid w:val="003F5FE6"/>
    <w:rsid w:val="003F60DB"/>
    <w:rsid w:val="003F61E1"/>
    <w:rsid w:val="003F66AB"/>
    <w:rsid w:val="003F6E77"/>
    <w:rsid w:val="003F738B"/>
    <w:rsid w:val="003F7851"/>
    <w:rsid w:val="003F7A23"/>
    <w:rsid w:val="0040017C"/>
    <w:rsid w:val="0040056A"/>
    <w:rsid w:val="004022A1"/>
    <w:rsid w:val="0040277E"/>
    <w:rsid w:val="00402809"/>
    <w:rsid w:val="0040283C"/>
    <w:rsid w:val="0040289F"/>
    <w:rsid w:val="00402939"/>
    <w:rsid w:val="0040293A"/>
    <w:rsid w:val="00402E55"/>
    <w:rsid w:val="00403487"/>
    <w:rsid w:val="00403803"/>
    <w:rsid w:val="004041CE"/>
    <w:rsid w:val="00404984"/>
    <w:rsid w:val="00405015"/>
    <w:rsid w:val="00405AB4"/>
    <w:rsid w:val="004060E1"/>
    <w:rsid w:val="00406503"/>
    <w:rsid w:val="00406FFC"/>
    <w:rsid w:val="00407419"/>
    <w:rsid w:val="00407786"/>
    <w:rsid w:val="00407D53"/>
    <w:rsid w:val="0041007B"/>
    <w:rsid w:val="00410696"/>
    <w:rsid w:val="00410745"/>
    <w:rsid w:val="00410E4D"/>
    <w:rsid w:val="00410FD4"/>
    <w:rsid w:val="004116A2"/>
    <w:rsid w:val="00412E6F"/>
    <w:rsid w:val="004135D7"/>
    <w:rsid w:val="004139F0"/>
    <w:rsid w:val="004140D9"/>
    <w:rsid w:val="00414663"/>
    <w:rsid w:val="00415043"/>
    <w:rsid w:val="004160E3"/>
    <w:rsid w:val="00416231"/>
    <w:rsid w:val="00416E4B"/>
    <w:rsid w:val="004172BB"/>
    <w:rsid w:val="00417402"/>
    <w:rsid w:val="004179D2"/>
    <w:rsid w:val="00417ED4"/>
    <w:rsid w:val="00417F66"/>
    <w:rsid w:val="004205AF"/>
    <w:rsid w:val="0042086C"/>
    <w:rsid w:val="004209E9"/>
    <w:rsid w:val="00421447"/>
    <w:rsid w:val="0042258C"/>
    <w:rsid w:val="00423885"/>
    <w:rsid w:val="0042461C"/>
    <w:rsid w:val="0042484D"/>
    <w:rsid w:val="004248DC"/>
    <w:rsid w:val="00424A13"/>
    <w:rsid w:val="004250F4"/>
    <w:rsid w:val="004256B4"/>
    <w:rsid w:val="0042597D"/>
    <w:rsid w:val="00425C48"/>
    <w:rsid w:val="00427301"/>
    <w:rsid w:val="004279A1"/>
    <w:rsid w:val="004307B9"/>
    <w:rsid w:val="00430A9C"/>
    <w:rsid w:val="00430DE2"/>
    <w:rsid w:val="0043180F"/>
    <w:rsid w:val="00431843"/>
    <w:rsid w:val="00432106"/>
    <w:rsid w:val="00432804"/>
    <w:rsid w:val="0043321F"/>
    <w:rsid w:val="0043390C"/>
    <w:rsid w:val="004342B4"/>
    <w:rsid w:val="004342F1"/>
    <w:rsid w:val="004343AC"/>
    <w:rsid w:val="00435558"/>
    <w:rsid w:val="0043592C"/>
    <w:rsid w:val="004359AF"/>
    <w:rsid w:val="00435F9F"/>
    <w:rsid w:val="00436326"/>
    <w:rsid w:val="0043662E"/>
    <w:rsid w:val="0043695B"/>
    <w:rsid w:val="00437461"/>
    <w:rsid w:val="0044063B"/>
    <w:rsid w:val="0044278A"/>
    <w:rsid w:val="004428CD"/>
    <w:rsid w:val="00442F6F"/>
    <w:rsid w:val="00443369"/>
    <w:rsid w:val="0044346F"/>
    <w:rsid w:val="0044377A"/>
    <w:rsid w:val="004437BD"/>
    <w:rsid w:val="004440E5"/>
    <w:rsid w:val="004446E7"/>
    <w:rsid w:val="00445902"/>
    <w:rsid w:val="0044646E"/>
    <w:rsid w:val="00446657"/>
    <w:rsid w:val="00446E8B"/>
    <w:rsid w:val="00446FFE"/>
    <w:rsid w:val="00450565"/>
    <w:rsid w:val="00450897"/>
    <w:rsid w:val="00450AF1"/>
    <w:rsid w:val="00451339"/>
    <w:rsid w:val="0045152F"/>
    <w:rsid w:val="004515FF"/>
    <w:rsid w:val="00452170"/>
    <w:rsid w:val="00452605"/>
    <w:rsid w:val="00452D7F"/>
    <w:rsid w:val="0045325C"/>
    <w:rsid w:val="00453675"/>
    <w:rsid w:val="00453E9E"/>
    <w:rsid w:val="004547A1"/>
    <w:rsid w:val="00455712"/>
    <w:rsid w:val="00455980"/>
    <w:rsid w:val="00455C38"/>
    <w:rsid w:val="004563AE"/>
    <w:rsid w:val="00456F9F"/>
    <w:rsid w:val="0045702B"/>
    <w:rsid w:val="0045761F"/>
    <w:rsid w:val="00457F47"/>
    <w:rsid w:val="0046002B"/>
    <w:rsid w:val="004604AE"/>
    <w:rsid w:val="00461052"/>
    <w:rsid w:val="00461253"/>
    <w:rsid w:val="00461422"/>
    <w:rsid w:val="0046151F"/>
    <w:rsid w:val="00461AA3"/>
    <w:rsid w:val="00461B4F"/>
    <w:rsid w:val="00462DD4"/>
    <w:rsid w:val="004639BC"/>
    <w:rsid w:val="004642F1"/>
    <w:rsid w:val="00465AC8"/>
    <w:rsid w:val="00465B21"/>
    <w:rsid w:val="00465DFA"/>
    <w:rsid w:val="00466370"/>
    <w:rsid w:val="00466DB8"/>
    <w:rsid w:val="00466F72"/>
    <w:rsid w:val="004672C8"/>
    <w:rsid w:val="00470268"/>
    <w:rsid w:val="0047026F"/>
    <w:rsid w:val="004703C2"/>
    <w:rsid w:val="00470ADD"/>
    <w:rsid w:val="0047127B"/>
    <w:rsid w:val="004715ED"/>
    <w:rsid w:val="00471710"/>
    <w:rsid w:val="0047184F"/>
    <w:rsid w:val="0047190D"/>
    <w:rsid w:val="00472268"/>
    <w:rsid w:val="004724BF"/>
    <w:rsid w:val="00472546"/>
    <w:rsid w:val="00472A1A"/>
    <w:rsid w:val="00472C1D"/>
    <w:rsid w:val="00473B65"/>
    <w:rsid w:val="00473E81"/>
    <w:rsid w:val="00474B5E"/>
    <w:rsid w:val="004755A2"/>
    <w:rsid w:val="00475D95"/>
    <w:rsid w:val="00475EDF"/>
    <w:rsid w:val="0047601F"/>
    <w:rsid w:val="00476765"/>
    <w:rsid w:val="004769DC"/>
    <w:rsid w:val="004771CC"/>
    <w:rsid w:val="0048109D"/>
    <w:rsid w:val="0048171F"/>
    <w:rsid w:val="00481B4B"/>
    <w:rsid w:val="00481FA2"/>
    <w:rsid w:val="00482271"/>
    <w:rsid w:val="004828C3"/>
    <w:rsid w:val="0048290F"/>
    <w:rsid w:val="00484B99"/>
    <w:rsid w:val="00484F32"/>
    <w:rsid w:val="004853AA"/>
    <w:rsid w:val="00485457"/>
    <w:rsid w:val="00486962"/>
    <w:rsid w:val="00486C7E"/>
    <w:rsid w:val="00486E21"/>
    <w:rsid w:val="00487DE9"/>
    <w:rsid w:val="0049031A"/>
    <w:rsid w:val="00491058"/>
    <w:rsid w:val="00492CA1"/>
    <w:rsid w:val="0049326C"/>
    <w:rsid w:val="004936E9"/>
    <w:rsid w:val="00493767"/>
    <w:rsid w:val="004938F1"/>
    <w:rsid w:val="00493C02"/>
    <w:rsid w:val="00494050"/>
    <w:rsid w:val="004948B4"/>
    <w:rsid w:val="0049581B"/>
    <w:rsid w:val="00495C0A"/>
    <w:rsid w:val="0049602F"/>
    <w:rsid w:val="004962F7"/>
    <w:rsid w:val="00497197"/>
    <w:rsid w:val="00497C5F"/>
    <w:rsid w:val="00497C7E"/>
    <w:rsid w:val="00497E03"/>
    <w:rsid w:val="004A0ECD"/>
    <w:rsid w:val="004A12C3"/>
    <w:rsid w:val="004A1857"/>
    <w:rsid w:val="004A23D6"/>
    <w:rsid w:val="004A2814"/>
    <w:rsid w:val="004A29D0"/>
    <w:rsid w:val="004A37AA"/>
    <w:rsid w:val="004A38AB"/>
    <w:rsid w:val="004A3970"/>
    <w:rsid w:val="004A3B15"/>
    <w:rsid w:val="004A4E86"/>
    <w:rsid w:val="004A4F41"/>
    <w:rsid w:val="004A5AC7"/>
    <w:rsid w:val="004A5DA7"/>
    <w:rsid w:val="004A655C"/>
    <w:rsid w:val="004A6E4D"/>
    <w:rsid w:val="004A7B7B"/>
    <w:rsid w:val="004B00A4"/>
    <w:rsid w:val="004B0300"/>
    <w:rsid w:val="004B1F5E"/>
    <w:rsid w:val="004B20AB"/>
    <w:rsid w:val="004B2303"/>
    <w:rsid w:val="004B255A"/>
    <w:rsid w:val="004B25B5"/>
    <w:rsid w:val="004B2A94"/>
    <w:rsid w:val="004B2C80"/>
    <w:rsid w:val="004B31EB"/>
    <w:rsid w:val="004B321C"/>
    <w:rsid w:val="004B40ED"/>
    <w:rsid w:val="004B4199"/>
    <w:rsid w:val="004B50C5"/>
    <w:rsid w:val="004B599F"/>
    <w:rsid w:val="004B5D05"/>
    <w:rsid w:val="004B62CC"/>
    <w:rsid w:val="004B64C0"/>
    <w:rsid w:val="004B65FF"/>
    <w:rsid w:val="004B69BC"/>
    <w:rsid w:val="004B7318"/>
    <w:rsid w:val="004B7356"/>
    <w:rsid w:val="004B7BD8"/>
    <w:rsid w:val="004B7CA8"/>
    <w:rsid w:val="004C0622"/>
    <w:rsid w:val="004C06C0"/>
    <w:rsid w:val="004C0780"/>
    <w:rsid w:val="004C1ACD"/>
    <w:rsid w:val="004C1B34"/>
    <w:rsid w:val="004C2098"/>
    <w:rsid w:val="004C2C2D"/>
    <w:rsid w:val="004C3084"/>
    <w:rsid w:val="004C335A"/>
    <w:rsid w:val="004C3E2F"/>
    <w:rsid w:val="004C426C"/>
    <w:rsid w:val="004C47D6"/>
    <w:rsid w:val="004C54F0"/>
    <w:rsid w:val="004C6523"/>
    <w:rsid w:val="004C6800"/>
    <w:rsid w:val="004C69F4"/>
    <w:rsid w:val="004C7028"/>
    <w:rsid w:val="004D05AE"/>
    <w:rsid w:val="004D0718"/>
    <w:rsid w:val="004D0BBE"/>
    <w:rsid w:val="004D0FC3"/>
    <w:rsid w:val="004D10F9"/>
    <w:rsid w:val="004D16A8"/>
    <w:rsid w:val="004D1DA2"/>
    <w:rsid w:val="004D225A"/>
    <w:rsid w:val="004D3F28"/>
    <w:rsid w:val="004D5032"/>
    <w:rsid w:val="004D514F"/>
    <w:rsid w:val="004D55BC"/>
    <w:rsid w:val="004D582F"/>
    <w:rsid w:val="004D58A4"/>
    <w:rsid w:val="004D5B63"/>
    <w:rsid w:val="004D5CF1"/>
    <w:rsid w:val="004D5D20"/>
    <w:rsid w:val="004D6F9A"/>
    <w:rsid w:val="004D7634"/>
    <w:rsid w:val="004D7738"/>
    <w:rsid w:val="004D7852"/>
    <w:rsid w:val="004E0503"/>
    <w:rsid w:val="004E0E23"/>
    <w:rsid w:val="004E0EAE"/>
    <w:rsid w:val="004E15C6"/>
    <w:rsid w:val="004E1B78"/>
    <w:rsid w:val="004E20B3"/>
    <w:rsid w:val="004E2BD2"/>
    <w:rsid w:val="004E3370"/>
    <w:rsid w:val="004E355C"/>
    <w:rsid w:val="004E3F3E"/>
    <w:rsid w:val="004E48EC"/>
    <w:rsid w:val="004E4A6D"/>
    <w:rsid w:val="004E5558"/>
    <w:rsid w:val="004E5B18"/>
    <w:rsid w:val="004E645E"/>
    <w:rsid w:val="004E66E7"/>
    <w:rsid w:val="004E6CE9"/>
    <w:rsid w:val="004E7124"/>
    <w:rsid w:val="004E74C9"/>
    <w:rsid w:val="004E758D"/>
    <w:rsid w:val="004F0FE5"/>
    <w:rsid w:val="004F15E8"/>
    <w:rsid w:val="004F16DF"/>
    <w:rsid w:val="004F19B4"/>
    <w:rsid w:val="004F1A73"/>
    <w:rsid w:val="004F1BFD"/>
    <w:rsid w:val="004F2A66"/>
    <w:rsid w:val="004F2AE1"/>
    <w:rsid w:val="004F35D2"/>
    <w:rsid w:val="004F35DF"/>
    <w:rsid w:val="004F36D2"/>
    <w:rsid w:val="004F37A7"/>
    <w:rsid w:val="004F3960"/>
    <w:rsid w:val="004F3B5B"/>
    <w:rsid w:val="004F4649"/>
    <w:rsid w:val="004F466B"/>
    <w:rsid w:val="004F510F"/>
    <w:rsid w:val="004F700C"/>
    <w:rsid w:val="004F7502"/>
    <w:rsid w:val="005005EC"/>
    <w:rsid w:val="00500862"/>
    <w:rsid w:val="00500A84"/>
    <w:rsid w:val="005012EA"/>
    <w:rsid w:val="00501719"/>
    <w:rsid w:val="00501777"/>
    <w:rsid w:val="00501C8B"/>
    <w:rsid w:val="00502294"/>
    <w:rsid w:val="00502926"/>
    <w:rsid w:val="005029B2"/>
    <w:rsid w:val="005034D4"/>
    <w:rsid w:val="005039E8"/>
    <w:rsid w:val="005042C2"/>
    <w:rsid w:val="00505233"/>
    <w:rsid w:val="00505A0A"/>
    <w:rsid w:val="00505B90"/>
    <w:rsid w:val="00505C14"/>
    <w:rsid w:val="00505E1D"/>
    <w:rsid w:val="00506017"/>
    <w:rsid w:val="00506647"/>
    <w:rsid w:val="00506B0E"/>
    <w:rsid w:val="00506D6E"/>
    <w:rsid w:val="0050735D"/>
    <w:rsid w:val="00510B4D"/>
    <w:rsid w:val="0051131F"/>
    <w:rsid w:val="00511C2A"/>
    <w:rsid w:val="005123C5"/>
    <w:rsid w:val="0051244C"/>
    <w:rsid w:val="0051320F"/>
    <w:rsid w:val="00513ACA"/>
    <w:rsid w:val="00513BE1"/>
    <w:rsid w:val="00513FF5"/>
    <w:rsid w:val="00514607"/>
    <w:rsid w:val="00515160"/>
    <w:rsid w:val="00516436"/>
    <w:rsid w:val="005172E1"/>
    <w:rsid w:val="005202AD"/>
    <w:rsid w:val="005204F9"/>
    <w:rsid w:val="005207C6"/>
    <w:rsid w:val="00520999"/>
    <w:rsid w:val="00520C32"/>
    <w:rsid w:val="0052312D"/>
    <w:rsid w:val="005238E2"/>
    <w:rsid w:val="005239DA"/>
    <w:rsid w:val="00523DE4"/>
    <w:rsid w:val="00523E18"/>
    <w:rsid w:val="00523E66"/>
    <w:rsid w:val="00524513"/>
    <w:rsid w:val="0052567C"/>
    <w:rsid w:val="0052570D"/>
    <w:rsid w:val="0052579A"/>
    <w:rsid w:val="00525A23"/>
    <w:rsid w:val="005265D3"/>
    <w:rsid w:val="0052662B"/>
    <w:rsid w:val="005266A5"/>
    <w:rsid w:val="00526944"/>
    <w:rsid w:val="00526ACB"/>
    <w:rsid w:val="00526D39"/>
    <w:rsid w:val="00526FF9"/>
    <w:rsid w:val="00527075"/>
    <w:rsid w:val="005275DF"/>
    <w:rsid w:val="005278C6"/>
    <w:rsid w:val="00527A51"/>
    <w:rsid w:val="00527FF0"/>
    <w:rsid w:val="00530A89"/>
    <w:rsid w:val="00530C2D"/>
    <w:rsid w:val="00531054"/>
    <w:rsid w:val="005315C1"/>
    <w:rsid w:val="005317E2"/>
    <w:rsid w:val="00531F7F"/>
    <w:rsid w:val="0053258A"/>
    <w:rsid w:val="00532901"/>
    <w:rsid w:val="00532BA0"/>
    <w:rsid w:val="00532BED"/>
    <w:rsid w:val="00533ADE"/>
    <w:rsid w:val="0053429B"/>
    <w:rsid w:val="00534742"/>
    <w:rsid w:val="0053521E"/>
    <w:rsid w:val="005363A8"/>
    <w:rsid w:val="00536558"/>
    <w:rsid w:val="005367EF"/>
    <w:rsid w:val="00536D36"/>
    <w:rsid w:val="005371F2"/>
    <w:rsid w:val="00537882"/>
    <w:rsid w:val="00537F43"/>
    <w:rsid w:val="00540198"/>
    <w:rsid w:val="00540D60"/>
    <w:rsid w:val="0054262B"/>
    <w:rsid w:val="00543054"/>
    <w:rsid w:val="00543387"/>
    <w:rsid w:val="00543695"/>
    <w:rsid w:val="0054371C"/>
    <w:rsid w:val="00543A42"/>
    <w:rsid w:val="00544E7A"/>
    <w:rsid w:val="00545BC1"/>
    <w:rsid w:val="00545C53"/>
    <w:rsid w:val="00546C85"/>
    <w:rsid w:val="005475DB"/>
    <w:rsid w:val="00547FAD"/>
    <w:rsid w:val="00550348"/>
    <w:rsid w:val="00551A41"/>
    <w:rsid w:val="0055210B"/>
    <w:rsid w:val="005529CA"/>
    <w:rsid w:val="00552F02"/>
    <w:rsid w:val="005530B0"/>
    <w:rsid w:val="00553B21"/>
    <w:rsid w:val="00554049"/>
    <w:rsid w:val="00555114"/>
    <w:rsid w:val="00555801"/>
    <w:rsid w:val="00555CEB"/>
    <w:rsid w:val="00555D0F"/>
    <w:rsid w:val="00556B29"/>
    <w:rsid w:val="00556C3F"/>
    <w:rsid w:val="0055768E"/>
    <w:rsid w:val="0055769C"/>
    <w:rsid w:val="00557879"/>
    <w:rsid w:val="005602F6"/>
    <w:rsid w:val="0056037F"/>
    <w:rsid w:val="005615A4"/>
    <w:rsid w:val="0056173A"/>
    <w:rsid w:val="0056189C"/>
    <w:rsid w:val="0056207C"/>
    <w:rsid w:val="00562B64"/>
    <w:rsid w:val="00562C17"/>
    <w:rsid w:val="00562DE4"/>
    <w:rsid w:val="005633C8"/>
    <w:rsid w:val="00563E43"/>
    <w:rsid w:val="00563F9D"/>
    <w:rsid w:val="005645F4"/>
    <w:rsid w:val="005647FE"/>
    <w:rsid w:val="00564910"/>
    <w:rsid w:val="0056544F"/>
    <w:rsid w:val="00566144"/>
    <w:rsid w:val="00566730"/>
    <w:rsid w:val="00566AD0"/>
    <w:rsid w:val="00566D1C"/>
    <w:rsid w:val="005673A0"/>
    <w:rsid w:val="00570BDC"/>
    <w:rsid w:val="00571371"/>
    <w:rsid w:val="0057146F"/>
    <w:rsid w:val="0057163C"/>
    <w:rsid w:val="005716C4"/>
    <w:rsid w:val="0057184A"/>
    <w:rsid w:val="00571C23"/>
    <w:rsid w:val="0057209D"/>
    <w:rsid w:val="005720AC"/>
    <w:rsid w:val="0057256D"/>
    <w:rsid w:val="00572655"/>
    <w:rsid w:val="005729A1"/>
    <w:rsid w:val="00572AA8"/>
    <w:rsid w:val="00573167"/>
    <w:rsid w:val="00573B6D"/>
    <w:rsid w:val="00573CD9"/>
    <w:rsid w:val="00574489"/>
    <w:rsid w:val="00574D11"/>
    <w:rsid w:val="00576751"/>
    <w:rsid w:val="00576A05"/>
    <w:rsid w:val="00576AD0"/>
    <w:rsid w:val="00576C5A"/>
    <w:rsid w:val="00577275"/>
    <w:rsid w:val="00577310"/>
    <w:rsid w:val="0057742F"/>
    <w:rsid w:val="00577A70"/>
    <w:rsid w:val="00577B4E"/>
    <w:rsid w:val="00580136"/>
    <w:rsid w:val="00580233"/>
    <w:rsid w:val="00581667"/>
    <w:rsid w:val="00582586"/>
    <w:rsid w:val="00582E35"/>
    <w:rsid w:val="00582EFD"/>
    <w:rsid w:val="00583037"/>
    <w:rsid w:val="005834C4"/>
    <w:rsid w:val="0058404C"/>
    <w:rsid w:val="005867E6"/>
    <w:rsid w:val="00587520"/>
    <w:rsid w:val="00587655"/>
    <w:rsid w:val="005879EC"/>
    <w:rsid w:val="00587BBE"/>
    <w:rsid w:val="005902B7"/>
    <w:rsid w:val="00590A52"/>
    <w:rsid w:val="00590DC2"/>
    <w:rsid w:val="00590E58"/>
    <w:rsid w:val="005913CC"/>
    <w:rsid w:val="005927A2"/>
    <w:rsid w:val="0059341F"/>
    <w:rsid w:val="00593FC1"/>
    <w:rsid w:val="00594279"/>
    <w:rsid w:val="00594362"/>
    <w:rsid w:val="005943B5"/>
    <w:rsid w:val="005947AB"/>
    <w:rsid w:val="00594E6C"/>
    <w:rsid w:val="00595205"/>
    <w:rsid w:val="00595388"/>
    <w:rsid w:val="00595CB0"/>
    <w:rsid w:val="0059617F"/>
    <w:rsid w:val="00596DA0"/>
    <w:rsid w:val="00597784"/>
    <w:rsid w:val="005A091C"/>
    <w:rsid w:val="005A1CF8"/>
    <w:rsid w:val="005A3309"/>
    <w:rsid w:val="005A40E0"/>
    <w:rsid w:val="005A4361"/>
    <w:rsid w:val="005A44F7"/>
    <w:rsid w:val="005A4C0B"/>
    <w:rsid w:val="005A4F02"/>
    <w:rsid w:val="005A564C"/>
    <w:rsid w:val="005A5F34"/>
    <w:rsid w:val="005A6234"/>
    <w:rsid w:val="005A6752"/>
    <w:rsid w:val="005A6EF7"/>
    <w:rsid w:val="005A75EA"/>
    <w:rsid w:val="005A7884"/>
    <w:rsid w:val="005B028B"/>
    <w:rsid w:val="005B0DC3"/>
    <w:rsid w:val="005B1031"/>
    <w:rsid w:val="005B1421"/>
    <w:rsid w:val="005B1CBB"/>
    <w:rsid w:val="005B2AD6"/>
    <w:rsid w:val="005B2B51"/>
    <w:rsid w:val="005B2EB2"/>
    <w:rsid w:val="005B3509"/>
    <w:rsid w:val="005B35C7"/>
    <w:rsid w:val="005B3684"/>
    <w:rsid w:val="005B4141"/>
    <w:rsid w:val="005B4D81"/>
    <w:rsid w:val="005B5355"/>
    <w:rsid w:val="005B6459"/>
    <w:rsid w:val="005B6BA0"/>
    <w:rsid w:val="005B727D"/>
    <w:rsid w:val="005B746A"/>
    <w:rsid w:val="005C03BD"/>
    <w:rsid w:val="005C07BD"/>
    <w:rsid w:val="005C0A78"/>
    <w:rsid w:val="005C1D43"/>
    <w:rsid w:val="005C26AC"/>
    <w:rsid w:val="005C2908"/>
    <w:rsid w:val="005C2A4C"/>
    <w:rsid w:val="005C2B6E"/>
    <w:rsid w:val="005C35AD"/>
    <w:rsid w:val="005C3BE0"/>
    <w:rsid w:val="005C4089"/>
    <w:rsid w:val="005C4137"/>
    <w:rsid w:val="005C4F37"/>
    <w:rsid w:val="005C5764"/>
    <w:rsid w:val="005C676B"/>
    <w:rsid w:val="005C73B0"/>
    <w:rsid w:val="005D09C3"/>
    <w:rsid w:val="005D1754"/>
    <w:rsid w:val="005D1A68"/>
    <w:rsid w:val="005D1B35"/>
    <w:rsid w:val="005D1E36"/>
    <w:rsid w:val="005D33C4"/>
    <w:rsid w:val="005D34C1"/>
    <w:rsid w:val="005D358C"/>
    <w:rsid w:val="005D3755"/>
    <w:rsid w:val="005D3CD7"/>
    <w:rsid w:val="005D4273"/>
    <w:rsid w:val="005D4774"/>
    <w:rsid w:val="005D4B76"/>
    <w:rsid w:val="005D4BCA"/>
    <w:rsid w:val="005D6466"/>
    <w:rsid w:val="005D658D"/>
    <w:rsid w:val="005D68B9"/>
    <w:rsid w:val="005D711A"/>
    <w:rsid w:val="005E0A35"/>
    <w:rsid w:val="005E0B99"/>
    <w:rsid w:val="005E10F8"/>
    <w:rsid w:val="005E114D"/>
    <w:rsid w:val="005E1457"/>
    <w:rsid w:val="005E1AE5"/>
    <w:rsid w:val="005E1D83"/>
    <w:rsid w:val="005E23AC"/>
    <w:rsid w:val="005E2CBA"/>
    <w:rsid w:val="005E3082"/>
    <w:rsid w:val="005E3A4B"/>
    <w:rsid w:val="005E3EF8"/>
    <w:rsid w:val="005E4F8A"/>
    <w:rsid w:val="005E536B"/>
    <w:rsid w:val="005E53BE"/>
    <w:rsid w:val="005E5688"/>
    <w:rsid w:val="005E62A7"/>
    <w:rsid w:val="005E674B"/>
    <w:rsid w:val="005E6FD8"/>
    <w:rsid w:val="005E716E"/>
    <w:rsid w:val="005E728D"/>
    <w:rsid w:val="005E744F"/>
    <w:rsid w:val="005E78B2"/>
    <w:rsid w:val="005E7A9F"/>
    <w:rsid w:val="005F0806"/>
    <w:rsid w:val="005F0A65"/>
    <w:rsid w:val="005F0DE2"/>
    <w:rsid w:val="005F1720"/>
    <w:rsid w:val="005F1828"/>
    <w:rsid w:val="005F188D"/>
    <w:rsid w:val="005F1DA4"/>
    <w:rsid w:val="005F2164"/>
    <w:rsid w:val="005F3485"/>
    <w:rsid w:val="005F3839"/>
    <w:rsid w:val="005F3A02"/>
    <w:rsid w:val="005F442C"/>
    <w:rsid w:val="005F4CF6"/>
    <w:rsid w:val="005F5270"/>
    <w:rsid w:val="005F5666"/>
    <w:rsid w:val="005F5888"/>
    <w:rsid w:val="005F68AE"/>
    <w:rsid w:val="005F69BA"/>
    <w:rsid w:val="005F6D4C"/>
    <w:rsid w:val="005F7174"/>
    <w:rsid w:val="005F7479"/>
    <w:rsid w:val="005F7BFD"/>
    <w:rsid w:val="005F7FFB"/>
    <w:rsid w:val="00600308"/>
    <w:rsid w:val="00600796"/>
    <w:rsid w:val="006011AE"/>
    <w:rsid w:val="0060126C"/>
    <w:rsid w:val="00601D47"/>
    <w:rsid w:val="00602B13"/>
    <w:rsid w:val="00603B17"/>
    <w:rsid w:val="0060410A"/>
    <w:rsid w:val="00604C2D"/>
    <w:rsid w:val="006050AF"/>
    <w:rsid w:val="00605812"/>
    <w:rsid w:val="00605854"/>
    <w:rsid w:val="00605898"/>
    <w:rsid w:val="00605F09"/>
    <w:rsid w:val="006065F4"/>
    <w:rsid w:val="00606D43"/>
    <w:rsid w:val="00607840"/>
    <w:rsid w:val="00607C46"/>
    <w:rsid w:val="00607C8F"/>
    <w:rsid w:val="0061019E"/>
    <w:rsid w:val="006101E8"/>
    <w:rsid w:val="0061037B"/>
    <w:rsid w:val="006111FA"/>
    <w:rsid w:val="006114F4"/>
    <w:rsid w:val="0061163A"/>
    <w:rsid w:val="0061164C"/>
    <w:rsid w:val="00611AF0"/>
    <w:rsid w:val="00611DB2"/>
    <w:rsid w:val="0061207F"/>
    <w:rsid w:val="00613659"/>
    <w:rsid w:val="00614509"/>
    <w:rsid w:val="00614C14"/>
    <w:rsid w:val="00614DBD"/>
    <w:rsid w:val="00614E64"/>
    <w:rsid w:val="006152A8"/>
    <w:rsid w:val="006157FD"/>
    <w:rsid w:val="006159EA"/>
    <w:rsid w:val="006175C4"/>
    <w:rsid w:val="006200A9"/>
    <w:rsid w:val="0062034F"/>
    <w:rsid w:val="00620563"/>
    <w:rsid w:val="00621B40"/>
    <w:rsid w:val="00622B32"/>
    <w:rsid w:val="006237D9"/>
    <w:rsid w:val="0062442E"/>
    <w:rsid w:val="00624EFD"/>
    <w:rsid w:val="0062536A"/>
    <w:rsid w:val="00625CCD"/>
    <w:rsid w:val="00625F92"/>
    <w:rsid w:val="00626215"/>
    <w:rsid w:val="0062624B"/>
    <w:rsid w:val="00626FC1"/>
    <w:rsid w:val="00627387"/>
    <w:rsid w:val="00627AFB"/>
    <w:rsid w:val="00627B90"/>
    <w:rsid w:val="00627F3A"/>
    <w:rsid w:val="006306F2"/>
    <w:rsid w:val="006308DE"/>
    <w:rsid w:val="00630E2A"/>
    <w:rsid w:val="0063103D"/>
    <w:rsid w:val="00631158"/>
    <w:rsid w:val="006324B7"/>
    <w:rsid w:val="00632EB1"/>
    <w:rsid w:val="006333F9"/>
    <w:rsid w:val="006335FE"/>
    <w:rsid w:val="00634216"/>
    <w:rsid w:val="00634452"/>
    <w:rsid w:val="00634956"/>
    <w:rsid w:val="00634F70"/>
    <w:rsid w:val="00635297"/>
    <w:rsid w:val="00635E31"/>
    <w:rsid w:val="00635EED"/>
    <w:rsid w:val="00636291"/>
    <w:rsid w:val="0063644F"/>
    <w:rsid w:val="00636C13"/>
    <w:rsid w:val="00636CDB"/>
    <w:rsid w:val="00636F0B"/>
    <w:rsid w:val="00637156"/>
    <w:rsid w:val="00637D56"/>
    <w:rsid w:val="00640D05"/>
    <w:rsid w:val="00640DF1"/>
    <w:rsid w:val="006412AB"/>
    <w:rsid w:val="00641561"/>
    <w:rsid w:val="0064193C"/>
    <w:rsid w:val="00642017"/>
    <w:rsid w:val="00643248"/>
    <w:rsid w:val="006432D8"/>
    <w:rsid w:val="00643D4B"/>
    <w:rsid w:val="0064422E"/>
    <w:rsid w:val="006445D5"/>
    <w:rsid w:val="00644BC0"/>
    <w:rsid w:val="006451AF"/>
    <w:rsid w:val="0064588A"/>
    <w:rsid w:val="00645DD4"/>
    <w:rsid w:val="00646807"/>
    <w:rsid w:val="00646C36"/>
    <w:rsid w:val="006500AB"/>
    <w:rsid w:val="00651A3D"/>
    <w:rsid w:val="00651C8D"/>
    <w:rsid w:val="006520ED"/>
    <w:rsid w:val="00653CF8"/>
    <w:rsid w:val="006543DB"/>
    <w:rsid w:val="0065517B"/>
    <w:rsid w:val="006553B3"/>
    <w:rsid w:val="00655B87"/>
    <w:rsid w:val="00655E8F"/>
    <w:rsid w:val="00656AF1"/>
    <w:rsid w:val="00657A90"/>
    <w:rsid w:val="00657C95"/>
    <w:rsid w:val="00660215"/>
    <w:rsid w:val="006606FA"/>
    <w:rsid w:val="006608C6"/>
    <w:rsid w:val="00660AF8"/>
    <w:rsid w:val="00660B23"/>
    <w:rsid w:val="00660E63"/>
    <w:rsid w:val="00660EF1"/>
    <w:rsid w:val="00660F0C"/>
    <w:rsid w:val="00661076"/>
    <w:rsid w:val="006610F9"/>
    <w:rsid w:val="006611A4"/>
    <w:rsid w:val="00661696"/>
    <w:rsid w:val="00661F10"/>
    <w:rsid w:val="00662207"/>
    <w:rsid w:val="00662A92"/>
    <w:rsid w:val="00662F3E"/>
    <w:rsid w:val="0066372E"/>
    <w:rsid w:val="006639BD"/>
    <w:rsid w:val="006642D9"/>
    <w:rsid w:val="00664827"/>
    <w:rsid w:val="0066490D"/>
    <w:rsid w:val="00667170"/>
    <w:rsid w:val="006676CA"/>
    <w:rsid w:val="00667BF0"/>
    <w:rsid w:val="00667CCC"/>
    <w:rsid w:val="00671092"/>
    <w:rsid w:val="00671529"/>
    <w:rsid w:val="00671828"/>
    <w:rsid w:val="00671C6F"/>
    <w:rsid w:val="0067232B"/>
    <w:rsid w:val="0067232D"/>
    <w:rsid w:val="00672546"/>
    <w:rsid w:val="00672985"/>
    <w:rsid w:val="00672F75"/>
    <w:rsid w:val="00674895"/>
    <w:rsid w:val="00675BD2"/>
    <w:rsid w:val="00675D83"/>
    <w:rsid w:val="00676917"/>
    <w:rsid w:val="00676CCE"/>
    <w:rsid w:val="00677018"/>
    <w:rsid w:val="006770EE"/>
    <w:rsid w:val="00677249"/>
    <w:rsid w:val="0067746A"/>
    <w:rsid w:val="0067786E"/>
    <w:rsid w:val="00680069"/>
    <w:rsid w:val="00680748"/>
    <w:rsid w:val="00680C49"/>
    <w:rsid w:val="006812DB"/>
    <w:rsid w:val="0068131D"/>
    <w:rsid w:val="0068171E"/>
    <w:rsid w:val="00681F5A"/>
    <w:rsid w:val="0068200A"/>
    <w:rsid w:val="00682D19"/>
    <w:rsid w:val="006834BF"/>
    <w:rsid w:val="0068382F"/>
    <w:rsid w:val="00683E8A"/>
    <w:rsid w:val="00684354"/>
    <w:rsid w:val="0068447E"/>
    <w:rsid w:val="00684878"/>
    <w:rsid w:val="00684E08"/>
    <w:rsid w:val="006851F4"/>
    <w:rsid w:val="00685ED4"/>
    <w:rsid w:val="00685FAB"/>
    <w:rsid w:val="006860DC"/>
    <w:rsid w:val="0068640F"/>
    <w:rsid w:val="006865D0"/>
    <w:rsid w:val="00686D4C"/>
    <w:rsid w:val="0068744A"/>
    <w:rsid w:val="00687484"/>
    <w:rsid w:val="00687E67"/>
    <w:rsid w:val="006903DA"/>
    <w:rsid w:val="006916E9"/>
    <w:rsid w:val="00691D0C"/>
    <w:rsid w:val="00691D41"/>
    <w:rsid w:val="00691F5B"/>
    <w:rsid w:val="00693C9E"/>
    <w:rsid w:val="00694585"/>
    <w:rsid w:val="00694928"/>
    <w:rsid w:val="00695181"/>
    <w:rsid w:val="00695481"/>
    <w:rsid w:val="0069567E"/>
    <w:rsid w:val="00695684"/>
    <w:rsid w:val="006959A0"/>
    <w:rsid w:val="00695BF6"/>
    <w:rsid w:val="006967A8"/>
    <w:rsid w:val="00696889"/>
    <w:rsid w:val="006A0171"/>
    <w:rsid w:val="006A05A4"/>
    <w:rsid w:val="006A10DE"/>
    <w:rsid w:val="006A1700"/>
    <w:rsid w:val="006A1F67"/>
    <w:rsid w:val="006A20C7"/>
    <w:rsid w:val="006A24A8"/>
    <w:rsid w:val="006A32FE"/>
    <w:rsid w:val="006A34D4"/>
    <w:rsid w:val="006A34FA"/>
    <w:rsid w:val="006A4F12"/>
    <w:rsid w:val="006A61C6"/>
    <w:rsid w:val="006A6448"/>
    <w:rsid w:val="006A6491"/>
    <w:rsid w:val="006A65CD"/>
    <w:rsid w:val="006A7136"/>
    <w:rsid w:val="006A7A90"/>
    <w:rsid w:val="006B0E69"/>
    <w:rsid w:val="006B1496"/>
    <w:rsid w:val="006B1A4D"/>
    <w:rsid w:val="006B1BD7"/>
    <w:rsid w:val="006B1D42"/>
    <w:rsid w:val="006B24D8"/>
    <w:rsid w:val="006B2CEE"/>
    <w:rsid w:val="006B2F19"/>
    <w:rsid w:val="006B31E3"/>
    <w:rsid w:val="006B34F7"/>
    <w:rsid w:val="006B37DC"/>
    <w:rsid w:val="006B386C"/>
    <w:rsid w:val="006B3E0E"/>
    <w:rsid w:val="006B3F24"/>
    <w:rsid w:val="006B426C"/>
    <w:rsid w:val="006B428E"/>
    <w:rsid w:val="006B4512"/>
    <w:rsid w:val="006B51E8"/>
    <w:rsid w:val="006B5F0A"/>
    <w:rsid w:val="006B648E"/>
    <w:rsid w:val="006B6D12"/>
    <w:rsid w:val="006B73A5"/>
    <w:rsid w:val="006B7745"/>
    <w:rsid w:val="006B7B95"/>
    <w:rsid w:val="006B7CC6"/>
    <w:rsid w:val="006C032D"/>
    <w:rsid w:val="006C0B86"/>
    <w:rsid w:val="006C0EEC"/>
    <w:rsid w:val="006C0F8C"/>
    <w:rsid w:val="006C0FF8"/>
    <w:rsid w:val="006C2AD4"/>
    <w:rsid w:val="006C4338"/>
    <w:rsid w:val="006C4397"/>
    <w:rsid w:val="006C4712"/>
    <w:rsid w:val="006C4E8A"/>
    <w:rsid w:val="006C574E"/>
    <w:rsid w:val="006C5788"/>
    <w:rsid w:val="006C5DE9"/>
    <w:rsid w:val="006C5F06"/>
    <w:rsid w:val="006C5F4F"/>
    <w:rsid w:val="006C69D8"/>
    <w:rsid w:val="006C7171"/>
    <w:rsid w:val="006D06B3"/>
    <w:rsid w:val="006D0B70"/>
    <w:rsid w:val="006D1F32"/>
    <w:rsid w:val="006D23D3"/>
    <w:rsid w:val="006D2B1B"/>
    <w:rsid w:val="006D3178"/>
    <w:rsid w:val="006D3550"/>
    <w:rsid w:val="006D362E"/>
    <w:rsid w:val="006D384A"/>
    <w:rsid w:val="006D3D0C"/>
    <w:rsid w:val="006D401F"/>
    <w:rsid w:val="006D41D3"/>
    <w:rsid w:val="006D41E1"/>
    <w:rsid w:val="006D44B1"/>
    <w:rsid w:val="006D4F37"/>
    <w:rsid w:val="006D5F69"/>
    <w:rsid w:val="006D6C81"/>
    <w:rsid w:val="006D7234"/>
    <w:rsid w:val="006D74F2"/>
    <w:rsid w:val="006D75A6"/>
    <w:rsid w:val="006D789E"/>
    <w:rsid w:val="006D7D7A"/>
    <w:rsid w:val="006E1192"/>
    <w:rsid w:val="006E17B2"/>
    <w:rsid w:val="006E21AA"/>
    <w:rsid w:val="006E2336"/>
    <w:rsid w:val="006E370F"/>
    <w:rsid w:val="006E3713"/>
    <w:rsid w:val="006E45A3"/>
    <w:rsid w:val="006E462F"/>
    <w:rsid w:val="006E55F1"/>
    <w:rsid w:val="006E57A1"/>
    <w:rsid w:val="006E5FA0"/>
    <w:rsid w:val="006E75D6"/>
    <w:rsid w:val="006E7777"/>
    <w:rsid w:val="006F0766"/>
    <w:rsid w:val="006F0AA9"/>
    <w:rsid w:val="006F0E7E"/>
    <w:rsid w:val="006F14AE"/>
    <w:rsid w:val="006F15DD"/>
    <w:rsid w:val="006F1891"/>
    <w:rsid w:val="006F1B8D"/>
    <w:rsid w:val="006F1E60"/>
    <w:rsid w:val="006F20FB"/>
    <w:rsid w:val="006F249C"/>
    <w:rsid w:val="006F24D8"/>
    <w:rsid w:val="006F251B"/>
    <w:rsid w:val="006F2940"/>
    <w:rsid w:val="006F2C97"/>
    <w:rsid w:val="006F33E5"/>
    <w:rsid w:val="006F3EBF"/>
    <w:rsid w:val="006F40FD"/>
    <w:rsid w:val="006F425F"/>
    <w:rsid w:val="006F4A49"/>
    <w:rsid w:val="006F5077"/>
    <w:rsid w:val="006F5F4C"/>
    <w:rsid w:val="006F68B7"/>
    <w:rsid w:val="006F69A8"/>
    <w:rsid w:val="006F6CB0"/>
    <w:rsid w:val="006F7729"/>
    <w:rsid w:val="00700536"/>
    <w:rsid w:val="00700718"/>
    <w:rsid w:val="007009CF"/>
    <w:rsid w:val="00700AFA"/>
    <w:rsid w:val="00700CBF"/>
    <w:rsid w:val="0070267D"/>
    <w:rsid w:val="00702739"/>
    <w:rsid w:val="00702ADF"/>
    <w:rsid w:val="0070403B"/>
    <w:rsid w:val="00704222"/>
    <w:rsid w:val="00704770"/>
    <w:rsid w:val="0070489D"/>
    <w:rsid w:val="00704B4E"/>
    <w:rsid w:val="007059B6"/>
    <w:rsid w:val="00705A28"/>
    <w:rsid w:val="00705C8F"/>
    <w:rsid w:val="00706658"/>
    <w:rsid w:val="00706C00"/>
    <w:rsid w:val="00706EC0"/>
    <w:rsid w:val="00706F19"/>
    <w:rsid w:val="00706F7A"/>
    <w:rsid w:val="00707A51"/>
    <w:rsid w:val="00707AFA"/>
    <w:rsid w:val="00707D61"/>
    <w:rsid w:val="00707E32"/>
    <w:rsid w:val="00707E9D"/>
    <w:rsid w:val="00710246"/>
    <w:rsid w:val="0071289F"/>
    <w:rsid w:val="00712AE3"/>
    <w:rsid w:val="00712C8B"/>
    <w:rsid w:val="00713DAB"/>
    <w:rsid w:val="00714136"/>
    <w:rsid w:val="00714441"/>
    <w:rsid w:val="00715F10"/>
    <w:rsid w:val="00716412"/>
    <w:rsid w:val="0071656F"/>
    <w:rsid w:val="007167C3"/>
    <w:rsid w:val="00716B2F"/>
    <w:rsid w:val="00716FAC"/>
    <w:rsid w:val="00716FFE"/>
    <w:rsid w:val="007171D7"/>
    <w:rsid w:val="00717547"/>
    <w:rsid w:val="00717DC1"/>
    <w:rsid w:val="007200DC"/>
    <w:rsid w:val="00720384"/>
    <w:rsid w:val="00720967"/>
    <w:rsid w:val="00720E96"/>
    <w:rsid w:val="00721095"/>
    <w:rsid w:val="00721722"/>
    <w:rsid w:val="00722092"/>
    <w:rsid w:val="0072229D"/>
    <w:rsid w:val="007223DF"/>
    <w:rsid w:val="0072285C"/>
    <w:rsid w:val="0072296B"/>
    <w:rsid w:val="00722CD8"/>
    <w:rsid w:val="00722DE3"/>
    <w:rsid w:val="0072308F"/>
    <w:rsid w:val="0072318A"/>
    <w:rsid w:val="00723687"/>
    <w:rsid w:val="0072381F"/>
    <w:rsid w:val="00724775"/>
    <w:rsid w:val="00725462"/>
    <w:rsid w:val="00725BA1"/>
    <w:rsid w:val="00725F56"/>
    <w:rsid w:val="00725FD6"/>
    <w:rsid w:val="00726151"/>
    <w:rsid w:val="007263C3"/>
    <w:rsid w:val="007268F9"/>
    <w:rsid w:val="00726D3B"/>
    <w:rsid w:val="00727778"/>
    <w:rsid w:val="00727FA3"/>
    <w:rsid w:val="007303D6"/>
    <w:rsid w:val="00730789"/>
    <w:rsid w:val="007308B7"/>
    <w:rsid w:val="00731769"/>
    <w:rsid w:val="0073178C"/>
    <w:rsid w:val="00732611"/>
    <w:rsid w:val="00732ACF"/>
    <w:rsid w:val="007330CE"/>
    <w:rsid w:val="00733F6D"/>
    <w:rsid w:val="00734425"/>
    <w:rsid w:val="00734C35"/>
    <w:rsid w:val="00735F93"/>
    <w:rsid w:val="007367C3"/>
    <w:rsid w:val="007373D7"/>
    <w:rsid w:val="00737875"/>
    <w:rsid w:val="00737ABB"/>
    <w:rsid w:val="007426D1"/>
    <w:rsid w:val="00742C51"/>
    <w:rsid w:val="0074315D"/>
    <w:rsid w:val="00743738"/>
    <w:rsid w:val="00743B8C"/>
    <w:rsid w:val="00744CBD"/>
    <w:rsid w:val="00745157"/>
    <w:rsid w:val="00745660"/>
    <w:rsid w:val="00745D8A"/>
    <w:rsid w:val="007465BF"/>
    <w:rsid w:val="007465D3"/>
    <w:rsid w:val="0074691F"/>
    <w:rsid w:val="00746FB9"/>
    <w:rsid w:val="0074718C"/>
    <w:rsid w:val="007500D7"/>
    <w:rsid w:val="0075014C"/>
    <w:rsid w:val="00750B57"/>
    <w:rsid w:val="00750F7A"/>
    <w:rsid w:val="00752895"/>
    <w:rsid w:val="00752A87"/>
    <w:rsid w:val="00753DB4"/>
    <w:rsid w:val="00754B31"/>
    <w:rsid w:val="007553FF"/>
    <w:rsid w:val="00756259"/>
    <w:rsid w:val="00757774"/>
    <w:rsid w:val="007603D5"/>
    <w:rsid w:val="007603E7"/>
    <w:rsid w:val="007609B1"/>
    <w:rsid w:val="00760FC0"/>
    <w:rsid w:val="00761412"/>
    <w:rsid w:val="0076184E"/>
    <w:rsid w:val="00761EDA"/>
    <w:rsid w:val="00762489"/>
    <w:rsid w:val="007625D4"/>
    <w:rsid w:val="00762D52"/>
    <w:rsid w:val="00762E6E"/>
    <w:rsid w:val="007633FC"/>
    <w:rsid w:val="00763680"/>
    <w:rsid w:val="00763F7B"/>
    <w:rsid w:val="00764718"/>
    <w:rsid w:val="00765485"/>
    <w:rsid w:val="0076656C"/>
    <w:rsid w:val="0076670F"/>
    <w:rsid w:val="00767EC3"/>
    <w:rsid w:val="00770561"/>
    <w:rsid w:val="00770F0A"/>
    <w:rsid w:val="00771107"/>
    <w:rsid w:val="0077197B"/>
    <w:rsid w:val="007723B3"/>
    <w:rsid w:val="007737DD"/>
    <w:rsid w:val="007746A4"/>
    <w:rsid w:val="00774708"/>
    <w:rsid w:val="00774E89"/>
    <w:rsid w:val="0077603E"/>
    <w:rsid w:val="00776756"/>
    <w:rsid w:val="0077762B"/>
    <w:rsid w:val="007804F6"/>
    <w:rsid w:val="007807C9"/>
    <w:rsid w:val="0078084F"/>
    <w:rsid w:val="007809DB"/>
    <w:rsid w:val="00780ADE"/>
    <w:rsid w:val="00780DC3"/>
    <w:rsid w:val="00780F1C"/>
    <w:rsid w:val="0078191E"/>
    <w:rsid w:val="00781E21"/>
    <w:rsid w:val="00781F13"/>
    <w:rsid w:val="00781F5E"/>
    <w:rsid w:val="007827B1"/>
    <w:rsid w:val="00783BC2"/>
    <w:rsid w:val="007842FE"/>
    <w:rsid w:val="0078435D"/>
    <w:rsid w:val="00785459"/>
    <w:rsid w:val="00787042"/>
    <w:rsid w:val="00787874"/>
    <w:rsid w:val="00787C54"/>
    <w:rsid w:val="007903FA"/>
    <w:rsid w:val="00790840"/>
    <w:rsid w:val="00791233"/>
    <w:rsid w:val="00791307"/>
    <w:rsid w:val="00791A83"/>
    <w:rsid w:val="00792757"/>
    <w:rsid w:val="0079279C"/>
    <w:rsid w:val="00792B0E"/>
    <w:rsid w:val="007943DC"/>
    <w:rsid w:val="0079463D"/>
    <w:rsid w:val="00794DCE"/>
    <w:rsid w:val="00794E51"/>
    <w:rsid w:val="00795008"/>
    <w:rsid w:val="00795964"/>
    <w:rsid w:val="007969DA"/>
    <w:rsid w:val="00797CE8"/>
    <w:rsid w:val="007A213A"/>
    <w:rsid w:val="007A22F5"/>
    <w:rsid w:val="007A2508"/>
    <w:rsid w:val="007A2DA3"/>
    <w:rsid w:val="007A303D"/>
    <w:rsid w:val="007A3778"/>
    <w:rsid w:val="007A418F"/>
    <w:rsid w:val="007A57C9"/>
    <w:rsid w:val="007A5AFE"/>
    <w:rsid w:val="007A600E"/>
    <w:rsid w:val="007A613B"/>
    <w:rsid w:val="007A6200"/>
    <w:rsid w:val="007A720B"/>
    <w:rsid w:val="007A77C0"/>
    <w:rsid w:val="007B0048"/>
    <w:rsid w:val="007B0192"/>
    <w:rsid w:val="007B095C"/>
    <w:rsid w:val="007B1096"/>
    <w:rsid w:val="007B10C4"/>
    <w:rsid w:val="007B121F"/>
    <w:rsid w:val="007B12B4"/>
    <w:rsid w:val="007B14C3"/>
    <w:rsid w:val="007B14CF"/>
    <w:rsid w:val="007B1785"/>
    <w:rsid w:val="007B1804"/>
    <w:rsid w:val="007B289C"/>
    <w:rsid w:val="007B2A14"/>
    <w:rsid w:val="007B31C7"/>
    <w:rsid w:val="007B3238"/>
    <w:rsid w:val="007B353A"/>
    <w:rsid w:val="007B3A96"/>
    <w:rsid w:val="007B4343"/>
    <w:rsid w:val="007B4ADC"/>
    <w:rsid w:val="007B4D29"/>
    <w:rsid w:val="007B5D60"/>
    <w:rsid w:val="007B5DB3"/>
    <w:rsid w:val="007B619C"/>
    <w:rsid w:val="007B62A5"/>
    <w:rsid w:val="007C02B0"/>
    <w:rsid w:val="007C04E4"/>
    <w:rsid w:val="007C1782"/>
    <w:rsid w:val="007C2A6E"/>
    <w:rsid w:val="007C30E2"/>
    <w:rsid w:val="007C320A"/>
    <w:rsid w:val="007C4509"/>
    <w:rsid w:val="007C4F59"/>
    <w:rsid w:val="007C5207"/>
    <w:rsid w:val="007C52B0"/>
    <w:rsid w:val="007C5BE4"/>
    <w:rsid w:val="007C5CDC"/>
    <w:rsid w:val="007C5E03"/>
    <w:rsid w:val="007C64BE"/>
    <w:rsid w:val="007C6502"/>
    <w:rsid w:val="007C7663"/>
    <w:rsid w:val="007C78F9"/>
    <w:rsid w:val="007C7B1A"/>
    <w:rsid w:val="007C7D96"/>
    <w:rsid w:val="007C7E38"/>
    <w:rsid w:val="007C7EF0"/>
    <w:rsid w:val="007D1FFA"/>
    <w:rsid w:val="007D2680"/>
    <w:rsid w:val="007D3188"/>
    <w:rsid w:val="007D359D"/>
    <w:rsid w:val="007D3661"/>
    <w:rsid w:val="007D3664"/>
    <w:rsid w:val="007D44BA"/>
    <w:rsid w:val="007D49EA"/>
    <w:rsid w:val="007D53F1"/>
    <w:rsid w:val="007D5D30"/>
    <w:rsid w:val="007D6448"/>
    <w:rsid w:val="007D66F5"/>
    <w:rsid w:val="007D6BE1"/>
    <w:rsid w:val="007D6C42"/>
    <w:rsid w:val="007D6D9B"/>
    <w:rsid w:val="007D7941"/>
    <w:rsid w:val="007E0815"/>
    <w:rsid w:val="007E0A84"/>
    <w:rsid w:val="007E12E0"/>
    <w:rsid w:val="007E2228"/>
    <w:rsid w:val="007E265C"/>
    <w:rsid w:val="007E2F72"/>
    <w:rsid w:val="007E327C"/>
    <w:rsid w:val="007E365D"/>
    <w:rsid w:val="007E3A24"/>
    <w:rsid w:val="007E426E"/>
    <w:rsid w:val="007E46C2"/>
    <w:rsid w:val="007E46D6"/>
    <w:rsid w:val="007E5028"/>
    <w:rsid w:val="007E5690"/>
    <w:rsid w:val="007E5958"/>
    <w:rsid w:val="007E6C57"/>
    <w:rsid w:val="007E6E84"/>
    <w:rsid w:val="007E7866"/>
    <w:rsid w:val="007E7FFA"/>
    <w:rsid w:val="007F0047"/>
    <w:rsid w:val="007F00AE"/>
    <w:rsid w:val="007F09E9"/>
    <w:rsid w:val="007F0F84"/>
    <w:rsid w:val="007F1219"/>
    <w:rsid w:val="007F1825"/>
    <w:rsid w:val="007F25C8"/>
    <w:rsid w:val="007F30CB"/>
    <w:rsid w:val="007F3415"/>
    <w:rsid w:val="007F38DE"/>
    <w:rsid w:val="007F3F31"/>
    <w:rsid w:val="007F4489"/>
    <w:rsid w:val="007F4EC7"/>
    <w:rsid w:val="007F5CC8"/>
    <w:rsid w:val="007F5ED3"/>
    <w:rsid w:val="007F6002"/>
    <w:rsid w:val="007F6B75"/>
    <w:rsid w:val="007F6C38"/>
    <w:rsid w:val="007F7A1A"/>
    <w:rsid w:val="008012F3"/>
    <w:rsid w:val="00802D3B"/>
    <w:rsid w:val="00803153"/>
    <w:rsid w:val="00803862"/>
    <w:rsid w:val="0080393F"/>
    <w:rsid w:val="00803ADD"/>
    <w:rsid w:val="00803CE6"/>
    <w:rsid w:val="008051E3"/>
    <w:rsid w:val="00805404"/>
    <w:rsid w:val="008059EC"/>
    <w:rsid w:val="008067D2"/>
    <w:rsid w:val="00806EB9"/>
    <w:rsid w:val="00806F81"/>
    <w:rsid w:val="008074F3"/>
    <w:rsid w:val="008077EB"/>
    <w:rsid w:val="00807AF0"/>
    <w:rsid w:val="00807CAF"/>
    <w:rsid w:val="00807E9A"/>
    <w:rsid w:val="008101EB"/>
    <w:rsid w:val="0081022C"/>
    <w:rsid w:val="0081185A"/>
    <w:rsid w:val="0081222D"/>
    <w:rsid w:val="00812616"/>
    <w:rsid w:val="00812EDC"/>
    <w:rsid w:val="008134AE"/>
    <w:rsid w:val="00813837"/>
    <w:rsid w:val="00814738"/>
    <w:rsid w:val="008153A2"/>
    <w:rsid w:val="0081596C"/>
    <w:rsid w:val="00816602"/>
    <w:rsid w:val="00816E68"/>
    <w:rsid w:val="008176E3"/>
    <w:rsid w:val="0082024F"/>
    <w:rsid w:val="0082044F"/>
    <w:rsid w:val="008204C0"/>
    <w:rsid w:val="0082067C"/>
    <w:rsid w:val="00820C3F"/>
    <w:rsid w:val="00820C75"/>
    <w:rsid w:val="008211CC"/>
    <w:rsid w:val="00821A06"/>
    <w:rsid w:val="00821B85"/>
    <w:rsid w:val="00821F7B"/>
    <w:rsid w:val="008223CE"/>
    <w:rsid w:val="008226C3"/>
    <w:rsid w:val="00823A71"/>
    <w:rsid w:val="00823F55"/>
    <w:rsid w:val="008246C3"/>
    <w:rsid w:val="0082659B"/>
    <w:rsid w:val="00827253"/>
    <w:rsid w:val="0082778E"/>
    <w:rsid w:val="00827E6C"/>
    <w:rsid w:val="00830274"/>
    <w:rsid w:val="0083092B"/>
    <w:rsid w:val="00832DFD"/>
    <w:rsid w:val="00833C1B"/>
    <w:rsid w:val="00833DEC"/>
    <w:rsid w:val="0083451B"/>
    <w:rsid w:val="00834CA8"/>
    <w:rsid w:val="00835909"/>
    <w:rsid w:val="008363EB"/>
    <w:rsid w:val="00836A75"/>
    <w:rsid w:val="008412DA"/>
    <w:rsid w:val="0084144E"/>
    <w:rsid w:val="00841562"/>
    <w:rsid w:val="00841B70"/>
    <w:rsid w:val="00841D15"/>
    <w:rsid w:val="008424C9"/>
    <w:rsid w:val="00842590"/>
    <w:rsid w:val="0084259C"/>
    <w:rsid w:val="00842A4D"/>
    <w:rsid w:val="008430B0"/>
    <w:rsid w:val="00843107"/>
    <w:rsid w:val="00843875"/>
    <w:rsid w:val="00844751"/>
    <w:rsid w:val="0084538E"/>
    <w:rsid w:val="0084572B"/>
    <w:rsid w:val="008471D4"/>
    <w:rsid w:val="00847B28"/>
    <w:rsid w:val="0085083E"/>
    <w:rsid w:val="00850A0B"/>
    <w:rsid w:val="00850E7E"/>
    <w:rsid w:val="008511AD"/>
    <w:rsid w:val="0085160D"/>
    <w:rsid w:val="00851A9A"/>
    <w:rsid w:val="00852F62"/>
    <w:rsid w:val="0085368E"/>
    <w:rsid w:val="0085372C"/>
    <w:rsid w:val="0085459D"/>
    <w:rsid w:val="00854AC9"/>
    <w:rsid w:val="00854B05"/>
    <w:rsid w:val="00854D5B"/>
    <w:rsid w:val="0085514B"/>
    <w:rsid w:val="00857A59"/>
    <w:rsid w:val="00860042"/>
    <w:rsid w:val="008600F4"/>
    <w:rsid w:val="008602A3"/>
    <w:rsid w:val="00860435"/>
    <w:rsid w:val="008607CC"/>
    <w:rsid w:val="00860FA9"/>
    <w:rsid w:val="00861B4E"/>
    <w:rsid w:val="00861D34"/>
    <w:rsid w:val="00861FB7"/>
    <w:rsid w:val="008620C7"/>
    <w:rsid w:val="00862198"/>
    <w:rsid w:val="00862398"/>
    <w:rsid w:val="00863819"/>
    <w:rsid w:val="00863AEB"/>
    <w:rsid w:val="0086408D"/>
    <w:rsid w:val="00864134"/>
    <w:rsid w:val="00864480"/>
    <w:rsid w:val="008656A7"/>
    <w:rsid w:val="008657B8"/>
    <w:rsid w:val="0086582B"/>
    <w:rsid w:val="0086593B"/>
    <w:rsid w:val="0086691D"/>
    <w:rsid w:val="008674D4"/>
    <w:rsid w:val="008675A3"/>
    <w:rsid w:val="0086768E"/>
    <w:rsid w:val="00867757"/>
    <w:rsid w:val="00867B10"/>
    <w:rsid w:val="0087051E"/>
    <w:rsid w:val="008708CE"/>
    <w:rsid w:val="008720A2"/>
    <w:rsid w:val="00872298"/>
    <w:rsid w:val="00873095"/>
    <w:rsid w:val="00873441"/>
    <w:rsid w:val="00873676"/>
    <w:rsid w:val="008738D1"/>
    <w:rsid w:val="00873961"/>
    <w:rsid w:val="008745F4"/>
    <w:rsid w:val="0087508F"/>
    <w:rsid w:val="00875BDB"/>
    <w:rsid w:val="008761AB"/>
    <w:rsid w:val="008761B7"/>
    <w:rsid w:val="0087686A"/>
    <w:rsid w:val="00876C32"/>
    <w:rsid w:val="00876C87"/>
    <w:rsid w:val="00877094"/>
    <w:rsid w:val="00880FE6"/>
    <w:rsid w:val="00881035"/>
    <w:rsid w:val="008815D9"/>
    <w:rsid w:val="00881C2C"/>
    <w:rsid w:val="008822FA"/>
    <w:rsid w:val="008824A9"/>
    <w:rsid w:val="00882A25"/>
    <w:rsid w:val="00882DAA"/>
    <w:rsid w:val="00883147"/>
    <w:rsid w:val="00883689"/>
    <w:rsid w:val="008839A7"/>
    <w:rsid w:val="00883E12"/>
    <w:rsid w:val="008841C0"/>
    <w:rsid w:val="00884D12"/>
    <w:rsid w:val="00885946"/>
    <w:rsid w:val="00885A30"/>
    <w:rsid w:val="00885D81"/>
    <w:rsid w:val="00887A5D"/>
    <w:rsid w:val="00887C3A"/>
    <w:rsid w:val="00887DD4"/>
    <w:rsid w:val="00890037"/>
    <w:rsid w:val="008905CD"/>
    <w:rsid w:val="00890CDD"/>
    <w:rsid w:val="00890DF4"/>
    <w:rsid w:val="00891550"/>
    <w:rsid w:val="0089167F"/>
    <w:rsid w:val="00891ACC"/>
    <w:rsid w:val="00891CF7"/>
    <w:rsid w:val="00892F6D"/>
    <w:rsid w:val="008936E7"/>
    <w:rsid w:val="008944B1"/>
    <w:rsid w:val="008946C2"/>
    <w:rsid w:val="00894E26"/>
    <w:rsid w:val="00896DE6"/>
    <w:rsid w:val="008A0043"/>
    <w:rsid w:val="008A02F9"/>
    <w:rsid w:val="008A049D"/>
    <w:rsid w:val="008A0D75"/>
    <w:rsid w:val="008A0E70"/>
    <w:rsid w:val="008A117F"/>
    <w:rsid w:val="008A1F83"/>
    <w:rsid w:val="008A2335"/>
    <w:rsid w:val="008A451F"/>
    <w:rsid w:val="008A45B3"/>
    <w:rsid w:val="008A5430"/>
    <w:rsid w:val="008A6879"/>
    <w:rsid w:val="008A6A3D"/>
    <w:rsid w:val="008A6D9B"/>
    <w:rsid w:val="008A7825"/>
    <w:rsid w:val="008A7B72"/>
    <w:rsid w:val="008A7F09"/>
    <w:rsid w:val="008B0E52"/>
    <w:rsid w:val="008B1341"/>
    <w:rsid w:val="008B16E0"/>
    <w:rsid w:val="008B1F3F"/>
    <w:rsid w:val="008B216D"/>
    <w:rsid w:val="008B2541"/>
    <w:rsid w:val="008B275A"/>
    <w:rsid w:val="008B4AC9"/>
    <w:rsid w:val="008B4FDF"/>
    <w:rsid w:val="008B5BAA"/>
    <w:rsid w:val="008B5E66"/>
    <w:rsid w:val="008B5EA9"/>
    <w:rsid w:val="008B6726"/>
    <w:rsid w:val="008B6D62"/>
    <w:rsid w:val="008B6D96"/>
    <w:rsid w:val="008C0A4E"/>
    <w:rsid w:val="008C2C05"/>
    <w:rsid w:val="008C2FAD"/>
    <w:rsid w:val="008C37CA"/>
    <w:rsid w:val="008C39E0"/>
    <w:rsid w:val="008C423E"/>
    <w:rsid w:val="008C46EC"/>
    <w:rsid w:val="008C4EAA"/>
    <w:rsid w:val="008C4F1F"/>
    <w:rsid w:val="008C535B"/>
    <w:rsid w:val="008C62BF"/>
    <w:rsid w:val="008C6F9F"/>
    <w:rsid w:val="008C7444"/>
    <w:rsid w:val="008C7800"/>
    <w:rsid w:val="008D0192"/>
    <w:rsid w:val="008D0335"/>
    <w:rsid w:val="008D0BA3"/>
    <w:rsid w:val="008D1354"/>
    <w:rsid w:val="008D14A3"/>
    <w:rsid w:val="008D1D9F"/>
    <w:rsid w:val="008D21CF"/>
    <w:rsid w:val="008D24AA"/>
    <w:rsid w:val="008D2850"/>
    <w:rsid w:val="008D28B7"/>
    <w:rsid w:val="008D384C"/>
    <w:rsid w:val="008D439B"/>
    <w:rsid w:val="008D4BAB"/>
    <w:rsid w:val="008D51DB"/>
    <w:rsid w:val="008D5A26"/>
    <w:rsid w:val="008E024B"/>
    <w:rsid w:val="008E156E"/>
    <w:rsid w:val="008E244D"/>
    <w:rsid w:val="008E24B1"/>
    <w:rsid w:val="008E27B8"/>
    <w:rsid w:val="008E2F38"/>
    <w:rsid w:val="008E39CE"/>
    <w:rsid w:val="008E3D98"/>
    <w:rsid w:val="008E4EE2"/>
    <w:rsid w:val="008E580B"/>
    <w:rsid w:val="008E649F"/>
    <w:rsid w:val="008E6784"/>
    <w:rsid w:val="008E6C56"/>
    <w:rsid w:val="008E71D7"/>
    <w:rsid w:val="008E7327"/>
    <w:rsid w:val="008E7D66"/>
    <w:rsid w:val="008E7E52"/>
    <w:rsid w:val="008F09C4"/>
    <w:rsid w:val="008F0DA7"/>
    <w:rsid w:val="008F0E81"/>
    <w:rsid w:val="008F1772"/>
    <w:rsid w:val="008F1D83"/>
    <w:rsid w:val="008F2491"/>
    <w:rsid w:val="008F3D6A"/>
    <w:rsid w:val="008F4A14"/>
    <w:rsid w:val="008F4D3D"/>
    <w:rsid w:val="008F4E9B"/>
    <w:rsid w:val="008F5742"/>
    <w:rsid w:val="008F59AE"/>
    <w:rsid w:val="008F6252"/>
    <w:rsid w:val="008F6805"/>
    <w:rsid w:val="008F68F6"/>
    <w:rsid w:val="008F69FE"/>
    <w:rsid w:val="008F74F3"/>
    <w:rsid w:val="008F7626"/>
    <w:rsid w:val="008F7B68"/>
    <w:rsid w:val="008F7E23"/>
    <w:rsid w:val="008F7F79"/>
    <w:rsid w:val="00900E14"/>
    <w:rsid w:val="00900FF8"/>
    <w:rsid w:val="009010D0"/>
    <w:rsid w:val="00901B45"/>
    <w:rsid w:val="00901D2D"/>
    <w:rsid w:val="0090236A"/>
    <w:rsid w:val="00902EE6"/>
    <w:rsid w:val="00903844"/>
    <w:rsid w:val="00903B49"/>
    <w:rsid w:val="0090446A"/>
    <w:rsid w:val="00904774"/>
    <w:rsid w:val="00904797"/>
    <w:rsid w:val="00905114"/>
    <w:rsid w:val="00905461"/>
    <w:rsid w:val="00905CEA"/>
    <w:rsid w:val="00907AE9"/>
    <w:rsid w:val="0091008F"/>
    <w:rsid w:val="00911F5D"/>
    <w:rsid w:val="00912505"/>
    <w:rsid w:val="00913224"/>
    <w:rsid w:val="009132B9"/>
    <w:rsid w:val="00914664"/>
    <w:rsid w:val="00914CE2"/>
    <w:rsid w:val="009152BE"/>
    <w:rsid w:val="00915CBB"/>
    <w:rsid w:val="00915F73"/>
    <w:rsid w:val="00916745"/>
    <w:rsid w:val="00916AFB"/>
    <w:rsid w:val="0091769E"/>
    <w:rsid w:val="00917DF2"/>
    <w:rsid w:val="00917F56"/>
    <w:rsid w:val="00921458"/>
    <w:rsid w:val="0092155B"/>
    <w:rsid w:val="0092180B"/>
    <w:rsid w:val="00921D40"/>
    <w:rsid w:val="00923222"/>
    <w:rsid w:val="0092328F"/>
    <w:rsid w:val="00923945"/>
    <w:rsid w:val="009242EC"/>
    <w:rsid w:val="0092483D"/>
    <w:rsid w:val="00924CF8"/>
    <w:rsid w:val="00925679"/>
    <w:rsid w:val="00925873"/>
    <w:rsid w:val="00925BCE"/>
    <w:rsid w:val="009264D7"/>
    <w:rsid w:val="00926A77"/>
    <w:rsid w:val="009273DE"/>
    <w:rsid w:val="0092796A"/>
    <w:rsid w:val="00930B1F"/>
    <w:rsid w:val="00931AA6"/>
    <w:rsid w:val="00931D4C"/>
    <w:rsid w:val="009325CD"/>
    <w:rsid w:val="00932798"/>
    <w:rsid w:val="00933EAB"/>
    <w:rsid w:val="00934F15"/>
    <w:rsid w:val="00936129"/>
    <w:rsid w:val="00936F04"/>
    <w:rsid w:val="009376DC"/>
    <w:rsid w:val="009377C6"/>
    <w:rsid w:val="00937F03"/>
    <w:rsid w:val="00940139"/>
    <w:rsid w:val="009411B4"/>
    <w:rsid w:val="00942794"/>
    <w:rsid w:val="0094368E"/>
    <w:rsid w:val="00943F8D"/>
    <w:rsid w:val="00944C6C"/>
    <w:rsid w:val="00944DA3"/>
    <w:rsid w:val="0094533A"/>
    <w:rsid w:val="009460E4"/>
    <w:rsid w:val="0094613E"/>
    <w:rsid w:val="00946D97"/>
    <w:rsid w:val="00947180"/>
    <w:rsid w:val="00947356"/>
    <w:rsid w:val="009473D9"/>
    <w:rsid w:val="00950319"/>
    <w:rsid w:val="00950D35"/>
    <w:rsid w:val="00951231"/>
    <w:rsid w:val="00951E9E"/>
    <w:rsid w:val="00952B4B"/>
    <w:rsid w:val="00953757"/>
    <w:rsid w:val="009538C5"/>
    <w:rsid w:val="0095412E"/>
    <w:rsid w:val="009550B0"/>
    <w:rsid w:val="00955413"/>
    <w:rsid w:val="009557C7"/>
    <w:rsid w:val="00955BCB"/>
    <w:rsid w:val="009563FF"/>
    <w:rsid w:val="00956689"/>
    <w:rsid w:val="00957171"/>
    <w:rsid w:val="009605E4"/>
    <w:rsid w:val="00960DED"/>
    <w:rsid w:val="009612B8"/>
    <w:rsid w:val="00961558"/>
    <w:rsid w:val="00962070"/>
    <w:rsid w:val="0096295E"/>
    <w:rsid w:val="00962A56"/>
    <w:rsid w:val="00963F4A"/>
    <w:rsid w:val="009640F9"/>
    <w:rsid w:val="009641D5"/>
    <w:rsid w:val="00964FAF"/>
    <w:rsid w:val="0096503F"/>
    <w:rsid w:val="0096522F"/>
    <w:rsid w:val="00966114"/>
    <w:rsid w:val="00966394"/>
    <w:rsid w:val="0096736B"/>
    <w:rsid w:val="00967D1D"/>
    <w:rsid w:val="009713C1"/>
    <w:rsid w:val="009715C1"/>
    <w:rsid w:val="00971B5D"/>
    <w:rsid w:val="00971D5C"/>
    <w:rsid w:val="0097223A"/>
    <w:rsid w:val="0097282D"/>
    <w:rsid w:val="00973BD3"/>
    <w:rsid w:val="0097530C"/>
    <w:rsid w:val="00975A81"/>
    <w:rsid w:val="00975D16"/>
    <w:rsid w:val="00975ECE"/>
    <w:rsid w:val="0097629F"/>
    <w:rsid w:val="009763F4"/>
    <w:rsid w:val="00976868"/>
    <w:rsid w:val="009770AA"/>
    <w:rsid w:val="009776E6"/>
    <w:rsid w:val="009809C7"/>
    <w:rsid w:val="0098274C"/>
    <w:rsid w:val="0098276D"/>
    <w:rsid w:val="009839E8"/>
    <w:rsid w:val="00983C9C"/>
    <w:rsid w:val="00983F7F"/>
    <w:rsid w:val="009846EB"/>
    <w:rsid w:val="00984920"/>
    <w:rsid w:val="00984A1D"/>
    <w:rsid w:val="0098563D"/>
    <w:rsid w:val="00985A46"/>
    <w:rsid w:val="00985CD2"/>
    <w:rsid w:val="00986376"/>
    <w:rsid w:val="009863BB"/>
    <w:rsid w:val="00986813"/>
    <w:rsid w:val="00986CED"/>
    <w:rsid w:val="00986DBE"/>
    <w:rsid w:val="00986E7D"/>
    <w:rsid w:val="00987ACE"/>
    <w:rsid w:val="0099035D"/>
    <w:rsid w:val="009904B3"/>
    <w:rsid w:val="0099053C"/>
    <w:rsid w:val="009913FB"/>
    <w:rsid w:val="00991537"/>
    <w:rsid w:val="0099171F"/>
    <w:rsid w:val="00991D6E"/>
    <w:rsid w:val="00992C8D"/>
    <w:rsid w:val="009930AC"/>
    <w:rsid w:val="00993296"/>
    <w:rsid w:val="00993658"/>
    <w:rsid w:val="00994039"/>
    <w:rsid w:val="00994537"/>
    <w:rsid w:val="00994A58"/>
    <w:rsid w:val="009950BA"/>
    <w:rsid w:val="00995257"/>
    <w:rsid w:val="00995A51"/>
    <w:rsid w:val="00995F53"/>
    <w:rsid w:val="009961E8"/>
    <w:rsid w:val="0099636B"/>
    <w:rsid w:val="00996504"/>
    <w:rsid w:val="00996D0F"/>
    <w:rsid w:val="00997408"/>
    <w:rsid w:val="009A0029"/>
    <w:rsid w:val="009A0078"/>
    <w:rsid w:val="009A11C8"/>
    <w:rsid w:val="009A1F7C"/>
    <w:rsid w:val="009A22D3"/>
    <w:rsid w:val="009A2677"/>
    <w:rsid w:val="009A3074"/>
    <w:rsid w:val="009A31A9"/>
    <w:rsid w:val="009A34E6"/>
    <w:rsid w:val="009A36A8"/>
    <w:rsid w:val="009A3E6E"/>
    <w:rsid w:val="009A479F"/>
    <w:rsid w:val="009A4AC3"/>
    <w:rsid w:val="009A4ACD"/>
    <w:rsid w:val="009A594D"/>
    <w:rsid w:val="009A7689"/>
    <w:rsid w:val="009B0965"/>
    <w:rsid w:val="009B0E59"/>
    <w:rsid w:val="009B117C"/>
    <w:rsid w:val="009B18FF"/>
    <w:rsid w:val="009B2C1B"/>
    <w:rsid w:val="009B2C54"/>
    <w:rsid w:val="009B2E78"/>
    <w:rsid w:val="009B418C"/>
    <w:rsid w:val="009B49C3"/>
    <w:rsid w:val="009B5540"/>
    <w:rsid w:val="009B5A2F"/>
    <w:rsid w:val="009B5B1D"/>
    <w:rsid w:val="009B5B61"/>
    <w:rsid w:val="009B5B9E"/>
    <w:rsid w:val="009B667E"/>
    <w:rsid w:val="009B688E"/>
    <w:rsid w:val="009B6C2F"/>
    <w:rsid w:val="009B6EB0"/>
    <w:rsid w:val="009B7B4C"/>
    <w:rsid w:val="009B7EBB"/>
    <w:rsid w:val="009C025E"/>
    <w:rsid w:val="009C0AC8"/>
    <w:rsid w:val="009C0DA7"/>
    <w:rsid w:val="009C1383"/>
    <w:rsid w:val="009C1869"/>
    <w:rsid w:val="009C1D8D"/>
    <w:rsid w:val="009C2CC5"/>
    <w:rsid w:val="009C2D59"/>
    <w:rsid w:val="009C33DC"/>
    <w:rsid w:val="009C3ADE"/>
    <w:rsid w:val="009C4223"/>
    <w:rsid w:val="009C5C7F"/>
    <w:rsid w:val="009C6AC8"/>
    <w:rsid w:val="009C6B32"/>
    <w:rsid w:val="009C72AA"/>
    <w:rsid w:val="009C7F93"/>
    <w:rsid w:val="009D0139"/>
    <w:rsid w:val="009D1B21"/>
    <w:rsid w:val="009D1DF3"/>
    <w:rsid w:val="009D2B2F"/>
    <w:rsid w:val="009D3A50"/>
    <w:rsid w:val="009D44E1"/>
    <w:rsid w:val="009D4EA9"/>
    <w:rsid w:val="009D5271"/>
    <w:rsid w:val="009D56C9"/>
    <w:rsid w:val="009D5A60"/>
    <w:rsid w:val="009D717D"/>
    <w:rsid w:val="009D7CF1"/>
    <w:rsid w:val="009E012E"/>
    <w:rsid w:val="009E0631"/>
    <w:rsid w:val="009E0958"/>
    <w:rsid w:val="009E0FAA"/>
    <w:rsid w:val="009E1719"/>
    <w:rsid w:val="009E17C1"/>
    <w:rsid w:val="009E1FCF"/>
    <w:rsid w:val="009E3396"/>
    <w:rsid w:val="009E341D"/>
    <w:rsid w:val="009E3870"/>
    <w:rsid w:val="009E42FE"/>
    <w:rsid w:val="009E5ED4"/>
    <w:rsid w:val="009E6045"/>
    <w:rsid w:val="009E67D3"/>
    <w:rsid w:val="009E6AEB"/>
    <w:rsid w:val="009F0E2E"/>
    <w:rsid w:val="009F152D"/>
    <w:rsid w:val="009F174B"/>
    <w:rsid w:val="009F1ABB"/>
    <w:rsid w:val="009F2954"/>
    <w:rsid w:val="009F3307"/>
    <w:rsid w:val="009F3E3F"/>
    <w:rsid w:val="009F4171"/>
    <w:rsid w:val="009F4398"/>
    <w:rsid w:val="009F4DE4"/>
    <w:rsid w:val="009F5CDC"/>
    <w:rsid w:val="009F64A3"/>
    <w:rsid w:val="009F6AEC"/>
    <w:rsid w:val="009F6E4E"/>
    <w:rsid w:val="009F6ED7"/>
    <w:rsid w:val="009F7DA9"/>
    <w:rsid w:val="00A000BB"/>
    <w:rsid w:val="00A00385"/>
    <w:rsid w:val="00A00A02"/>
    <w:rsid w:val="00A01A76"/>
    <w:rsid w:val="00A02288"/>
    <w:rsid w:val="00A022CF"/>
    <w:rsid w:val="00A02681"/>
    <w:rsid w:val="00A02965"/>
    <w:rsid w:val="00A03C2F"/>
    <w:rsid w:val="00A04507"/>
    <w:rsid w:val="00A046B9"/>
    <w:rsid w:val="00A047F5"/>
    <w:rsid w:val="00A04C9C"/>
    <w:rsid w:val="00A05369"/>
    <w:rsid w:val="00A05389"/>
    <w:rsid w:val="00A05465"/>
    <w:rsid w:val="00A05825"/>
    <w:rsid w:val="00A05BD6"/>
    <w:rsid w:val="00A06CB8"/>
    <w:rsid w:val="00A077D1"/>
    <w:rsid w:val="00A1000D"/>
    <w:rsid w:val="00A10066"/>
    <w:rsid w:val="00A1063D"/>
    <w:rsid w:val="00A10651"/>
    <w:rsid w:val="00A107F6"/>
    <w:rsid w:val="00A108C6"/>
    <w:rsid w:val="00A10B01"/>
    <w:rsid w:val="00A10EB0"/>
    <w:rsid w:val="00A11149"/>
    <w:rsid w:val="00A12516"/>
    <w:rsid w:val="00A12575"/>
    <w:rsid w:val="00A13D80"/>
    <w:rsid w:val="00A14A4E"/>
    <w:rsid w:val="00A150AC"/>
    <w:rsid w:val="00A15284"/>
    <w:rsid w:val="00A15CD6"/>
    <w:rsid w:val="00A1607B"/>
    <w:rsid w:val="00A16F6B"/>
    <w:rsid w:val="00A17AB3"/>
    <w:rsid w:val="00A17CE3"/>
    <w:rsid w:val="00A21884"/>
    <w:rsid w:val="00A22476"/>
    <w:rsid w:val="00A2282E"/>
    <w:rsid w:val="00A22B9A"/>
    <w:rsid w:val="00A23034"/>
    <w:rsid w:val="00A24111"/>
    <w:rsid w:val="00A24580"/>
    <w:rsid w:val="00A2480B"/>
    <w:rsid w:val="00A24D68"/>
    <w:rsid w:val="00A254CA"/>
    <w:rsid w:val="00A25F3D"/>
    <w:rsid w:val="00A25F85"/>
    <w:rsid w:val="00A2790F"/>
    <w:rsid w:val="00A27F40"/>
    <w:rsid w:val="00A3078B"/>
    <w:rsid w:val="00A31079"/>
    <w:rsid w:val="00A31709"/>
    <w:rsid w:val="00A31F2B"/>
    <w:rsid w:val="00A32272"/>
    <w:rsid w:val="00A34199"/>
    <w:rsid w:val="00A3469F"/>
    <w:rsid w:val="00A347C6"/>
    <w:rsid w:val="00A34EBF"/>
    <w:rsid w:val="00A36C5F"/>
    <w:rsid w:val="00A376D5"/>
    <w:rsid w:val="00A37C52"/>
    <w:rsid w:val="00A4031C"/>
    <w:rsid w:val="00A40548"/>
    <w:rsid w:val="00A40B8D"/>
    <w:rsid w:val="00A40E6B"/>
    <w:rsid w:val="00A415BC"/>
    <w:rsid w:val="00A41B94"/>
    <w:rsid w:val="00A42CC4"/>
    <w:rsid w:val="00A42E4B"/>
    <w:rsid w:val="00A42F50"/>
    <w:rsid w:val="00A4366E"/>
    <w:rsid w:val="00A436EE"/>
    <w:rsid w:val="00A43926"/>
    <w:rsid w:val="00A43C52"/>
    <w:rsid w:val="00A4480C"/>
    <w:rsid w:val="00A44A3A"/>
    <w:rsid w:val="00A44AC3"/>
    <w:rsid w:val="00A4558B"/>
    <w:rsid w:val="00A45830"/>
    <w:rsid w:val="00A45EB4"/>
    <w:rsid w:val="00A467B2"/>
    <w:rsid w:val="00A46D18"/>
    <w:rsid w:val="00A47163"/>
    <w:rsid w:val="00A47691"/>
    <w:rsid w:val="00A47E17"/>
    <w:rsid w:val="00A50334"/>
    <w:rsid w:val="00A50A07"/>
    <w:rsid w:val="00A5227D"/>
    <w:rsid w:val="00A5298B"/>
    <w:rsid w:val="00A52F2C"/>
    <w:rsid w:val="00A53FC7"/>
    <w:rsid w:val="00A5540D"/>
    <w:rsid w:val="00A559FE"/>
    <w:rsid w:val="00A55DF0"/>
    <w:rsid w:val="00A55EC0"/>
    <w:rsid w:val="00A568C4"/>
    <w:rsid w:val="00A57B63"/>
    <w:rsid w:val="00A60057"/>
    <w:rsid w:val="00A60414"/>
    <w:rsid w:val="00A606B5"/>
    <w:rsid w:val="00A60966"/>
    <w:rsid w:val="00A61F6C"/>
    <w:rsid w:val="00A623FE"/>
    <w:rsid w:val="00A6260F"/>
    <w:rsid w:val="00A62675"/>
    <w:rsid w:val="00A6271C"/>
    <w:rsid w:val="00A62A4E"/>
    <w:rsid w:val="00A634FD"/>
    <w:rsid w:val="00A63CE4"/>
    <w:rsid w:val="00A6452A"/>
    <w:rsid w:val="00A64E7E"/>
    <w:rsid w:val="00A659FA"/>
    <w:rsid w:val="00A65DA7"/>
    <w:rsid w:val="00A667D7"/>
    <w:rsid w:val="00A66989"/>
    <w:rsid w:val="00A66A39"/>
    <w:rsid w:val="00A67356"/>
    <w:rsid w:val="00A677FD"/>
    <w:rsid w:val="00A70878"/>
    <w:rsid w:val="00A7174B"/>
    <w:rsid w:val="00A71A4C"/>
    <w:rsid w:val="00A7215C"/>
    <w:rsid w:val="00A72180"/>
    <w:rsid w:val="00A72906"/>
    <w:rsid w:val="00A72992"/>
    <w:rsid w:val="00A73E57"/>
    <w:rsid w:val="00A74462"/>
    <w:rsid w:val="00A75C39"/>
    <w:rsid w:val="00A75EF2"/>
    <w:rsid w:val="00A76825"/>
    <w:rsid w:val="00A7684C"/>
    <w:rsid w:val="00A76FFB"/>
    <w:rsid w:val="00A775CF"/>
    <w:rsid w:val="00A77915"/>
    <w:rsid w:val="00A77D70"/>
    <w:rsid w:val="00A802FD"/>
    <w:rsid w:val="00A805D2"/>
    <w:rsid w:val="00A82F90"/>
    <w:rsid w:val="00A83366"/>
    <w:rsid w:val="00A8385D"/>
    <w:rsid w:val="00A84A16"/>
    <w:rsid w:val="00A84B0F"/>
    <w:rsid w:val="00A857EB"/>
    <w:rsid w:val="00A86417"/>
    <w:rsid w:val="00A865FE"/>
    <w:rsid w:val="00A86636"/>
    <w:rsid w:val="00A869D2"/>
    <w:rsid w:val="00A87000"/>
    <w:rsid w:val="00A870F8"/>
    <w:rsid w:val="00A87B9E"/>
    <w:rsid w:val="00A87E5A"/>
    <w:rsid w:val="00A87E82"/>
    <w:rsid w:val="00A87EA3"/>
    <w:rsid w:val="00A900A1"/>
    <w:rsid w:val="00A90CCE"/>
    <w:rsid w:val="00A912B4"/>
    <w:rsid w:val="00A9134D"/>
    <w:rsid w:val="00A91497"/>
    <w:rsid w:val="00A9179F"/>
    <w:rsid w:val="00A91940"/>
    <w:rsid w:val="00A91B52"/>
    <w:rsid w:val="00A91D95"/>
    <w:rsid w:val="00A92E16"/>
    <w:rsid w:val="00A9319D"/>
    <w:rsid w:val="00A9358C"/>
    <w:rsid w:val="00A937CE"/>
    <w:rsid w:val="00A93BA6"/>
    <w:rsid w:val="00A9485F"/>
    <w:rsid w:val="00A94D03"/>
    <w:rsid w:val="00A94FF9"/>
    <w:rsid w:val="00A958A7"/>
    <w:rsid w:val="00A96A32"/>
    <w:rsid w:val="00AA0B74"/>
    <w:rsid w:val="00AA1286"/>
    <w:rsid w:val="00AA1410"/>
    <w:rsid w:val="00AA1486"/>
    <w:rsid w:val="00AA1953"/>
    <w:rsid w:val="00AA1AFB"/>
    <w:rsid w:val="00AA1EA3"/>
    <w:rsid w:val="00AA30A8"/>
    <w:rsid w:val="00AA3A67"/>
    <w:rsid w:val="00AA3A87"/>
    <w:rsid w:val="00AA3D43"/>
    <w:rsid w:val="00AA441A"/>
    <w:rsid w:val="00AA447A"/>
    <w:rsid w:val="00AA53D3"/>
    <w:rsid w:val="00AA5CDE"/>
    <w:rsid w:val="00AA659E"/>
    <w:rsid w:val="00AA6D0A"/>
    <w:rsid w:val="00AA6E67"/>
    <w:rsid w:val="00AA7A80"/>
    <w:rsid w:val="00AA7BE9"/>
    <w:rsid w:val="00AA7C78"/>
    <w:rsid w:val="00AB0010"/>
    <w:rsid w:val="00AB0DAC"/>
    <w:rsid w:val="00AB0F78"/>
    <w:rsid w:val="00AB14EF"/>
    <w:rsid w:val="00AB167B"/>
    <w:rsid w:val="00AB1B87"/>
    <w:rsid w:val="00AB1CA1"/>
    <w:rsid w:val="00AB1E4B"/>
    <w:rsid w:val="00AB2894"/>
    <w:rsid w:val="00AB2B55"/>
    <w:rsid w:val="00AB2D2E"/>
    <w:rsid w:val="00AB313F"/>
    <w:rsid w:val="00AB3323"/>
    <w:rsid w:val="00AB3AF0"/>
    <w:rsid w:val="00AB3B3D"/>
    <w:rsid w:val="00AB574E"/>
    <w:rsid w:val="00AB5D48"/>
    <w:rsid w:val="00AB61DD"/>
    <w:rsid w:val="00AB657F"/>
    <w:rsid w:val="00AB6BF2"/>
    <w:rsid w:val="00AB74D9"/>
    <w:rsid w:val="00AB7545"/>
    <w:rsid w:val="00AB78DA"/>
    <w:rsid w:val="00AB7A5A"/>
    <w:rsid w:val="00AC011A"/>
    <w:rsid w:val="00AC0BE1"/>
    <w:rsid w:val="00AC0F41"/>
    <w:rsid w:val="00AC1E27"/>
    <w:rsid w:val="00AC22AE"/>
    <w:rsid w:val="00AC24FB"/>
    <w:rsid w:val="00AC2D17"/>
    <w:rsid w:val="00AC2DFD"/>
    <w:rsid w:val="00AC35AF"/>
    <w:rsid w:val="00AC36D2"/>
    <w:rsid w:val="00AC3E89"/>
    <w:rsid w:val="00AC4078"/>
    <w:rsid w:val="00AC42CB"/>
    <w:rsid w:val="00AC4351"/>
    <w:rsid w:val="00AC515A"/>
    <w:rsid w:val="00AC54F0"/>
    <w:rsid w:val="00AC6508"/>
    <w:rsid w:val="00AC6F05"/>
    <w:rsid w:val="00AC7486"/>
    <w:rsid w:val="00AC74EF"/>
    <w:rsid w:val="00AC75D0"/>
    <w:rsid w:val="00AC7EE4"/>
    <w:rsid w:val="00AD10B1"/>
    <w:rsid w:val="00AD20CC"/>
    <w:rsid w:val="00AD24B9"/>
    <w:rsid w:val="00AD2788"/>
    <w:rsid w:val="00AD2A97"/>
    <w:rsid w:val="00AD327B"/>
    <w:rsid w:val="00AD42BC"/>
    <w:rsid w:val="00AD4BD0"/>
    <w:rsid w:val="00AD5C5A"/>
    <w:rsid w:val="00AD709A"/>
    <w:rsid w:val="00AD70CE"/>
    <w:rsid w:val="00AD7C86"/>
    <w:rsid w:val="00AE0614"/>
    <w:rsid w:val="00AE0AF1"/>
    <w:rsid w:val="00AE1063"/>
    <w:rsid w:val="00AE1564"/>
    <w:rsid w:val="00AE1729"/>
    <w:rsid w:val="00AE1EB7"/>
    <w:rsid w:val="00AE28FE"/>
    <w:rsid w:val="00AE4455"/>
    <w:rsid w:val="00AE49A9"/>
    <w:rsid w:val="00AE4A2B"/>
    <w:rsid w:val="00AE4F1D"/>
    <w:rsid w:val="00AE5302"/>
    <w:rsid w:val="00AE558E"/>
    <w:rsid w:val="00AE5D1E"/>
    <w:rsid w:val="00AE6444"/>
    <w:rsid w:val="00AE65A1"/>
    <w:rsid w:val="00AE6E0C"/>
    <w:rsid w:val="00AE7CE1"/>
    <w:rsid w:val="00AE7CF6"/>
    <w:rsid w:val="00AE7DDD"/>
    <w:rsid w:val="00AF03C8"/>
    <w:rsid w:val="00AF03E2"/>
    <w:rsid w:val="00AF0433"/>
    <w:rsid w:val="00AF0A09"/>
    <w:rsid w:val="00AF0CBA"/>
    <w:rsid w:val="00AF0EE6"/>
    <w:rsid w:val="00AF10D5"/>
    <w:rsid w:val="00AF170A"/>
    <w:rsid w:val="00AF2AE6"/>
    <w:rsid w:val="00AF2C6A"/>
    <w:rsid w:val="00AF2EEA"/>
    <w:rsid w:val="00AF33D0"/>
    <w:rsid w:val="00AF3653"/>
    <w:rsid w:val="00AF3B44"/>
    <w:rsid w:val="00AF3BAD"/>
    <w:rsid w:val="00AF4099"/>
    <w:rsid w:val="00AF575C"/>
    <w:rsid w:val="00AF5FB1"/>
    <w:rsid w:val="00AF6252"/>
    <w:rsid w:val="00AF679C"/>
    <w:rsid w:val="00AF68CF"/>
    <w:rsid w:val="00AF6AAB"/>
    <w:rsid w:val="00AF6AD8"/>
    <w:rsid w:val="00AF6EB5"/>
    <w:rsid w:val="00AF6EEA"/>
    <w:rsid w:val="00AF7196"/>
    <w:rsid w:val="00AF73C9"/>
    <w:rsid w:val="00AF78D8"/>
    <w:rsid w:val="00AF7A3C"/>
    <w:rsid w:val="00AF7FCE"/>
    <w:rsid w:val="00B0004C"/>
    <w:rsid w:val="00B00748"/>
    <w:rsid w:val="00B00979"/>
    <w:rsid w:val="00B02081"/>
    <w:rsid w:val="00B02C41"/>
    <w:rsid w:val="00B02DE7"/>
    <w:rsid w:val="00B03341"/>
    <w:rsid w:val="00B03AFC"/>
    <w:rsid w:val="00B03E39"/>
    <w:rsid w:val="00B047FE"/>
    <w:rsid w:val="00B04909"/>
    <w:rsid w:val="00B04B01"/>
    <w:rsid w:val="00B05569"/>
    <w:rsid w:val="00B05B54"/>
    <w:rsid w:val="00B06045"/>
    <w:rsid w:val="00B06562"/>
    <w:rsid w:val="00B06A68"/>
    <w:rsid w:val="00B06D61"/>
    <w:rsid w:val="00B07080"/>
    <w:rsid w:val="00B10748"/>
    <w:rsid w:val="00B110B0"/>
    <w:rsid w:val="00B110E1"/>
    <w:rsid w:val="00B1141C"/>
    <w:rsid w:val="00B1170A"/>
    <w:rsid w:val="00B12CDE"/>
    <w:rsid w:val="00B130DE"/>
    <w:rsid w:val="00B135C9"/>
    <w:rsid w:val="00B1360A"/>
    <w:rsid w:val="00B145DF"/>
    <w:rsid w:val="00B1479C"/>
    <w:rsid w:val="00B147E7"/>
    <w:rsid w:val="00B14AB6"/>
    <w:rsid w:val="00B14FD4"/>
    <w:rsid w:val="00B1623D"/>
    <w:rsid w:val="00B162DA"/>
    <w:rsid w:val="00B168B6"/>
    <w:rsid w:val="00B16DD6"/>
    <w:rsid w:val="00B177D6"/>
    <w:rsid w:val="00B17C34"/>
    <w:rsid w:val="00B17EDA"/>
    <w:rsid w:val="00B20C75"/>
    <w:rsid w:val="00B20F01"/>
    <w:rsid w:val="00B21092"/>
    <w:rsid w:val="00B2153D"/>
    <w:rsid w:val="00B22C38"/>
    <w:rsid w:val="00B22DDB"/>
    <w:rsid w:val="00B2334E"/>
    <w:rsid w:val="00B233AF"/>
    <w:rsid w:val="00B2395E"/>
    <w:rsid w:val="00B23BD0"/>
    <w:rsid w:val="00B2437B"/>
    <w:rsid w:val="00B248BB"/>
    <w:rsid w:val="00B271C2"/>
    <w:rsid w:val="00B27B1B"/>
    <w:rsid w:val="00B30E60"/>
    <w:rsid w:val="00B316D8"/>
    <w:rsid w:val="00B31839"/>
    <w:rsid w:val="00B31A3B"/>
    <w:rsid w:val="00B31E65"/>
    <w:rsid w:val="00B3382D"/>
    <w:rsid w:val="00B34932"/>
    <w:rsid w:val="00B35B37"/>
    <w:rsid w:val="00B35CA9"/>
    <w:rsid w:val="00B35CD3"/>
    <w:rsid w:val="00B35CEE"/>
    <w:rsid w:val="00B35FD6"/>
    <w:rsid w:val="00B361F1"/>
    <w:rsid w:val="00B3628F"/>
    <w:rsid w:val="00B3634F"/>
    <w:rsid w:val="00B3724B"/>
    <w:rsid w:val="00B373AF"/>
    <w:rsid w:val="00B37416"/>
    <w:rsid w:val="00B37594"/>
    <w:rsid w:val="00B37807"/>
    <w:rsid w:val="00B3782E"/>
    <w:rsid w:val="00B37877"/>
    <w:rsid w:val="00B400D6"/>
    <w:rsid w:val="00B41E93"/>
    <w:rsid w:val="00B42B1A"/>
    <w:rsid w:val="00B4371C"/>
    <w:rsid w:val="00B4386F"/>
    <w:rsid w:val="00B43AA7"/>
    <w:rsid w:val="00B43CAC"/>
    <w:rsid w:val="00B44784"/>
    <w:rsid w:val="00B4486A"/>
    <w:rsid w:val="00B44D6C"/>
    <w:rsid w:val="00B452C2"/>
    <w:rsid w:val="00B45728"/>
    <w:rsid w:val="00B457AF"/>
    <w:rsid w:val="00B473BC"/>
    <w:rsid w:val="00B47541"/>
    <w:rsid w:val="00B476AA"/>
    <w:rsid w:val="00B47819"/>
    <w:rsid w:val="00B50017"/>
    <w:rsid w:val="00B508CE"/>
    <w:rsid w:val="00B51A59"/>
    <w:rsid w:val="00B51FD6"/>
    <w:rsid w:val="00B5221F"/>
    <w:rsid w:val="00B52264"/>
    <w:rsid w:val="00B5247F"/>
    <w:rsid w:val="00B52B89"/>
    <w:rsid w:val="00B52D8D"/>
    <w:rsid w:val="00B52EF4"/>
    <w:rsid w:val="00B5328A"/>
    <w:rsid w:val="00B53715"/>
    <w:rsid w:val="00B53F70"/>
    <w:rsid w:val="00B55198"/>
    <w:rsid w:val="00B55370"/>
    <w:rsid w:val="00B5575F"/>
    <w:rsid w:val="00B56F9E"/>
    <w:rsid w:val="00B57460"/>
    <w:rsid w:val="00B57922"/>
    <w:rsid w:val="00B57CC1"/>
    <w:rsid w:val="00B617DF"/>
    <w:rsid w:val="00B61DC3"/>
    <w:rsid w:val="00B63CB8"/>
    <w:rsid w:val="00B643D9"/>
    <w:rsid w:val="00B644A3"/>
    <w:rsid w:val="00B6481C"/>
    <w:rsid w:val="00B64827"/>
    <w:rsid w:val="00B64BEF"/>
    <w:rsid w:val="00B64D23"/>
    <w:rsid w:val="00B64EAA"/>
    <w:rsid w:val="00B65327"/>
    <w:rsid w:val="00B65669"/>
    <w:rsid w:val="00B6607D"/>
    <w:rsid w:val="00B668DF"/>
    <w:rsid w:val="00B66DF4"/>
    <w:rsid w:val="00B670FE"/>
    <w:rsid w:val="00B70230"/>
    <w:rsid w:val="00B707EF"/>
    <w:rsid w:val="00B70BA3"/>
    <w:rsid w:val="00B70DA1"/>
    <w:rsid w:val="00B7202A"/>
    <w:rsid w:val="00B724CE"/>
    <w:rsid w:val="00B726E0"/>
    <w:rsid w:val="00B731E8"/>
    <w:rsid w:val="00B7428B"/>
    <w:rsid w:val="00B74930"/>
    <w:rsid w:val="00B74E3A"/>
    <w:rsid w:val="00B74EEA"/>
    <w:rsid w:val="00B75210"/>
    <w:rsid w:val="00B75974"/>
    <w:rsid w:val="00B75B62"/>
    <w:rsid w:val="00B761D2"/>
    <w:rsid w:val="00B762EE"/>
    <w:rsid w:val="00B76464"/>
    <w:rsid w:val="00B775B0"/>
    <w:rsid w:val="00B77691"/>
    <w:rsid w:val="00B77A20"/>
    <w:rsid w:val="00B77B50"/>
    <w:rsid w:val="00B77DEC"/>
    <w:rsid w:val="00B804C4"/>
    <w:rsid w:val="00B80969"/>
    <w:rsid w:val="00B815B2"/>
    <w:rsid w:val="00B81A06"/>
    <w:rsid w:val="00B82048"/>
    <w:rsid w:val="00B823B5"/>
    <w:rsid w:val="00B82B23"/>
    <w:rsid w:val="00B83234"/>
    <w:rsid w:val="00B832E9"/>
    <w:rsid w:val="00B83453"/>
    <w:rsid w:val="00B8389C"/>
    <w:rsid w:val="00B84935"/>
    <w:rsid w:val="00B84FE1"/>
    <w:rsid w:val="00B85A3C"/>
    <w:rsid w:val="00B85B98"/>
    <w:rsid w:val="00B85C98"/>
    <w:rsid w:val="00B85D99"/>
    <w:rsid w:val="00B867E0"/>
    <w:rsid w:val="00B9053A"/>
    <w:rsid w:val="00B90623"/>
    <w:rsid w:val="00B91640"/>
    <w:rsid w:val="00B92551"/>
    <w:rsid w:val="00B9263A"/>
    <w:rsid w:val="00B929C8"/>
    <w:rsid w:val="00B93165"/>
    <w:rsid w:val="00B935A3"/>
    <w:rsid w:val="00B93610"/>
    <w:rsid w:val="00B93ACB"/>
    <w:rsid w:val="00B9433E"/>
    <w:rsid w:val="00B9436F"/>
    <w:rsid w:val="00B94493"/>
    <w:rsid w:val="00B9468D"/>
    <w:rsid w:val="00B946DF"/>
    <w:rsid w:val="00B94A1A"/>
    <w:rsid w:val="00B94FAE"/>
    <w:rsid w:val="00B958C2"/>
    <w:rsid w:val="00B96142"/>
    <w:rsid w:val="00B96500"/>
    <w:rsid w:val="00B9675C"/>
    <w:rsid w:val="00B9718F"/>
    <w:rsid w:val="00BA0635"/>
    <w:rsid w:val="00BA07D3"/>
    <w:rsid w:val="00BA0AA1"/>
    <w:rsid w:val="00BA1359"/>
    <w:rsid w:val="00BA2673"/>
    <w:rsid w:val="00BA2B22"/>
    <w:rsid w:val="00BA2C05"/>
    <w:rsid w:val="00BA2CC4"/>
    <w:rsid w:val="00BA2D3C"/>
    <w:rsid w:val="00BA307B"/>
    <w:rsid w:val="00BA3717"/>
    <w:rsid w:val="00BA4560"/>
    <w:rsid w:val="00BA5132"/>
    <w:rsid w:val="00BA514A"/>
    <w:rsid w:val="00BA6081"/>
    <w:rsid w:val="00BA63F9"/>
    <w:rsid w:val="00BA650D"/>
    <w:rsid w:val="00BA6D7C"/>
    <w:rsid w:val="00BA733E"/>
    <w:rsid w:val="00BA73A4"/>
    <w:rsid w:val="00BB0CA1"/>
    <w:rsid w:val="00BB152E"/>
    <w:rsid w:val="00BB1D6D"/>
    <w:rsid w:val="00BB2884"/>
    <w:rsid w:val="00BB3A89"/>
    <w:rsid w:val="00BB3D42"/>
    <w:rsid w:val="00BB411A"/>
    <w:rsid w:val="00BB4309"/>
    <w:rsid w:val="00BB466F"/>
    <w:rsid w:val="00BB46FD"/>
    <w:rsid w:val="00BB499F"/>
    <w:rsid w:val="00BB54C3"/>
    <w:rsid w:val="00BB5BE8"/>
    <w:rsid w:val="00BB5C76"/>
    <w:rsid w:val="00BB62DC"/>
    <w:rsid w:val="00BB6384"/>
    <w:rsid w:val="00BB6713"/>
    <w:rsid w:val="00BB672A"/>
    <w:rsid w:val="00BB6E38"/>
    <w:rsid w:val="00BB702E"/>
    <w:rsid w:val="00BB7592"/>
    <w:rsid w:val="00BB7B41"/>
    <w:rsid w:val="00BC04D0"/>
    <w:rsid w:val="00BC0F28"/>
    <w:rsid w:val="00BC1254"/>
    <w:rsid w:val="00BC14FA"/>
    <w:rsid w:val="00BC173C"/>
    <w:rsid w:val="00BC2AA7"/>
    <w:rsid w:val="00BC3317"/>
    <w:rsid w:val="00BC389D"/>
    <w:rsid w:val="00BC3A5A"/>
    <w:rsid w:val="00BC4C93"/>
    <w:rsid w:val="00BC5330"/>
    <w:rsid w:val="00BC5404"/>
    <w:rsid w:val="00BC597E"/>
    <w:rsid w:val="00BC62EA"/>
    <w:rsid w:val="00BC66FD"/>
    <w:rsid w:val="00BC6978"/>
    <w:rsid w:val="00BC719B"/>
    <w:rsid w:val="00BC7497"/>
    <w:rsid w:val="00BC77DA"/>
    <w:rsid w:val="00BD051E"/>
    <w:rsid w:val="00BD0706"/>
    <w:rsid w:val="00BD1685"/>
    <w:rsid w:val="00BD2764"/>
    <w:rsid w:val="00BD27DF"/>
    <w:rsid w:val="00BD27FB"/>
    <w:rsid w:val="00BD3295"/>
    <w:rsid w:val="00BD4A2F"/>
    <w:rsid w:val="00BD4AE8"/>
    <w:rsid w:val="00BD4FCD"/>
    <w:rsid w:val="00BD5505"/>
    <w:rsid w:val="00BD557C"/>
    <w:rsid w:val="00BD5923"/>
    <w:rsid w:val="00BD6D59"/>
    <w:rsid w:val="00BD79CB"/>
    <w:rsid w:val="00BE0145"/>
    <w:rsid w:val="00BE043E"/>
    <w:rsid w:val="00BE060D"/>
    <w:rsid w:val="00BE0A47"/>
    <w:rsid w:val="00BE0D09"/>
    <w:rsid w:val="00BE1507"/>
    <w:rsid w:val="00BE15A8"/>
    <w:rsid w:val="00BE1606"/>
    <w:rsid w:val="00BE2006"/>
    <w:rsid w:val="00BE2261"/>
    <w:rsid w:val="00BE2EC5"/>
    <w:rsid w:val="00BE3552"/>
    <w:rsid w:val="00BE3573"/>
    <w:rsid w:val="00BE3CAF"/>
    <w:rsid w:val="00BE4E08"/>
    <w:rsid w:val="00BE5F69"/>
    <w:rsid w:val="00BE5F89"/>
    <w:rsid w:val="00BE6EAD"/>
    <w:rsid w:val="00BE728F"/>
    <w:rsid w:val="00BE77F7"/>
    <w:rsid w:val="00BE7CA3"/>
    <w:rsid w:val="00BF0431"/>
    <w:rsid w:val="00BF0517"/>
    <w:rsid w:val="00BF0B4E"/>
    <w:rsid w:val="00BF1112"/>
    <w:rsid w:val="00BF1A34"/>
    <w:rsid w:val="00BF2389"/>
    <w:rsid w:val="00BF2647"/>
    <w:rsid w:val="00BF2A85"/>
    <w:rsid w:val="00BF2BCA"/>
    <w:rsid w:val="00BF2CDA"/>
    <w:rsid w:val="00BF2EF3"/>
    <w:rsid w:val="00BF3D5B"/>
    <w:rsid w:val="00BF457D"/>
    <w:rsid w:val="00BF4632"/>
    <w:rsid w:val="00BF5549"/>
    <w:rsid w:val="00BF5894"/>
    <w:rsid w:val="00BF61B6"/>
    <w:rsid w:val="00BF65FA"/>
    <w:rsid w:val="00BF66DC"/>
    <w:rsid w:val="00C0056D"/>
    <w:rsid w:val="00C00C1C"/>
    <w:rsid w:val="00C01096"/>
    <w:rsid w:val="00C011C1"/>
    <w:rsid w:val="00C01714"/>
    <w:rsid w:val="00C01737"/>
    <w:rsid w:val="00C0190F"/>
    <w:rsid w:val="00C03015"/>
    <w:rsid w:val="00C0358D"/>
    <w:rsid w:val="00C03624"/>
    <w:rsid w:val="00C03A72"/>
    <w:rsid w:val="00C05089"/>
    <w:rsid w:val="00C05CB2"/>
    <w:rsid w:val="00C05F73"/>
    <w:rsid w:val="00C0692D"/>
    <w:rsid w:val="00C06B4F"/>
    <w:rsid w:val="00C10B4F"/>
    <w:rsid w:val="00C10BD9"/>
    <w:rsid w:val="00C11243"/>
    <w:rsid w:val="00C1169E"/>
    <w:rsid w:val="00C11E52"/>
    <w:rsid w:val="00C11E79"/>
    <w:rsid w:val="00C12E5C"/>
    <w:rsid w:val="00C12E96"/>
    <w:rsid w:val="00C13A1F"/>
    <w:rsid w:val="00C1432E"/>
    <w:rsid w:val="00C145EC"/>
    <w:rsid w:val="00C147E1"/>
    <w:rsid w:val="00C14BD0"/>
    <w:rsid w:val="00C15496"/>
    <w:rsid w:val="00C15A61"/>
    <w:rsid w:val="00C16C9D"/>
    <w:rsid w:val="00C200BA"/>
    <w:rsid w:val="00C20B37"/>
    <w:rsid w:val="00C20DDD"/>
    <w:rsid w:val="00C22611"/>
    <w:rsid w:val="00C22BF7"/>
    <w:rsid w:val="00C23349"/>
    <w:rsid w:val="00C23470"/>
    <w:rsid w:val="00C23B8B"/>
    <w:rsid w:val="00C240A8"/>
    <w:rsid w:val="00C247BE"/>
    <w:rsid w:val="00C24C83"/>
    <w:rsid w:val="00C25D27"/>
    <w:rsid w:val="00C25D8D"/>
    <w:rsid w:val="00C26CC2"/>
    <w:rsid w:val="00C27161"/>
    <w:rsid w:val="00C276BF"/>
    <w:rsid w:val="00C27E97"/>
    <w:rsid w:val="00C304C2"/>
    <w:rsid w:val="00C30905"/>
    <w:rsid w:val="00C31679"/>
    <w:rsid w:val="00C318E2"/>
    <w:rsid w:val="00C323CB"/>
    <w:rsid w:val="00C33350"/>
    <w:rsid w:val="00C3382B"/>
    <w:rsid w:val="00C33859"/>
    <w:rsid w:val="00C340F3"/>
    <w:rsid w:val="00C34653"/>
    <w:rsid w:val="00C3468E"/>
    <w:rsid w:val="00C349EC"/>
    <w:rsid w:val="00C353A8"/>
    <w:rsid w:val="00C358E8"/>
    <w:rsid w:val="00C35A27"/>
    <w:rsid w:val="00C35A36"/>
    <w:rsid w:val="00C35A96"/>
    <w:rsid w:val="00C35B73"/>
    <w:rsid w:val="00C372E0"/>
    <w:rsid w:val="00C377E3"/>
    <w:rsid w:val="00C406A6"/>
    <w:rsid w:val="00C40752"/>
    <w:rsid w:val="00C4084E"/>
    <w:rsid w:val="00C40AEC"/>
    <w:rsid w:val="00C40F47"/>
    <w:rsid w:val="00C41121"/>
    <w:rsid w:val="00C41F00"/>
    <w:rsid w:val="00C43095"/>
    <w:rsid w:val="00C4398E"/>
    <w:rsid w:val="00C43BB7"/>
    <w:rsid w:val="00C441D3"/>
    <w:rsid w:val="00C4630B"/>
    <w:rsid w:val="00C47B2E"/>
    <w:rsid w:val="00C50005"/>
    <w:rsid w:val="00C504FD"/>
    <w:rsid w:val="00C50E54"/>
    <w:rsid w:val="00C5128E"/>
    <w:rsid w:val="00C52472"/>
    <w:rsid w:val="00C534E6"/>
    <w:rsid w:val="00C53A1E"/>
    <w:rsid w:val="00C54649"/>
    <w:rsid w:val="00C5493B"/>
    <w:rsid w:val="00C5546D"/>
    <w:rsid w:val="00C55472"/>
    <w:rsid w:val="00C55F83"/>
    <w:rsid w:val="00C5694E"/>
    <w:rsid w:val="00C57018"/>
    <w:rsid w:val="00C57315"/>
    <w:rsid w:val="00C605F3"/>
    <w:rsid w:val="00C6076B"/>
    <w:rsid w:val="00C60C65"/>
    <w:rsid w:val="00C60D3B"/>
    <w:rsid w:val="00C611D6"/>
    <w:rsid w:val="00C61D3D"/>
    <w:rsid w:val="00C62150"/>
    <w:rsid w:val="00C62584"/>
    <w:rsid w:val="00C62C03"/>
    <w:rsid w:val="00C636F4"/>
    <w:rsid w:val="00C63D4E"/>
    <w:rsid w:val="00C654C8"/>
    <w:rsid w:val="00C6555B"/>
    <w:rsid w:val="00C655D8"/>
    <w:rsid w:val="00C65A53"/>
    <w:rsid w:val="00C66901"/>
    <w:rsid w:val="00C66BAB"/>
    <w:rsid w:val="00C671F7"/>
    <w:rsid w:val="00C67324"/>
    <w:rsid w:val="00C6747D"/>
    <w:rsid w:val="00C67704"/>
    <w:rsid w:val="00C677B1"/>
    <w:rsid w:val="00C67D62"/>
    <w:rsid w:val="00C702D9"/>
    <w:rsid w:val="00C709F0"/>
    <w:rsid w:val="00C70BCB"/>
    <w:rsid w:val="00C71462"/>
    <w:rsid w:val="00C715F0"/>
    <w:rsid w:val="00C7198B"/>
    <w:rsid w:val="00C725B3"/>
    <w:rsid w:val="00C73589"/>
    <w:rsid w:val="00C74181"/>
    <w:rsid w:val="00C76288"/>
    <w:rsid w:val="00C763AD"/>
    <w:rsid w:val="00C764DD"/>
    <w:rsid w:val="00C76B27"/>
    <w:rsid w:val="00C771AB"/>
    <w:rsid w:val="00C77B52"/>
    <w:rsid w:val="00C77CA6"/>
    <w:rsid w:val="00C80B0A"/>
    <w:rsid w:val="00C8111F"/>
    <w:rsid w:val="00C81C8C"/>
    <w:rsid w:val="00C822BA"/>
    <w:rsid w:val="00C822D8"/>
    <w:rsid w:val="00C823C8"/>
    <w:rsid w:val="00C82A89"/>
    <w:rsid w:val="00C82B14"/>
    <w:rsid w:val="00C82C15"/>
    <w:rsid w:val="00C82C95"/>
    <w:rsid w:val="00C82C9F"/>
    <w:rsid w:val="00C83052"/>
    <w:rsid w:val="00C833F6"/>
    <w:rsid w:val="00C835EF"/>
    <w:rsid w:val="00C84E59"/>
    <w:rsid w:val="00C85CAB"/>
    <w:rsid w:val="00C87064"/>
    <w:rsid w:val="00C87BEA"/>
    <w:rsid w:val="00C87CD0"/>
    <w:rsid w:val="00C87EE6"/>
    <w:rsid w:val="00C9059B"/>
    <w:rsid w:val="00C90CFA"/>
    <w:rsid w:val="00C90E0A"/>
    <w:rsid w:val="00C9196A"/>
    <w:rsid w:val="00C91EDC"/>
    <w:rsid w:val="00C9242D"/>
    <w:rsid w:val="00C9337E"/>
    <w:rsid w:val="00C937D3"/>
    <w:rsid w:val="00C9537E"/>
    <w:rsid w:val="00C95ADD"/>
    <w:rsid w:val="00C966DD"/>
    <w:rsid w:val="00C9761F"/>
    <w:rsid w:val="00C97910"/>
    <w:rsid w:val="00C97C30"/>
    <w:rsid w:val="00CA0FF8"/>
    <w:rsid w:val="00CA1A6F"/>
    <w:rsid w:val="00CA1B04"/>
    <w:rsid w:val="00CA2586"/>
    <w:rsid w:val="00CA2923"/>
    <w:rsid w:val="00CA30E7"/>
    <w:rsid w:val="00CA372D"/>
    <w:rsid w:val="00CA4116"/>
    <w:rsid w:val="00CA4388"/>
    <w:rsid w:val="00CA4567"/>
    <w:rsid w:val="00CA48DE"/>
    <w:rsid w:val="00CA538C"/>
    <w:rsid w:val="00CA57EC"/>
    <w:rsid w:val="00CA5886"/>
    <w:rsid w:val="00CA616E"/>
    <w:rsid w:val="00CA640E"/>
    <w:rsid w:val="00CA76E0"/>
    <w:rsid w:val="00CA77D7"/>
    <w:rsid w:val="00CA7B72"/>
    <w:rsid w:val="00CA7E39"/>
    <w:rsid w:val="00CA7FF2"/>
    <w:rsid w:val="00CB00A3"/>
    <w:rsid w:val="00CB01B0"/>
    <w:rsid w:val="00CB0C5B"/>
    <w:rsid w:val="00CB1D29"/>
    <w:rsid w:val="00CB2929"/>
    <w:rsid w:val="00CB293E"/>
    <w:rsid w:val="00CB29CC"/>
    <w:rsid w:val="00CB2C0A"/>
    <w:rsid w:val="00CB33D8"/>
    <w:rsid w:val="00CB4B93"/>
    <w:rsid w:val="00CB591B"/>
    <w:rsid w:val="00CB5A13"/>
    <w:rsid w:val="00CB6619"/>
    <w:rsid w:val="00CB6B3B"/>
    <w:rsid w:val="00CB6E7B"/>
    <w:rsid w:val="00CB6F7C"/>
    <w:rsid w:val="00CB7CDD"/>
    <w:rsid w:val="00CB7D0E"/>
    <w:rsid w:val="00CB7E87"/>
    <w:rsid w:val="00CC0F93"/>
    <w:rsid w:val="00CC19A1"/>
    <w:rsid w:val="00CC1CEE"/>
    <w:rsid w:val="00CC264C"/>
    <w:rsid w:val="00CC2DD7"/>
    <w:rsid w:val="00CC2ED4"/>
    <w:rsid w:val="00CC3CEE"/>
    <w:rsid w:val="00CC3E68"/>
    <w:rsid w:val="00CC472F"/>
    <w:rsid w:val="00CC5272"/>
    <w:rsid w:val="00CC53A7"/>
    <w:rsid w:val="00CC56AB"/>
    <w:rsid w:val="00CC57E8"/>
    <w:rsid w:val="00CC5B52"/>
    <w:rsid w:val="00CC6054"/>
    <w:rsid w:val="00CC637B"/>
    <w:rsid w:val="00CC6F91"/>
    <w:rsid w:val="00CD0520"/>
    <w:rsid w:val="00CD056A"/>
    <w:rsid w:val="00CD06CA"/>
    <w:rsid w:val="00CD1575"/>
    <w:rsid w:val="00CD1BD7"/>
    <w:rsid w:val="00CD208D"/>
    <w:rsid w:val="00CD263D"/>
    <w:rsid w:val="00CD4891"/>
    <w:rsid w:val="00CD48B9"/>
    <w:rsid w:val="00CD5109"/>
    <w:rsid w:val="00CD7151"/>
    <w:rsid w:val="00CD764C"/>
    <w:rsid w:val="00CD7AD1"/>
    <w:rsid w:val="00CE0DDA"/>
    <w:rsid w:val="00CE16C1"/>
    <w:rsid w:val="00CE1D35"/>
    <w:rsid w:val="00CE1D5C"/>
    <w:rsid w:val="00CE1F19"/>
    <w:rsid w:val="00CE23E0"/>
    <w:rsid w:val="00CE2FBB"/>
    <w:rsid w:val="00CE3289"/>
    <w:rsid w:val="00CE3FD9"/>
    <w:rsid w:val="00CE43F6"/>
    <w:rsid w:val="00CE45DD"/>
    <w:rsid w:val="00CE4CBC"/>
    <w:rsid w:val="00CE4D1B"/>
    <w:rsid w:val="00CE5749"/>
    <w:rsid w:val="00CE6AF3"/>
    <w:rsid w:val="00CE6E6C"/>
    <w:rsid w:val="00CE70A9"/>
    <w:rsid w:val="00CF018D"/>
    <w:rsid w:val="00CF05CF"/>
    <w:rsid w:val="00CF0F62"/>
    <w:rsid w:val="00CF13FF"/>
    <w:rsid w:val="00CF1501"/>
    <w:rsid w:val="00CF2031"/>
    <w:rsid w:val="00CF3455"/>
    <w:rsid w:val="00CF436E"/>
    <w:rsid w:val="00CF463B"/>
    <w:rsid w:val="00CF67FE"/>
    <w:rsid w:val="00CF6D53"/>
    <w:rsid w:val="00D00E92"/>
    <w:rsid w:val="00D01258"/>
    <w:rsid w:val="00D017A6"/>
    <w:rsid w:val="00D01DF9"/>
    <w:rsid w:val="00D0200C"/>
    <w:rsid w:val="00D0232F"/>
    <w:rsid w:val="00D0239D"/>
    <w:rsid w:val="00D040FC"/>
    <w:rsid w:val="00D049D5"/>
    <w:rsid w:val="00D0537E"/>
    <w:rsid w:val="00D0540D"/>
    <w:rsid w:val="00D0597E"/>
    <w:rsid w:val="00D05BDB"/>
    <w:rsid w:val="00D05E68"/>
    <w:rsid w:val="00D06954"/>
    <w:rsid w:val="00D069A3"/>
    <w:rsid w:val="00D06EA7"/>
    <w:rsid w:val="00D07551"/>
    <w:rsid w:val="00D07678"/>
    <w:rsid w:val="00D07AEB"/>
    <w:rsid w:val="00D07CB7"/>
    <w:rsid w:val="00D07E4C"/>
    <w:rsid w:val="00D10218"/>
    <w:rsid w:val="00D1068B"/>
    <w:rsid w:val="00D1094B"/>
    <w:rsid w:val="00D10B04"/>
    <w:rsid w:val="00D119DB"/>
    <w:rsid w:val="00D12249"/>
    <w:rsid w:val="00D12313"/>
    <w:rsid w:val="00D12BFD"/>
    <w:rsid w:val="00D12D21"/>
    <w:rsid w:val="00D13144"/>
    <w:rsid w:val="00D132A3"/>
    <w:rsid w:val="00D13AE9"/>
    <w:rsid w:val="00D141B9"/>
    <w:rsid w:val="00D147C4"/>
    <w:rsid w:val="00D152A9"/>
    <w:rsid w:val="00D1555C"/>
    <w:rsid w:val="00D15D1A"/>
    <w:rsid w:val="00D16763"/>
    <w:rsid w:val="00D17606"/>
    <w:rsid w:val="00D1776F"/>
    <w:rsid w:val="00D17B4A"/>
    <w:rsid w:val="00D20360"/>
    <w:rsid w:val="00D21D99"/>
    <w:rsid w:val="00D2271F"/>
    <w:rsid w:val="00D22AF2"/>
    <w:rsid w:val="00D22BA7"/>
    <w:rsid w:val="00D233D9"/>
    <w:rsid w:val="00D23A8B"/>
    <w:rsid w:val="00D259C5"/>
    <w:rsid w:val="00D260E2"/>
    <w:rsid w:val="00D26DD1"/>
    <w:rsid w:val="00D270FC"/>
    <w:rsid w:val="00D27B51"/>
    <w:rsid w:val="00D30400"/>
    <w:rsid w:val="00D30D90"/>
    <w:rsid w:val="00D31C44"/>
    <w:rsid w:val="00D31E86"/>
    <w:rsid w:val="00D31F6E"/>
    <w:rsid w:val="00D32066"/>
    <w:rsid w:val="00D3249C"/>
    <w:rsid w:val="00D32634"/>
    <w:rsid w:val="00D33FB8"/>
    <w:rsid w:val="00D34638"/>
    <w:rsid w:val="00D362FA"/>
    <w:rsid w:val="00D37637"/>
    <w:rsid w:val="00D377EA"/>
    <w:rsid w:val="00D37E3A"/>
    <w:rsid w:val="00D403CB"/>
    <w:rsid w:val="00D403F5"/>
    <w:rsid w:val="00D4070B"/>
    <w:rsid w:val="00D42953"/>
    <w:rsid w:val="00D42959"/>
    <w:rsid w:val="00D42B3B"/>
    <w:rsid w:val="00D42C49"/>
    <w:rsid w:val="00D432AA"/>
    <w:rsid w:val="00D439EB"/>
    <w:rsid w:val="00D43A69"/>
    <w:rsid w:val="00D440C6"/>
    <w:rsid w:val="00D4489D"/>
    <w:rsid w:val="00D4490B"/>
    <w:rsid w:val="00D4505F"/>
    <w:rsid w:val="00D45A31"/>
    <w:rsid w:val="00D45E61"/>
    <w:rsid w:val="00D46C21"/>
    <w:rsid w:val="00D474BD"/>
    <w:rsid w:val="00D47621"/>
    <w:rsid w:val="00D476DA"/>
    <w:rsid w:val="00D47F74"/>
    <w:rsid w:val="00D50D9E"/>
    <w:rsid w:val="00D50DA8"/>
    <w:rsid w:val="00D51460"/>
    <w:rsid w:val="00D51F32"/>
    <w:rsid w:val="00D525C1"/>
    <w:rsid w:val="00D52912"/>
    <w:rsid w:val="00D53B8B"/>
    <w:rsid w:val="00D53DE5"/>
    <w:rsid w:val="00D54222"/>
    <w:rsid w:val="00D54D05"/>
    <w:rsid w:val="00D5728D"/>
    <w:rsid w:val="00D6156D"/>
    <w:rsid w:val="00D61A62"/>
    <w:rsid w:val="00D61F32"/>
    <w:rsid w:val="00D6273B"/>
    <w:rsid w:val="00D6279E"/>
    <w:rsid w:val="00D62FC1"/>
    <w:rsid w:val="00D63805"/>
    <w:rsid w:val="00D63811"/>
    <w:rsid w:val="00D63D13"/>
    <w:rsid w:val="00D64766"/>
    <w:rsid w:val="00D66E96"/>
    <w:rsid w:val="00D67206"/>
    <w:rsid w:val="00D70C01"/>
    <w:rsid w:val="00D713AC"/>
    <w:rsid w:val="00D71F3E"/>
    <w:rsid w:val="00D729EB"/>
    <w:rsid w:val="00D730E8"/>
    <w:rsid w:val="00D73E1D"/>
    <w:rsid w:val="00D759EF"/>
    <w:rsid w:val="00D75BAA"/>
    <w:rsid w:val="00D75EC5"/>
    <w:rsid w:val="00D764BA"/>
    <w:rsid w:val="00D7690F"/>
    <w:rsid w:val="00D76A0C"/>
    <w:rsid w:val="00D7700E"/>
    <w:rsid w:val="00D771A0"/>
    <w:rsid w:val="00D7724A"/>
    <w:rsid w:val="00D77856"/>
    <w:rsid w:val="00D77FF1"/>
    <w:rsid w:val="00D8001C"/>
    <w:rsid w:val="00D80821"/>
    <w:rsid w:val="00D81419"/>
    <w:rsid w:val="00D81486"/>
    <w:rsid w:val="00D81AE9"/>
    <w:rsid w:val="00D81BDF"/>
    <w:rsid w:val="00D82B8E"/>
    <w:rsid w:val="00D8324C"/>
    <w:rsid w:val="00D83AE9"/>
    <w:rsid w:val="00D8401E"/>
    <w:rsid w:val="00D84726"/>
    <w:rsid w:val="00D84827"/>
    <w:rsid w:val="00D84AC0"/>
    <w:rsid w:val="00D84E89"/>
    <w:rsid w:val="00D8516D"/>
    <w:rsid w:val="00D852A9"/>
    <w:rsid w:val="00D85AE7"/>
    <w:rsid w:val="00D8604D"/>
    <w:rsid w:val="00D87362"/>
    <w:rsid w:val="00D8761D"/>
    <w:rsid w:val="00D876C8"/>
    <w:rsid w:val="00D87E57"/>
    <w:rsid w:val="00D90888"/>
    <w:rsid w:val="00D90DF5"/>
    <w:rsid w:val="00D91218"/>
    <w:rsid w:val="00D91749"/>
    <w:rsid w:val="00D91F39"/>
    <w:rsid w:val="00D92075"/>
    <w:rsid w:val="00D934D8"/>
    <w:rsid w:val="00D94A8B"/>
    <w:rsid w:val="00D94B04"/>
    <w:rsid w:val="00D94C80"/>
    <w:rsid w:val="00D9552E"/>
    <w:rsid w:val="00D95663"/>
    <w:rsid w:val="00D9573E"/>
    <w:rsid w:val="00D95C2A"/>
    <w:rsid w:val="00D96373"/>
    <w:rsid w:val="00D975EA"/>
    <w:rsid w:val="00DA08BE"/>
    <w:rsid w:val="00DA095C"/>
    <w:rsid w:val="00DA0B83"/>
    <w:rsid w:val="00DA18DB"/>
    <w:rsid w:val="00DA1AA0"/>
    <w:rsid w:val="00DA1E69"/>
    <w:rsid w:val="00DA2906"/>
    <w:rsid w:val="00DA296D"/>
    <w:rsid w:val="00DA3994"/>
    <w:rsid w:val="00DA40C7"/>
    <w:rsid w:val="00DA4DEF"/>
    <w:rsid w:val="00DA5D38"/>
    <w:rsid w:val="00DA6274"/>
    <w:rsid w:val="00DA69EE"/>
    <w:rsid w:val="00DA72D5"/>
    <w:rsid w:val="00DA7351"/>
    <w:rsid w:val="00DA7563"/>
    <w:rsid w:val="00DA7C85"/>
    <w:rsid w:val="00DA7F41"/>
    <w:rsid w:val="00DA7FD6"/>
    <w:rsid w:val="00DB0347"/>
    <w:rsid w:val="00DB0580"/>
    <w:rsid w:val="00DB0C21"/>
    <w:rsid w:val="00DB0C9C"/>
    <w:rsid w:val="00DB0D02"/>
    <w:rsid w:val="00DB19C1"/>
    <w:rsid w:val="00DB23B3"/>
    <w:rsid w:val="00DB2F25"/>
    <w:rsid w:val="00DB3A01"/>
    <w:rsid w:val="00DB4984"/>
    <w:rsid w:val="00DB4B4F"/>
    <w:rsid w:val="00DB4BC0"/>
    <w:rsid w:val="00DB4BF5"/>
    <w:rsid w:val="00DB50CA"/>
    <w:rsid w:val="00DB528F"/>
    <w:rsid w:val="00DB572F"/>
    <w:rsid w:val="00DB62BE"/>
    <w:rsid w:val="00DB6738"/>
    <w:rsid w:val="00DB72A5"/>
    <w:rsid w:val="00DB7C7C"/>
    <w:rsid w:val="00DB7EB0"/>
    <w:rsid w:val="00DB7F5C"/>
    <w:rsid w:val="00DC05B9"/>
    <w:rsid w:val="00DC083A"/>
    <w:rsid w:val="00DC10A5"/>
    <w:rsid w:val="00DC16EA"/>
    <w:rsid w:val="00DC1944"/>
    <w:rsid w:val="00DC2134"/>
    <w:rsid w:val="00DC2B14"/>
    <w:rsid w:val="00DC2CDD"/>
    <w:rsid w:val="00DC35A9"/>
    <w:rsid w:val="00DC3A88"/>
    <w:rsid w:val="00DC41FA"/>
    <w:rsid w:val="00DC58C9"/>
    <w:rsid w:val="00DC5924"/>
    <w:rsid w:val="00DC7455"/>
    <w:rsid w:val="00DC7FE8"/>
    <w:rsid w:val="00DD0136"/>
    <w:rsid w:val="00DD0516"/>
    <w:rsid w:val="00DD0F78"/>
    <w:rsid w:val="00DD0F7C"/>
    <w:rsid w:val="00DD21AF"/>
    <w:rsid w:val="00DD2D70"/>
    <w:rsid w:val="00DD2D8C"/>
    <w:rsid w:val="00DD2E85"/>
    <w:rsid w:val="00DD2E88"/>
    <w:rsid w:val="00DD3AA1"/>
    <w:rsid w:val="00DD4EEE"/>
    <w:rsid w:val="00DD50D4"/>
    <w:rsid w:val="00DD5361"/>
    <w:rsid w:val="00DD5BD6"/>
    <w:rsid w:val="00DD65A0"/>
    <w:rsid w:val="00DD691E"/>
    <w:rsid w:val="00DD6E93"/>
    <w:rsid w:val="00DD6FE6"/>
    <w:rsid w:val="00DD7B63"/>
    <w:rsid w:val="00DD7FF9"/>
    <w:rsid w:val="00DE066A"/>
    <w:rsid w:val="00DE0782"/>
    <w:rsid w:val="00DE12CA"/>
    <w:rsid w:val="00DE16A6"/>
    <w:rsid w:val="00DE290E"/>
    <w:rsid w:val="00DE2AFE"/>
    <w:rsid w:val="00DE3229"/>
    <w:rsid w:val="00DE36FE"/>
    <w:rsid w:val="00DE370A"/>
    <w:rsid w:val="00DE3DBC"/>
    <w:rsid w:val="00DE4140"/>
    <w:rsid w:val="00DE44B5"/>
    <w:rsid w:val="00DE4531"/>
    <w:rsid w:val="00DE4FD9"/>
    <w:rsid w:val="00DE5238"/>
    <w:rsid w:val="00DE6C40"/>
    <w:rsid w:val="00DE7ECC"/>
    <w:rsid w:val="00DE7F5E"/>
    <w:rsid w:val="00DF028E"/>
    <w:rsid w:val="00DF03BF"/>
    <w:rsid w:val="00DF06C8"/>
    <w:rsid w:val="00DF1193"/>
    <w:rsid w:val="00DF1F02"/>
    <w:rsid w:val="00DF1F2C"/>
    <w:rsid w:val="00DF2172"/>
    <w:rsid w:val="00DF2E81"/>
    <w:rsid w:val="00DF3153"/>
    <w:rsid w:val="00DF3AC2"/>
    <w:rsid w:val="00DF4277"/>
    <w:rsid w:val="00DF44BF"/>
    <w:rsid w:val="00DF4943"/>
    <w:rsid w:val="00DF4A37"/>
    <w:rsid w:val="00DF4C07"/>
    <w:rsid w:val="00DF511D"/>
    <w:rsid w:val="00DF56E7"/>
    <w:rsid w:val="00DF5823"/>
    <w:rsid w:val="00DF61CC"/>
    <w:rsid w:val="00DF773D"/>
    <w:rsid w:val="00DF7CD3"/>
    <w:rsid w:val="00DF7D7A"/>
    <w:rsid w:val="00E0030E"/>
    <w:rsid w:val="00E0063B"/>
    <w:rsid w:val="00E00853"/>
    <w:rsid w:val="00E00907"/>
    <w:rsid w:val="00E00D16"/>
    <w:rsid w:val="00E00E85"/>
    <w:rsid w:val="00E00ED5"/>
    <w:rsid w:val="00E014C8"/>
    <w:rsid w:val="00E01792"/>
    <w:rsid w:val="00E02695"/>
    <w:rsid w:val="00E02C09"/>
    <w:rsid w:val="00E02C2B"/>
    <w:rsid w:val="00E02DB7"/>
    <w:rsid w:val="00E02FA7"/>
    <w:rsid w:val="00E03172"/>
    <w:rsid w:val="00E03340"/>
    <w:rsid w:val="00E03573"/>
    <w:rsid w:val="00E0370E"/>
    <w:rsid w:val="00E03BE3"/>
    <w:rsid w:val="00E0471B"/>
    <w:rsid w:val="00E04743"/>
    <w:rsid w:val="00E047CC"/>
    <w:rsid w:val="00E0480D"/>
    <w:rsid w:val="00E049D7"/>
    <w:rsid w:val="00E051B2"/>
    <w:rsid w:val="00E05827"/>
    <w:rsid w:val="00E05A62"/>
    <w:rsid w:val="00E05F5C"/>
    <w:rsid w:val="00E05FEE"/>
    <w:rsid w:val="00E06477"/>
    <w:rsid w:val="00E0688D"/>
    <w:rsid w:val="00E06B26"/>
    <w:rsid w:val="00E07F63"/>
    <w:rsid w:val="00E10545"/>
    <w:rsid w:val="00E10C18"/>
    <w:rsid w:val="00E11180"/>
    <w:rsid w:val="00E116DC"/>
    <w:rsid w:val="00E1188F"/>
    <w:rsid w:val="00E119F8"/>
    <w:rsid w:val="00E11E7A"/>
    <w:rsid w:val="00E120FF"/>
    <w:rsid w:val="00E12703"/>
    <w:rsid w:val="00E1280C"/>
    <w:rsid w:val="00E12977"/>
    <w:rsid w:val="00E1305F"/>
    <w:rsid w:val="00E13AB1"/>
    <w:rsid w:val="00E13B43"/>
    <w:rsid w:val="00E13C2B"/>
    <w:rsid w:val="00E13EA1"/>
    <w:rsid w:val="00E14109"/>
    <w:rsid w:val="00E15704"/>
    <w:rsid w:val="00E15F84"/>
    <w:rsid w:val="00E167E3"/>
    <w:rsid w:val="00E171FE"/>
    <w:rsid w:val="00E17C2F"/>
    <w:rsid w:val="00E20CF9"/>
    <w:rsid w:val="00E20E81"/>
    <w:rsid w:val="00E20F29"/>
    <w:rsid w:val="00E20F8B"/>
    <w:rsid w:val="00E21772"/>
    <w:rsid w:val="00E21F1B"/>
    <w:rsid w:val="00E2215B"/>
    <w:rsid w:val="00E23054"/>
    <w:rsid w:val="00E244E9"/>
    <w:rsid w:val="00E246A6"/>
    <w:rsid w:val="00E257C1"/>
    <w:rsid w:val="00E25A3B"/>
    <w:rsid w:val="00E25B07"/>
    <w:rsid w:val="00E265C3"/>
    <w:rsid w:val="00E27758"/>
    <w:rsid w:val="00E30298"/>
    <w:rsid w:val="00E3091B"/>
    <w:rsid w:val="00E30BAB"/>
    <w:rsid w:val="00E30BD6"/>
    <w:rsid w:val="00E30C57"/>
    <w:rsid w:val="00E30FAF"/>
    <w:rsid w:val="00E3114E"/>
    <w:rsid w:val="00E31F64"/>
    <w:rsid w:val="00E32667"/>
    <w:rsid w:val="00E3330E"/>
    <w:rsid w:val="00E33649"/>
    <w:rsid w:val="00E3418F"/>
    <w:rsid w:val="00E3444D"/>
    <w:rsid w:val="00E34747"/>
    <w:rsid w:val="00E3517A"/>
    <w:rsid w:val="00E353E7"/>
    <w:rsid w:val="00E35B5D"/>
    <w:rsid w:val="00E36912"/>
    <w:rsid w:val="00E36C9F"/>
    <w:rsid w:val="00E373B6"/>
    <w:rsid w:val="00E373BB"/>
    <w:rsid w:val="00E374C6"/>
    <w:rsid w:val="00E37CD6"/>
    <w:rsid w:val="00E37D09"/>
    <w:rsid w:val="00E40447"/>
    <w:rsid w:val="00E40598"/>
    <w:rsid w:val="00E41737"/>
    <w:rsid w:val="00E41A8C"/>
    <w:rsid w:val="00E41B17"/>
    <w:rsid w:val="00E423CE"/>
    <w:rsid w:val="00E427A5"/>
    <w:rsid w:val="00E4327F"/>
    <w:rsid w:val="00E4328E"/>
    <w:rsid w:val="00E43307"/>
    <w:rsid w:val="00E44A06"/>
    <w:rsid w:val="00E4500D"/>
    <w:rsid w:val="00E452D9"/>
    <w:rsid w:val="00E4553F"/>
    <w:rsid w:val="00E46751"/>
    <w:rsid w:val="00E469BE"/>
    <w:rsid w:val="00E4716E"/>
    <w:rsid w:val="00E47FEB"/>
    <w:rsid w:val="00E5018D"/>
    <w:rsid w:val="00E505EE"/>
    <w:rsid w:val="00E511CE"/>
    <w:rsid w:val="00E51397"/>
    <w:rsid w:val="00E518A3"/>
    <w:rsid w:val="00E51AD0"/>
    <w:rsid w:val="00E51B1C"/>
    <w:rsid w:val="00E51F1C"/>
    <w:rsid w:val="00E52109"/>
    <w:rsid w:val="00E52337"/>
    <w:rsid w:val="00E536D7"/>
    <w:rsid w:val="00E5408D"/>
    <w:rsid w:val="00E54BE6"/>
    <w:rsid w:val="00E54CBA"/>
    <w:rsid w:val="00E54E9A"/>
    <w:rsid w:val="00E5580A"/>
    <w:rsid w:val="00E55979"/>
    <w:rsid w:val="00E560F5"/>
    <w:rsid w:val="00E561F8"/>
    <w:rsid w:val="00E56DB9"/>
    <w:rsid w:val="00E57F92"/>
    <w:rsid w:val="00E60271"/>
    <w:rsid w:val="00E60988"/>
    <w:rsid w:val="00E60997"/>
    <w:rsid w:val="00E61DA6"/>
    <w:rsid w:val="00E62545"/>
    <w:rsid w:val="00E62DD1"/>
    <w:rsid w:val="00E63376"/>
    <w:rsid w:val="00E63B9A"/>
    <w:rsid w:val="00E63D5F"/>
    <w:rsid w:val="00E64008"/>
    <w:rsid w:val="00E647D8"/>
    <w:rsid w:val="00E64BA0"/>
    <w:rsid w:val="00E656C4"/>
    <w:rsid w:val="00E65DE4"/>
    <w:rsid w:val="00E66725"/>
    <w:rsid w:val="00E667F3"/>
    <w:rsid w:val="00E66993"/>
    <w:rsid w:val="00E66C82"/>
    <w:rsid w:val="00E6732A"/>
    <w:rsid w:val="00E70058"/>
    <w:rsid w:val="00E70190"/>
    <w:rsid w:val="00E701A7"/>
    <w:rsid w:val="00E718EE"/>
    <w:rsid w:val="00E7261B"/>
    <w:rsid w:val="00E7263E"/>
    <w:rsid w:val="00E72EF6"/>
    <w:rsid w:val="00E75317"/>
    <w:rsid w:val="00E75678"/>
    <w:rsid w:val="00E75C31"/>
    <w:rsid w:val="00E75D2E"/>
    <w:rsid w:val="00E77836"/>
    <w:rsid w:val="00E77BEF"/>
    <w:rsid w:val="00E80535"/>
    <w:rsid w:val="00E81262"/>
    <w:rsid w:val="00E81672"/>
    <w:rsid w:val="00E818F1"/>
    <w:rsid w:val="00E820B5"/>
    <w:rsid w:val="00E8305A"/>
    <w:rsid w:val="00E83615"/>
    <w:rsid w:val="00E83858"/>
    <w:rsid w:val="00E83A1E"/>
    <w:rsid w:val="00E83B0C"/>
    <w:rsid w:val="00E857F1"/>
    <w:rsid w:val="00E85D56"/>
    <w:rsid w:val="00E86DAE"/>
    <w:rsid w:val="00E879C0"/>
    <w:rsid w:val="00E87C51"/>
    <w:rsid w:val="00E87FD1"/>
    <w:rsid w:val="00E90590"/>
    <w:rsid w:val="00E90FD3"/>
    <w:rsid w:val="00E91143"/>
    <w:rsid w:val="00E914F4"/>
    <w:rsid w:val="00E92173"/>
    <w:rsid w:val="00E92EF0"/>
    <w:rsid w:val="00E92EFE"/>
    <w:rsid w:val="00E92F77"/>
    <w:rsid w:val="00E9458E"/>
    <w:rsid w:val="00E948B0"/>
    <w:rsid w:val="00E94D11"/>
    <w:rsid w:val="00E94E18"/>
    <w:rsid w:val="00E9621D"/>
    <w:rsid w:val="00E96E53"/>
    <w:rsid w:val="00E9715A"/>
    <w:rsid w:val="00E97C32"/>
    <w:rsid w:val="00EA13EF"/>
    <w:rsid w:val="00EA1408"/>
    <w:rsid w:val="00EA171A"/>
    <w:rsid w:val="00EA17F4"/>
    <w:rsid w:val="00EA1978"/>
    <w:rsid w:val="00EA2DF8"/>
    <w:rsid w:val="00EA2FC1"/>
    <w:rsid w:val="00EA3183"/>
    <w:rsid w:val="00EA3D3C"/>
    <w:rsid w:val="00EA3ECD"/>
    <w:rsid w:val="00EA53AF"/>
    <w:rsid w:val="00EA61C4"/>
    <w:rsid w:val="00EA634C"/>
    <w:rsid w:val="00EA6C15"/>
    <w:rsid w:val="00EA78E7"/>
    <w:rsid w:val="00EB0A54"/>
    <w:rsid w:val="00EB0CA5"/>
    <w:rsid w:val="00EB19AF"/>
    <w:rsid w:val="00EB39D9"/>
    <w:rsid w:val="00EB428B"/>
    <w:rsid w:val="00EB485C"/>
    <w:rsid w:val="00EB4C35"/>
    <w:rsid w:val="00EB4ECE"/>
    <w:rsid w:val="00EB5C0A"/>
    <w:rsid w:val="00EB5E5D"/>
    <w:rsid w:val="00EB5F4D"/>
    <w:rsid w:val="00EB6E8E"/>
    <w:rsid w:val="00EB6FDB"/>
    <w:rsid w:val="00EB7375"/>
    <w:rsid w:val="00EB75A0"/>
    <w:rsid w:val="00EB7EB0"/>
    <w:rsid w:val="00EC0588"/>
    <w:rsid w:val="00EC0C04"/>
    <w:rsid w:val="00EC12B0"/>
    <w:rsid w:val="00EC15CE"/>
    <w:rsid w:val="00EC1BDE"/>
    <w:rsid w:val="00EC1CFC"/>
    <w:rsid w:val="00EC1F4C"/>
    <w:rsid w:val="00EC2011"/>
    <w:rsid w:val="00EC2928"/>
    <w:rsid w:val="00EC2D6F"/>
    <w:rsid w:val="00EC2DAE"/>
    <w:rsid w:val="00EC4355"/>
    <w:rsid w:val="00EC4483"/>
    <w:rsid w:val="00EC4569"/>
    <w:rsid w:val="00EC5061"/>
    <w:rsid w:val="00EC52DB"/>
    <w:rsid w:val="00EC54F3"/>
    <w:rsid w:val="00EC59BB"/>
    <w:rsid w:val="00EC5BE3"/>
    <w:rsid w:val="00EC5E50"/>
    <w:rsid w:val="00EC5ED6"/>
    <w:rsid w:val="00EC6CD4"/>
    <w:rsid w:val="00EC6D72"/>
    <w:rsid w:val="00EC6FF7"/>
    <w:rsid w:val="00EC7A0F"/>
    <w:rsid w:val="00ED00C2"/>
    <w:rsid w:val="00ED06E5"/>
    <w:rsid w:val="00ED1CFC"/>
    <w:rsid w:val="00ED2698"/>
    <w:rsid w:val="00ED286A"/>
    <w:rsid w:val="00ED2CDF"/>
    <w:rsid w:val="00ED33CC"/>
    <w:rsid w:val="00ED3512"/>
    <w:rsid w:val="00ED3906"/>
    <w:rsid w:val="00ED3B3D"/>
    <w:rsid w:val="00ED5977"/>
    <w:rsid w:val="00ED5CE0"/>
    <w:rsid w:val="00ED5ED7"/>
    <w:rsid w:val="00ED609F"/>
    <w:rsid w:val="00ED6C48"/>
    <w:rsid w:val="00ED70C8"/>
    <w:rsid w:val="00ED73FD"/>
    <w:rsid w:val="00ED7762"/>
    <w:rsid w:val="00ED7E67"/>
    <w:rsid w:val="00EE023C"/>
    <w:rsid w:val="00EE3381"/>
    <w:rsid w:val="00EE477E"/>
    <w:rsid w:val="00EE4786"/>
    <w:rsid w:val="00EE4F78"/>
    <w:rsid w:val="00EE5146"/>
    <w:rsid w:val="00EE51DC"/>
    <w:rsid w:val="00EE5DE5"/>
    <w:rsid w:val="00EE5E56"/>
    <w:rsid w:val="00EE5E91"/>
    <w:rsid w:val="00EE5E9A"/>
    <w:rsid w:val="00EE6D39"/>
    <w:rsid w:val="00EE7139"/>
    <w:rsid w:val="00EE79C6"/>
    <w:rsid w:val="00EE7BC0"/>
    <w:rsid w:val="00EE7E17"/>
    <w:rsid w:val="00EF02D1"/>
    <w:rsid w:val="00EF0D98"/>
    <w:rsid w:val="00EF1AF4"/>
    <w:rsid w:val="00EF1F8E"/>
    <w:rsid w:val="00EF27ED"/>
    <w:rsid w:val="00EF2EC3"/>
    <w:rsid w:val="00EF35AC"/>
    <w:rsid w:val="00EF3ABE"/>
    <w:rsid w:val="00EF3CFA"/>
    <w:rsid w:val="00EF3E10"/>
    <w:rsid w:val="00EF48FB"/>
    <w:rsid w:val="00EF5376"/>
    <w:rsid w:val="00EF55A9"/>
    <w:rsid w:val="00EF55F0"/>
    <w:rsid w:val="00EF5BEE"/>
    <w:rsid w:val="00EF62C5"/>
    <w:rsid w:val="00EF6979"/>
    <w:rsid w:val="00EF700F"/>
    <w:rsid w:val="00EF7D68"/>
    <w:rsid w:val="00F00B4E"/>
    <w:rsid w:val="00F010F3"/>
    <w:rsid w:val="00F012E4"/>
    <w:rsid w:val="00F015FB"/>
    <w:rsid w:val="00F01A16"/>
    <w:rsid w:val="00F01E7B"/>
    <w:rsid w:val="00F02600"/>
    <w:rsid w:val="00F02848"/>
    <w:rsid w:val="00F03137"/>
    <w:rsid w:val="00F03190"/>
    <w:rsid w:val="00F035DC"/>
    <w:rsid w:val="00F03FC0"/>
    <w:rsid w:val="00F049EE"/>
    <w:rsid w:val="00F04B7F"/>
    <w:rsid w:val="00F04C1E"/>
    <w:rsid w:val="00F04EBD"/>
    <w:rsid w:val="00F0589B"/>
    <w:rsid w:val="00F06648"/>
    <w:rsid w:val="00F067E1"/>
    <w:rsid w:val="00F06D00"/>
    <w:rsid w:val="00F0741E"/>
    <w:rsid w:val="00F077E7"/>
    <w:rsid w:val="00F078DB"/>
    <w:rsid w:val="00F07D17"/>
    <w:rsid w:val="00F1019B"/>
    <w:rsid w:val="00F10DA4"/>
    <w:rsid w:val="00F11E0F"/>
    <w:rsid w:val="00F12A13"/>
    <w:rsid w:val="00F12DBD"/>
    <w:rsid w:val="00F13EAB"/>
    <w:rsid w:val="00F14615"/>
    <w:rsid w:val="00F147A5"/>
    <w:rsid w:val="00F14F68"/>
    <w:rsid w:val="00F14FAE"/>
    <w:rsid w:val="00F14FD3"/>
    <w:rsid w:val="00F162DA"/>
    <w:rsid w:val="00F17445"/>
    <w:rsid w:val="00F174B3"/>
    <w:rsid w:val="00F17C89"/>
    <w:rsid w:val="00F20E88"/>
    <w:rsid w:val="00F23047"/>
    <w:rsid w:val="00F233D2"/>
    <w:rsid w:val="00F23CE3"/>
    <w:rsid w:val="00F2423A"/>
    <w:rsid w:val="00F2424A"/>
    <w:rsid w:val="00F245BB"/>
    <w:rsid w:val="00F24E4D"/>
    <w:rsid w:val="00F25C24"/>
    <w:rsid w:val="00F26429"/>
    <w:rsid w:val="00F2683B"/>
    <w:rsid w:val="00F26F0B"/>
    <w:rsid w:val="00F27746"/>
    <w:rsid w:val="00F27BC4"/>
    <w:rsid w:val="00F27F08"/>
    <w:rsid w:val="00F300BE"/>
    <w:rsid w:val="00F302A2"/>
    <w:rsid w:val="00F3095B"/>
    <w:rsid w:val="00F30CA3"/>
    <w:rsid w:val="00F316FE"/>
    <w:rsid w:val="00F3184C"/>
    <w:rsid w:val="00F31D63"/>
    <w:rsid w:val="00F324E2"/>
    <w:rsid w:val="00F32645"/>
    <w:rsid w:val="00F32AF9"/>
    <w:rsid w:val="00F33BB7"/>
    <w:rsid w:val="00F34087"/>
    <w:rsid w:val="00F340B0"/>
    <w:rsid w:val="00F34263"/>
    <w:rsid w:val="00F3472D"/>
    <w:rsid w:val="00F3478F"/>
    <w:rsid w:val="00F34DF0"/>
    <w:rsid w:val="00F350C8"/>
    <w:rsid w:val="00F3541E"/>
    <w:rsid w:val="00F35A72"/>
    <w:rsid w:val="00F35B0C"/>
    <w:rsid w:val="00F3610B"/>
    <w:rsid w:val="00F36F41"/>
    <w:rsid w:val="00F36FCC"/>
    <w:rsid w:val="00F375A4"/>
    <w:rsid w:val="00F37F08"/>
    <w:rsid w:val="00F4022D"/>
    <w:rsid w:val="00F40255"/>
    <w:rsid w:val="00F4256F"/>
    <w:rsid w:val="00F42E02"/>
    <w:rsid w:val="00F42E39"/>
    <w:rsid w:val="00F42E4C"/>
    <w:rsid w:val="00F432F9"/>
    <w:rsid w:val="00F435A2"/>
    <w:rsid w:val="00F4498C"/>
    <w:rsid w:val="00F44E4A"/>
    <w:rsid w:val="00F46D55"/>
    <w:rsid w:val="00F47647"/>
    <w:rsid w:val="00F50346"/>
    <w:rsid w:val="00F5329E"/>
    <w:rsid w:val="00F536CB"/>
    <w:rsid w:val="00F5417F"/>
    <w:rsid w:val="00F54A8F"/>
    <w:rsid w:val="00F54DD9"/>
    <w:rsid w:val="00F5548E"/>
    <w:rsid w:val="00F5641A"/>
    <w:rsid w:val="00F567EE"/>
    <w:rsid w:val="00F5684A"/>
    <w:rsid w:val="00F56999"/>
    <w:rsid w:val="00F56AF2"/>
    <w:rsid w:val="00F57C83"/>
    <w:rsid w:val="00F60215"/>
    <w:rsid w:val="00F603E5"/>
    <w:rsid w:val="00F60A4F"/>
    <w:rsid w:val="00F61030"/>
    <w:rsid w:val="00F61238"/>
    <w:rsid w:val="00F61C94"/>
    <w:rsid w:val="00F621D7"/>
    <w:rsid w:val="00F62440"/>
    <w:rsid w:val="00F63093"/>
    <w:rsid w:val="00F63ED3"/>
    <w:rsid w:val="00F64110"/>
    <w:rsid w:val="00F64203"/>
    <w:rsid w:val="00F64215"/>
    <w:rsid w:val="00F64AEF"/>
    <w:rsid w:val="00F65733"/>
    <w:rsid w:val="00F65A4D"/>
    <w:rsid w:val="00F65BBB"/>
    <w:rsid w:val="00F65F5D"/>
    <w:rsid w:val="00F66239"/>
    <w:rsid w:val="00F66C10"/>
    <w:rsid w:val="00F66D5A"/>
    <w:rsid w:val="00F67003"/>
    <w:rsid w:val="00F6714A"/>
    <w:rsid w:val="00F671A6"/>
    <w:rsid w:val="00F67648"/>
    <w:rsid w:val="00F67B0E"/>
    <w:rsid w:val="00F67CD1"/>
    <w:rsid w:val="00F703D8"/>
    <w:rsid w:val="00F7176C"/>
    <w:rsid w:val="00F71F41"/>
    <w:rsid w:val="00F72C7A"/>
    <w:rsid w:val="00F733EC"/>
    <w:rsid w:val="00F734FF"/>
    <w:rsid w:val="00F73F78"/>
    <w:rsid w:val="00F74128"/>
    <w:rsid w:val="00F74336"/>
    <w:rsid w:val="00F74B27"/>
    <w:rsid w:val="00F7538A"/>
    <w:rsid w:val="00F75402"/>
    <w:rsid w:val="00F755B7"/>
    <w:rsid w:val="00F7583F"/>
    <w:rsid w:val="00F758B7"/>
    <w:rsid w:val="00F766B9"/>
    <w:rsid w:val="00F76AC3"/>
    <w:rsid w:val="00F76E2E"/>
    <w:rsid w:val="00F77632"/>
    <w:rsid w:val="00F77931"/>
    <w:rsid w:val="00F81148"/>
    <w:rsid w:val="00F81171"/>
    <w:rsid w:val="00F813CB"/>
    <w:rsid w:val="00F81847"/>
    <w:rsid w:val="00F823A3"/>
    <w:rsid w:val="00F82AA2"/>
    <w:rsid w:val="00F82D56"/>
    <w:rsid w:val="00F83D89"/>
    <w:rsid w:val="00F84C9E"/>
    <w:rsid w:val="00F84E8C"/>
    <w:rsid w:val="00F85613"/>
    <w:rsid w:val="00F85D84"/>
    <w:rsid w:val="00F85D89"/>
    <w:rsid w:val="00F860CF"/>
    <w:rsid w:val="00F86892"/>
    <w:rsid w:val="00F8690B"/>
    <w:rsid w:val="00F86A3A"/>
    <w:rsid w:val="00F86B72"/>
    <w:rsid w:val="00F87CFB"/>
    <w:rsid w:val="00F90200"/>
    <w:rsid w:val="00F914A6"/>
    <w:rsid w:val="00F91A13"/>
    <w:rsid w:val="00F91B48"/>
    <w:rsid w:val="00F91E77"/>
    <w:rsid w:val="00F921B5"/>
    <w:rsid w:val="00F9274D"/>
    <w:rsid w:val="00F92EB3"/>
    <w:rsid w:val="00F940DC"/>
    <w:rsid w:val="00F943F3"/>
    <w:rsid w:val="00F944A4"/>
    <w:rsid w:val="00F94B5D"/>
    <w:rsid w:val="00F94FAA"/>
    <w:rsid w:val="00F964DC"/>
    <w:rsid w:val="00F97120"/>
    <w:rsid w:val="00FA0152"/>
    <w:rsid w:val="00FA01D7"/>
    <w:rsid w:val="00FA027C"/>
    <w:rsid w:val="00FA0766"/>
    <w:rsid w:val="00FA0B9C"/>
    <w:rsid w:val="00FA13DD"/>
    <w:rsid w:val="00FA1CD6"/>
    <w:rsid w:val="00FA1EE0"/>
    <w:rsid w:val="00FA21BE"/>
    <w:rsid w:val="00FA25FA"/>
    <w:rsid w:val="00FA2B20"/>
    <w:rsid w:val="00FA2CEC"/>
    <w:rsid w:val="00FA3178"/>
    <w:rsid w:val="00FA39F0"/>
    <w:rsid w:val="00FA3E8A"/>
    <w:rsid w:val="00FA490B"/>
    <w:rsid w:val="00FA4B9A"/>
    <w:rsid w:val="00FA4DDF"/>
    <w:rsid w:val="00FA5F7D"/>
    <w:rsid w:val="00FA61B0"/>
    <w:rsid w:val="00FA62D2"/>
    <w:rsid w:val="00FA6B53"/>
    <w:rsid w:val="00FA6F53"/>
    <w:rsid w:val="00FA7624"/>
    <w:rsid w:val="00FA7764"/>
    <w:rsid w:val="00FA7AF8"/>
    <w:rsid w:val="00FB0870"/>
    <w:rsid w:val="00FB1665"/>
    <w:rsid w:val="00FB1884"/>
    <w:rsid w:val="00FB1947"/>
    <w:rsid w:val="00FB1D19"/>
    <w:rsid w:val="00FB1FB9"/>
    <w:rsid w:val="00FB22CD"/>
    <w:rsid w:val="00FB23E1"/>
    <w:rsid w:val="00FB340E"/>
    <w:rsid w:val="00FB3EEE"/>
    <w:rsid w:val="00FB3F74"/>
    <w:rsid w:val="00FB4C52"/>
    <w:rsid w:val="00FB4C8C"/>
    <w:rsid w:val="00FB4D87"/>
    <w:rsid w:val="00FB4DA5"/>
    <w:rsid w:val="00FB5065"/>
    <w:rsid w:val="00FB554C"/>
    <w:rsid w:val="00FB5649"/>
    <w:rsid w:val="00FB57E2"/>
    <w:rsid w:val="00FB622D"/>
    <w:rsid w:val="00FB662C"/>
    <w:rsid w:val="00FB77D2"/>
    <w:rsid w:val="00FC0B9A"/>
    <w:rsid w:val="00FC0FC2"/>
    <w:rsid w:val="00FC218C"/>
    <w:rsid w:val="00FC2779"/>
    <w:rsid w:val="00FC40C7"/>
    <w:rsid w:val="00FC4694"/>
    <w:rsid w:val="00FC4C8D"/>
    <w:rsid w:val="00FC55D1"/>
    <w:rsid w:val="00FC5961"/>
    <w:rsid w:val="00FC5E62"/>
    <w:rsid w:val="00FC5EFE"/>
    <w:rsid w:val="00FC709A"/>
    <w:rsid w:val="00FD03C1"/>
    <w:rsid w:val="00FD042C"/>
    <w:rsid w:val="00FD09CC"/>
    <w:rsid w:val="00FD10E3"/>
    <w:rsid w:val="00FD150A"/>
    <w:rsid w:val="00FD329A"/>
    <w:rsid w:val="00FD3BB2"/>
    <w:rsid w:val="00FD3C97"/>
    <w:rsid w:val="00FD43F3"/>
    <w:rsid w:val="00FD4513"/>
    <w:rsid w:val="00FD500D"/>
    <w:rsid w:val="00FD523E"/>
    <w:rsid w:val="00FD569D"/>
    <w:rsid w:val="00FD5C17"/>
    <w:rsid w:val="00FD5DB7"/>
    <w:rsid w:val="00FD5E14"/>
    <w:rsid w:val="00FD628C"/>
    <w:rsid w:val="00FD6733"/>
    <w:rsid w:val="00FD6AFE"/>
    <w:rsid w:val="00FD6C6B"/>
    <w:rsid w:val="00FD6E03"/>
    <w:rsid w:val="00FD712E"/>
    <w:rsid w:val="00FD7C74"/>
    <w:rsid w:val="00FE0834"/>
    <w:rsid w:val="00FE0D66"/>
    <w:rsid w:val="00FE0E03"/>
    <w:rsid w:val="00FE1230"/>
    <w:rsid w:val="00FE1ECE"/>
    <w:rsid w:val="00FE2048"/>
    <w:rsid w:val="00FE2FCC"/>
    <w:rsid w:val="00FE3A1A"/>
    <w:rsid w:val="00FE40AB"/>
    <w:rsid w:val="00FE4317"/>
    <w:rsid w:val="00FE4DF8"/>
    <w:rsid w:val="00FE5466"/>
    <w:rsid w:val="00FE5ABF"/>
    <w:rsid w:val="00FE64F0"/>
    <w:rsid w:val="00FE6839"/>
    <w:rsid w:val="00FE7030"/>
    <w:rsid w:val="00FE7D31"/>
    <w:rsid w:val="00FF0523"/>
    <w:rsid w:val="00FF08FB"/>
    <w:rsid w:val="00FF0925"/>
    <w:rsid w:val="00FF1054"/>
    <w:rsid w:val="00FF1188"/>
    <w:rsid w:val="00FF2309"/>
    <w:rsid w:val="00FF24B8"/>
    <w:rsid w:val="00FF28AC"/>
    <w:rsid w:val="00FF3A8B"/>
    <w:rsid w:val="00FF3DBB"/>
    <w:rsid w:val="00FF413B"/>
    <w:rsid w:val="00FF5E85"/>
    <w:rsid w:val="00FF6AE6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D66324"/>
  <w15:docId w15:val="{7FDC6724-C71A-4A46-88A1-8114F79D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BE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semiHidden/>
    <w:qFormat/>
    <w:rsid w:val="004A28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4A281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4A281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4A281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4A281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4A281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4A281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4A281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4A28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semiHidden/>
    <w:qFormat/>
    <w:rsid w:val="004A281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semiHidden/>
    <w:rsid w:val="00421447"/>
    <w:rPr>
      <w:rFonts w:ascii="Times New Roman" w:eastAsiaTheme="minorHAnsi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link w:val="FooterChar"/>
    <w:semiHidden/>
    <w:qFormat/>
    <w:rsid w:val="004A281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semiHidden/>
    <w:rsid w:val="00421447"/>
    <w:rPr>
      <w:rFonts w:ascii="Times New Roman" w:eastAsiaTheme="minorHAnsi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qFormat/>
    <w:rsid w:val="00A71A4C"/>
    <w:pPr>
      <w:tabs>
        <w:tab w:val="left" w:pos="1701"/>
        <w:tab w:val="left" w:pos="2268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4A28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4A28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4A2814"/>
    <w:pPr>
      <w:numPr>
        <w:numId w:val="10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4A2814"/>
    <w:pPr>
      <w:numPr>
        <w:numId w:val="11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qFormat/>
    <w:rsid w:val="007268F9"/>
    <w:pPr>
      <w:numPr>
        <w:numId w:val="3"/>
      </w:numPr>
    </w:pPr>
  </w:style>
  <w:style w:type="numbering" w:styleId="111111">
    <w:name w:val="Outline List 2"/>
    <w:basedOn w:val="NoList"/>
    <w:semiHidden/>
    <w:rsid w:val="007268F9"/>
    <w:pPr>
      <w:numPr>
        <w:numId w:val="5"/>
      </w:numPr>
    </w:pPr>
  </w:style>
  <w:style w:type="numbering" w:styleId="1ai">
    <w:name w:val="Outline List 1"/>
    <w:basedOn w:val="NoList"/>
    <w:semiHidden/>
    <w:rsid w:val="007268F9"/>
    <w:pPr>
      <w:numPr>
        <w:numId w:val="6"/>
      </w:numPr>
    </w:pPr>
  </w:style>
  <w:style w:type="character" w:styleId="EndnoteReference">
    <w:name w:val="endnote reference"/>
    <w:aliases w:val="1_G"/>
    <w:qFormat/>
    <w:rsid w:val="004A281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qFormat/>
    <w:rsid w:val="004A28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4A2814"/>
  </w:style>
  <w:style w:type="character" w:customStyle="1" w:styleId="EndnoteTextChar">
    <w:name w:val="Endnote Text Char"/>
    <w:aliases w:val="2_G Char"/>
    <w:basedOn w:val="DefaultParagraphFont"/>
    <w:link w:val="End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character" w:styleId="FootnoteReference">
    <w:name w:val="footnote reference"/>
    <w:aliases w:val="4_G"/>
    <w:uiPriority w:val="99"/>
    <w:qFormat/>
    <w:rsid w:val="004A2814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semiHidden/>
    <w:rsid w:val="0042144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PageNumber">
    <w:name w:val="page number"/>
    <w:aliases w:val="7_G"/>
    <w:semiHidden/>
    <w:rsid w:val="004A2814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semiHidden/>
    <w:rsid w:val="007268F9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09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A2814"/>
    <w:rPr>
      <w:color w:val="0000FF"/>
      <w:u w:val="none"/>
    </w:rPr>
  </w:style>
  <w:style w:type="character" w:styleId="FollowedHyperlink">
    <w:name w:val="FollowedHyperlink"/>
    <w:unhideWhenUsed/>
    <w:rsid w:val="004A2814"/>
    <w:rPr>
      <w:color w:val="0000FF"/>
      <w:u w:val="none"/>
    </w:rPr>
  </w:style>
  <w:style w:type="table" w:styleId="TableGrid">
    <w:name w:val="Table Grid"/>
    <w:basedOn w:val="TableNormal"/>
    <w:rsid w:val="004A2814"/>
    <w:pPr>
      <w:suppressAutoHyphens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726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6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72655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572655"/>
    <w:pPr>
      <w:suppressAutoHyphens w:val="0"/>
      <w:kinsoku/>
      <w:overflowPunct/>
      <w:autoSpaceDE/>
      <w:autoSpaceDN/>
      <w:adjustRightInd/>
      <w:snapToGrid/>
      <w:spacing w:line="240" w:lineRule="auto"/>
    </w:pPr>
    <w:rPr>
      <w:rFonts w:eastAsia="SimSu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655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customStyle="1" w:styleId="Endnote">
    <w:name w:val="Endnote"/>
    <w:basedOn w:val="Normal"/>
    <w:rsid w:val="00572655"/>
    <w:pPr>
      <w:kinsoku/>
      <w:overflowPunct/>
      <w:autoSpaceDE/>
      <w:adjustRightInd/>
      <w:snapToGrid/>
      <w:spacing w:line="240" w:lineRule="auto"/>
      <w:textAlignment w:val="baseline"/>
    </w:pPr>
    <w:rPr>
      <w:rFonts w:ascii="Calibri" w:eastAsia="Calibri" w:hAnsi="Calibri" w:cs="F"/>
      <w:kern w:val="3"/>
      <w:lang w:val="de-AT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E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67B2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DD69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91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fadeinm1hgl8">
    <w:name w:val="_fadein_m1hgl_8"/>
    <w:basedOn w:val="DefaultParagraphFont"/>
    <w:rsid w:val="00CC3CEE"/>
  </w:style>
  <w:style w:type="paragraph" w:styleId="ListParagraph">
    <w:name w:val="List Paragraph"/>
    <w:basedOn w:val="Normal"/>
    <w:uiPriority w:val="34"/>
    <w:qFormat/>
    <w:rsid w:val="000332C1"/>
    <w:pPr>
      <w:ind w:left="720"/>
      <w:contextualSpacing/>
    </w:pPr>
  </w:style>
  <w:style w:type="paragraph" w:customStyle="1" w:styleId="p1">
    <w:name w:val="p1"/>
    <w:basedOn w:val="Normal"/>
    <w:rsid w:val="004A4E86"/>
    <w:pPr>
      <w:suppressAutoHyphens w:val="0"/>
      <w:kinsoku/>
      <w:overflowPunct/>
      <w:autoSpaceDE/>
      <w:autoSpaceDN/>
      <w:adjustRightInd/>
      <w:snapToGrid/>
      <w:spacing w:line="240" w:lineRule="auto"/>
    </w:pPr>
    <w:rPr>
      <w:rFonts w:eastAsia="Times New Roman"/>
      <w:color w:val="000000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F02600"/>
  </w:style>
  <w:style w:type="character" w:styleId="Emphasis">
    <w:name w:val="Emphasis"/>
    <w:basedOn w:val="DefaultParagraphFont"/>
    <w:uiPriority w:val="20"/>
    <w:qFormat/>
    <w:rsid w:val="00F0260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02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70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un.org/A/HRC/RES/57/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documents/country-reports/ahrc5759-situation-human-rights-russian-federation-report-speci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lp-eco.info/monitoring/" TargetMode="External"/><Relationship Id="rId2" Type="http://schemas.openxmlformats.org/officeDocument/2006/relationships/hyperlink" Target="https://mironov-online.ru/news/natsionalnyj-suverenitet-v-oblasti-kultury-ukrepyat-zakonom/(&#1085;&#1072;" TargetMode="External"/><Relationship Id="rId1" Type="http://schemas.openxmlformats.org/officeDocument/2006/relationships/hyperlink" Target="https://minjust.gov.ru/ru/pages/reestr-inostryannykh-agentov" TargetMode="External"/><Relationship Id="rId6" Type="http://schemas.openxmlformats.org/officeDocument/2006/relationships/hyperlink" Target="https://dept.one/story/izmena-2024/(&#1085;&#1072;" TargetMode="External"/><Relationship Id="rId5" Type="http://schemas.openxmlformats.org/officeDocument/2006/relationships/hyperlink" Target="https://cdep.ru/index.php?id=79&amp;amp;item=8946" TargetMode="External"/><Relationship Id="rId4" Type="http://schemas.openxmlformats.org/officeDocument/2006/relationships/hyperlink" Target="https://docs.un.org/en/A/HRC/57/5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%20without%20Compatibility\COVERPAGES\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f1119-4837-4e6f-a151-25984197b43a" xsi:nil="true"/>
    <lcf76f155ced4ddcb4097134ff3c332f xmlns="c1aefa4d-35a4-46c4-93b4-398564cd61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85D5F3E203C4CA53AFF9C44734408" ma:contentTypeVersion="15" ma:contentTypeDescription="Create a new document." ma:contentTypeScope="" ma:versionID="c6a093e512399c14e8aac3eb1939f7ec">
  <xsd:schema xmlns:xsd="http://www.w3.org/2001/XMLSchema" xmlns:xs="http://www.w3.org/2001/XMLSchema" xmlns:p="http://schemas.microsoft.com/office/2006/metadata/properties" xmlns:ns2="c1aefa4d-35a4-46c4-93b4-398564cd6152" xmlns:ns3="ec9f1119-4837-4e6f-a151-25984197b43a" targetNamespace="http://schemas.microsoft.com/office/2006/metadata/properties" ma:root="true" ma:fieldsID="deaad7967272c92546cd51b65d5f3363" ns2:_="" ns3:_="">
    <xsd:import namespace="c1aefa4d-35a4-46c4-93b4-398564cd6152"/>
    <xsd:import namespace="ec9f1119-4837-4e6f-a151-25984197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fa4d-35a4-46c4-93b4-398564cd6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1119-4837-4e6f-a151-25984197b4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75c769-61a4-4267-a709-f6034e6a46de}" ma:internalName="TaxCatchAll" ma:showField="CatchAllData" ma:web="ec9f1119-4837-4e6f-a151-25984197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9A754-EDDE-6444-B5D4-5C219CF1F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6AA72-1CDE-43E3-A29B-836218D70FF6}">
  <ds:schemaRefs>
    <ds:schemaRef ds:uri="http://schemas.microsoft.com/office/2006/metadata/properties"/>
    <ds:schemaRef ds:uri="http://schemas.microsoft.com/office/infopath/2007/PartnerControls"/>
    <ds:schemaRef ds:uri="ec9f1119-4837-4e6f-a151-25984197b43a"/>
    <ds:schemaRef ds:uri="c1aefa4d-35a4-46c4-93b4-398564cd6152"/>
  </ds:schemaRefs>
</ds:datastoreItem>
</file>

<file path=customXml/itemProps3.xml><?xml version="1.0" encoding="utf-8"?>
<ds:datastoreItem xmlns:ds="http://schemas.openxmlformats.org/officeDocument/2006/customXml" ds:itemID="{226D6624-1D72-4E68-A947-0FA74C3B0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4ED24-E019-4F68-B7D8-E10FB493A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efa4d-35a4-46c4-93b4-398564cd6152"/>
    <ds:schemaRef ds:uri="ec9f1119-4837-4e6f-a151-25984197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261</TotalTime>
  <Pages>25</Pages>
  <Words>11472</Words>
  <Characters>65391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A/HRC/57/59</vt:lpstr>
    </vt:vector>
  </TitlesOfParts>
  <Company>DCM</Company>
  <LinksUpToDate>false</LinksUpToDate>
  <CharactersWithSpaces>76710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A/HRC/57/59</dc:title>
  <dc:subject>2413625</dc:subject>
  <dc:creator>CPM</dc:creator>
  <cp:keywords>, docId:B7498DFEB785F46C9734F70729BE0227</cp:keywords>
  <dc:description/>
  <cp:lastModifiedBy>Anna Gorodetskaya</cp:lastModifiedBy>
  <cp:revision>28</cp:revision>
  <dcterms:created xsi:type="dcterms:W3CDTF">2025-09-15T11:14:00Z</dcterms:created>
  <dcterms:modified xsi:type="dcterms:W3CDTF">2025-09-17T13:14:00Z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0x0101004B985D5F3E203C4CA53AFF9C44734408</vt:lpwstr>
  </property>
  <property fmtid="{D5CDD505-2E9C-101B-9397-08002B2CF9AE}" pid="3" name="MediaServiceImageTags">
    <vt:lpwstr/>
  </property>
</Properties>
</file>